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6EDAA5" w14:textId="77777777" w:rsidR="00614054" w:rsidRPr="00764A00" w:rsidRDefault="00614054" w:rsidP="00614054">
      <w:pPr>
        <w:pStyle w:val="b0t8"/>
        <w:numPr>
          <w:ilvl w:val="0"/>
          <w:numId w:val="0"/>
        </w:numPr>
        <w:tabs>
          <w:tab w:val="center" w:pos="4762"/>
        </w:tabs>
        <w:rPr>
          <w:rFonts w:ascii="Calibri" w:hAnsi="Calibri" w:cs="Calibri"/>
          <w:noProof/>
          <w:lang w:val="hu-HU"/>
        </w:rPr>
      </w:pPr>
    </w:p>
    <w:p w14:paraId="3AC6DD9C" w14:textId="77777777" w:rsidR="00614054" w:rsidRPr="00B74C47" w:rsidRDefault="00614054" w:rsidP="00614054">
      <w:pPr>
        <w:pStyle w:val="b0t8"/>
        <w:numPr>
          <w:ilvl w:val="0"/>
          <w:numId w:val="0"/>
        </w:numPr>
        <w:tabs>
          <w:tab w:val="center" w:pos="4762"/>
        </w:tabs>
        <w:rPr>
          <w:rFonts w:ascii="Calibri" w:hAnsi="Calibri" w:cs="Calibri"/>
          <w:noProof/>
          <w:lang w:val="hu-HU"/>
        </w:rPr>
      </w:pPr>
      <w:r w:rsidRPr="00B74C47">
        <w:rPr>
          <w:noProof/>
          <w:lang w:val="hu-HU" w:eastAsia="hu-HU" w:bidi="ar-SA"/>
        </w:rPr>
        <w:drawing>
          <wp:anchor distT="0" distB="0" distL="114300" distR="114300" simplePos="0" relativeHeight="251655680" behindDoc="0" locked="0" layoutInCell="1" allowOverlap="1" wp14:anchorId="2FC759C0" wp14:editId="390A19BE">
            <wp:simplePos x="0" y="0"/>
            <wp:positionH relativeFrom="column">
              <wp:posOffset>2886075</wp:posOffset>
            </wp:positionH>
            <wp:positionV relativeFrom="paragraph">
              <wp:posOffset>-527685</wp:posOffset>
            </wp:positionV>
            <wp:extent cx="1021080" cy="899160"/>
            <wp:effectExtent l="0" t="0" r="0" b="0"/>
            <wp:wrapNone/>
            <wp:docPr id="1482" name="Picture 1482" descr="clarit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clarity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1080" cy="899160"/>
                    </a:xfrm>
                    <a:prstGeom prst="rect">
                      <a:avLst/>
                    </a:prstGeom>
                    <a:noFill/>
                    <a:ln>
                      <a:noFill/>
                    </a:ln>
                  </pic:spPr>
                </pic:pic>
              </a:graphicData>
            </a:graphic>
          </wp:anchor>
        </w:drawing>
      </w:r>
      <w:r w:rsidRPr="00B74C47">
        <w:rPr>
          <w:noProof/>
          <w:lang w:val="hu-HU" w:eastAsia="hu-HU" w:bidi="ar-SA"/>
        </w:rPr>
        <w:drawing>
          <wp:anchor distT="0" distB="0" distL="114300" distR="114300" simplePos="0" relativeHeight="251651584" behindDoc="0" locked="0" layoutInCell="1" allowOverlap="1" wp14:anchorId="3989EAE8" wp14:editId="538A6F81">
            <wp:simplePos x="0" y="0"/>
            <wp:positionH relativeFrom="column">
              <wp:posOffset>-8890</wp:posOffset>
            </wp:positionH>
            <wp:positionV relativeFrom="paragraph">
              <wp:posOffset>-167005</wp:posOffset>
            </wp:positionV>
            <wp:extent cx="2453005" cy="735330"/>
            <wp:effectExtent l="0" t="0" r="10795" b="1270"/>
            <wp:wrapNone/>
            <wp:docPr id="1479" name="Kép 1" descr="Leírás: uszt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Leírás: uszt_logo_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3005" cy="735330"/>
                    </a:xfrm>
                    <a:prstGeom prst="rect">
                      <a:avLst/>
                    </a:prstGeom>
                    <a:noFill/>
                    <a:ln>
                      <a:noFill/>
                    </a:ln>
                  </pic:spPr>
                </pic:pic>
              </a:graphicData>
            </a:graphic>
          </wp:anchor>
        </w:drawing>
      </w:r>
      <w:r w:rsidRPr="00B74C47">
        <w:rPr>
          <w:noProof/>
          <w:lang w:val="hu-HU" w:eastAsia="hu-HU" w:bidi="ar-SA"/>
        </w:rPr>
        <w:drawing>
          <wp:anchor distT="0" distB="0" distL="114300" distR="114300" simplePos="0" relativeHeight="251652608" behindDoc="0" locked="0" layoutInCell="1" allowOverlap="1" wp14:anchorId="1EF4186E" wp14:editId="00E48DC5">
            <wp:simplePos x="0" y="0"/>
            <wp:positionH relativeFrom="column">
              <wp:posOffset>4694555</wp:posOffset>
            </wp:positionH>
            <wp:positionV relativeFrom="paragraph">
              <wp:posOffset>-288925</wp:posOffset>
            </wp:positionV>
            <wp:extent cx="1346200" cy="840105"/>
            <wp:effectExtent l="0" t="0" r="0" b="0"/>
            <wp:wrapNone/>
            <wp:docPr id="1480" name="Kép 1" descr="KIFÜ_szöveggell_490x310x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KIFÜ_szöveggell_490x310x24"/>
                    <pic:cNvPicPr>
                      <a:picLocks noChangeAspect="1" noChangeArrowheads="1"/>
                    </pic:cNvPicPr>
                  </pic:nvPicPr>
                  <pic:blipFill>
                    <a:blip r:embed="rId10" cstate="print">
                      <a:lum bright="12000"/>
                      <a:extLst>
                        <a:ext uri="{28A0092B-C50C-407E-A947-70E740481C1C}">
                          <a14:useLocalDpi xmlns:a14="http://schemas.microsoft.com/office/drawing/2010/main" val="0"/>
                        </a:ext>
                      </a:extLst>
                    </a:blip>
                    <a:srcRect/>
                    <a:stretch>
                      <a:fillRect/>
                    </a:stretch>
                  </pic:blipFill>
                  <pic:spPr bwMode="auto">
                    <a:xfrm>
                      <a:off x="0" y="0"/>
                      <a:ext cx="1346200" cy="840105"/>
                    </a:xfrm>
                    <a:prstGeom prst="rect">
                      <a:avLst/>
                    </a:prstGeom>
                    <a:noFill/>
                    <a:ln>
                      <a:noFill/>
                    </a:ln>
                  </pic:spPr>
                </pic:pic>
              </a:graphicData>
            </a:graphic>
          </wp:anchor>
        </w:drawing>
      </w:r>
      <w:r w:rsidRPr="00B74C47">
        <w:rPr>
          <w:rFonts w:ascii="Calibri" w:hAnsi="Calibri" w:cs="Calibri"/>
          <w:noProof/>
          <w:lang w:val="hu-HU"/>
        </w:rPr>
        <w:tab/>
      </w:r>
    </w:p>
    <w:p w14:paraId="7A307233" w14:textId="77777777" w:rsidR="00614054" w:rsidRPr="00B74C47" w:rsidRDefault="00614054" w:rsidP="00614054">
      <w:pPr>
        <w:pStyle w:val="b0t8"/>
        <w:numPr>
          <w:ilvl w:val="0"/>
          <w:numId w:val="0"/>
        </w:numPr>
        <w:ind w:left="1440"/>
        <w:rPr>
          <w:rFonts w:ascii="Calibri" w:hAnsi="Calibri" w:cs="Calibri"/>
          <w:noProof/>
          <w:lang w:val="hu-HU"/>
        </w:rPr>
      </w:pPr>
      <w:r w:rsidRPr="00B74C47">
        <w:rPr>
          <w:rFonts w:ascii="Helvetica" w:eastAsiaTheme="minorHAnsi" w:hAnsi="Helvetica" w:cs="Helvetica"/>
          <w:noProof/>
          <w:sz w:val="24"/>
          <w:szCs w:val="24"/>
          <w:lang w:val="hu-HU" w:eastAsia="hu-HU" w:bidi="ar-SA"/>
        </w:rPr>
        <w:drawing>
          <wp:anchor distT="0" distB="0" distL="114300" distR="114300" simplePos="0" relativeHeight="251658752" behindDoc="0" locked="0" layoutInCell="1" allowOverlap="1" wp14:anchorId="39BC4F8F" wp14:editId="5B1F733D">
            <wp:simplePos x="0" y="0"/>
            <wp:positionH relativeFrom="column">
              <wp:posOffset>2854960</wp:posOffset>
            </wp:positionH>
            <wp:positionV relativeFrom="paragraph">
              <wp:posOffset>87630</wp:posOffset>
            </wp:positionV>
            <wp:extent cx="1076325" cy="390525"/>
            <wp:effectExtent l="0" t="0" r="0" b="0"/>
            <wp:wrapThrough wrapText="bothSides">
              <wp:wrapPolygon edited="0">
                <wp:start x="0" y="0"/>
                <wp:lineTo x="0" y="19668"/>
                <wp:lineTo x="20899" y="19668"/>
                <wp:lineTo x="20899" y="0"/>
                <wp:lineTo x="0" y="0"/>
              </wp:wrapPolygon>
            </wp:wrapThrough>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1">
                      <a:extLst>
                        <a:ext uri="{28A0092B-C50C-407E-A947-70E740481C1C}">
                          <a14:useLocalDpi xmlns:a14="http://schemas.microsoft.com/office/drawing/2010/main" val="0"/>
                        </a:ext>
                      </a:extLst>
                    </a:blip>
                    <a:srcRect r="73136"/>
                    <a:stretch/>
                  </pic:blipFill>
                  <pic:spPr bwMode="auto">
                    <a:xfrm>
                      <a:off x="0" y="0"/>
                      <a:ext cx="1076325" cy="390525"/>
                    </a:xfrm>
                    <a:prstGeom prst="rect">
                      <a:avLst/>
                    </a:prstGeom>
                    <a:noFill/>
                    <a:ln>
                      <a:noFill/>
                    </a:ln>
                    <a:extLst>
                      <a:ext uri="{53640926-AAD7-44D8-BBD7-CCE9431645EC}">
                        <a14:shadowObscured xmlns:a14="http://schemas.microsoft.com/office/drawing/2010/main"/>
                      </a:ext>
                    </a:extLst>
                  </pic:spPr>
                </pic:pic>
              </a:graphicData>
            </a:graphic>
          </wp:anchor>
        </w:drawing>
      </w:r>
    </w:p>
    <w:p w14:paraId="2F9A0823" w14:textId="77777777" w:rsidR="00614054" w:rsidRPr="00B74C47" w:rsidRDefault="00614054" w:rsidP="00614054">
      <w:pPr>
        <w:pStyle w:val="b0t8"/>
        <w:numPr>
          <w:ilvl w:val="0"/>
          <w:numId w:val="0"/>
        </w:numPr>
        <w:ind w:left="1440"/>
        <w:rPr>
          <w:rFonts w:ascii="Calibri" w:hAnsi="Calibri" w:cs="Calibri"/>
          <w:noProof/>
          <w:lang w:val="hu-HU"/>
        </w:rPr>
      </w:pPr>
    </w:p>
    <w:p w14:paraId="4336F910" w14:textId="77777777" w:rsidR="00614054" w:rsidRPr="00B74C47" w:rsidRDefault="00614054" w:rsidP="00614054">
      <w:pPr>
        <w:pStyle w:val="Cmek"/>
        <w:jc w:val="both"/>
        <w:rPr>
          <w:rFonts w:ascii="Arial" w:hAnsi="Arial" w:cs="Arial"/>
        </w:rPr>
      </w:pPr>
    </w:p>
    <w:p w14:paraId="2EFDA631" w14:textId="77777777" w:rsidR="00614054" w:rsidRPr="00B74C47" w:rsidRDefault="00614054" w:rsidP="00614054">
      <w:pPr>
        <w:pStyle w:val="Cmek"/>
        <w:rPr>
          <w:rFonts w:ascii="Arial" w:hAnsi="Arial" w:cs="Arial"/>
          <w:sz w:val="36"/>
          <w:szCs w:val="36"/>
        </w:rPr>
      </w:pPr>
      <w:r w:rsidRPr="00B74C47">
        <w:rPr>
          <w:rFonts w:ascii="Arial" w:hAnsi="Arial" w:cs="Arial"/>
          <w:sz w:val="36"/>
          <w:szCs w:val="36"/>
        </w:rPr>
        <w:t>Kormányzati Informatikai Fejlesztési Ügynökség</w:t>
      </w:r>
    </w:p>
    <w:p w14:paraId="53DD754C" w14:textId="77777777" w:rsidR="00614054" w:rsidRPr="00B74C47" w:rsidRDefault="00614054" w:rsidP="00614054">
      <w:pPr>
        <w:pStyle w:val="Cmek"/>
        <w:rPr>
          <w:rFonts w:ascii="Arial" w:hAnsi="Arial" w:cs="Arial"/>
        </w:rPr>
      </w:pPr>
    </w:p>
    <w:p w14:paraId="1D48FE72" w14:textId="77777777" w:rsidR="008012BF" w:rsidRPr="00B74C47" w:rsidRDefault="008012BF" w:rsidP="00614054">
      <w:pPr>
        <w:jc w:val="center"/>
        <w:rPr>
          <w:b/>
          <w:sz w:val="44"/>
          <w:szCs w:val="50"/>
          <w:lang w:eastAsia="en-US" w:bidi="en-US"/>
        </w:rPr>
      </w:pPr>
    </w:p>
    <w:p w14:paraId="71E9DA18" w14:textId="44BAD2AB" w:rsidR="00614054" w:rsidRPr="00B74C47" w:rsidRDefault="009309B5" w:rsidP="00614054">
      <w:pPr>
        <w:jc w:val="center"/>
        <w:rPr>
          <w:szCs w:val="28"/>
        </w:rPr>
      </w:pPr>
      <w:r w:rsidRPr="00B74C47">
        <w:rPr>
          <w:b/>
          <w:sz w:val="44"/>
          <w:szCs w:val="50"/>
          <w:lang w:eastAsia="en-US" w:bidi="en-US"/>
        </w:rPr>
        <w:t>ASP Csatlakozási K</w:t>
      </w:r>
      <w:r w:rsidR="00851901" w:rsidRPr="00B74C47">
        <w:rPr>
          <w:b/>
          <w:sz w:val="44"/>
          <w:szCs w:val="50"/>
          <w:lang w:eastAsia="en-US" w:bidi="en-US"/>
        </w:rPr>
        <w:t xml:space="preserve">ézikönyv </w:t>
      </w:r>
      <w:r w:rsidR="006D6B6F">
        <w:rPr>
          <w:b/>
          <w:sz w:val="44"/>
          <w:szCs w:val="50"/>
          <w:lang w:eastAsia="en-US" w:bidi="en-US"/>
        </w:rPr>
        <w:t>2.1</w:t>
      </w:r>
    </w:p>
    <w:p w14:paraId="3360C3BB" w14:textId="77777777" w:rsidR="00614054" w:rsidRPr="00B74C47" w:rsidRDefault="00614054" w:rsidP="00614054">
      <w:pPr>
        <w:pStyle w:val="Cmek"/>
        <w:rPr>
          <w:rFonts w:ascii="Arial" w:hAnsi="Arial" w:cs="Arial"/>
          <w:sz w:val="24"/>
        </w:rPr>
      </w:pPr>
    </w:p>
    <w:p w14:paraId="6A677038" w14:textId="77777777" w:rsidR="008012BF" w:rsidRPr="00B74C47" w:rsidRDefault="008012BF" w:rsidP="00614054">
      <w:pPr>
        <w:pStyle w:val="Cmek"/>
        <w:rPr>
          <w:rFonts w:ascii="Arial" w:hAnsi="Arial" w:cs="Arial"/>
          <w:sz w:val="40"/>
        </w:rPr>
      </w:pPr>
    </w:p>
    <w:p w14:paraId="22419DE6" w14:textId="77777777" w:rsidR="00614054" w:rsidRPr="00B74C47" w:rsidRDefault="00614054" w:rsidP="00614054">
      <w:pPr>
        <w:pStyle w:val="Cmek"/>
        <w:rPr>
          <w:rFonts w:ascii="Arial" w:hAnsi="Arial" w:cs="Arial"/>
          <w:sz w:val="40"/>
        </w:rPr>
      </w:pPr>
      <w:r w:rsidRPr="00B74C47">
        <w:rPr>
          <w:rFonts w:ascii="Arial" w:hAnsi="Arial" w:cs="Arial"/>
          <w:sz w:val="40"/>
        </w:rPr>
        <w:t>Az</w:t>
      </w:r>
    </w:p>
    <w:p w14:paraId="4A53468A" w14:textId="675C5A32" w:rsidR="00614054" w:rsidRPr="00B74C47" w:rsidRDefault="00614054" w:rsidP="00614054">
      <w:pPr>
        <w:pStyle w:val="Cmek"/>
        <w:rPr>
          <w:rFonts w:ascii="Arial" w:hAnsi="Arial" w:cs="Arial"/>
          <w:sz w:val="40"/>
        </w:rPr>
      </w:pPr>
      <w:r w:rsidRPr="00B74C47">
        <w:rPr>
          <w:rFonts w:ascii="Arial" w:hAnsi="Arial" w:cs="Arial"/>
          <w:sz w:val="40"/>
        </w:rPr>
        <w:t>„</w:t>
      </w:r>
      <w:r w:rsidR="008012BF" w:rsidRPr="00B74C47">
        <w:rPr>
          <w:rFonts w:ascii="Arial" w:hAnsi="Arial" w:cs="Arial"/>
          <w:sz w:val="40"/>
        </w:rPr>
        <w:t>Önkormányzat</w:t>
      </w:r>
      <w:r w:rsidRPr="00B74C47">
        <w:rPr>
          <w:rFonts w:ascii="Arial" w:hAnsi="Arial" w:cs="Arial"/>
          <w:sz w:val="40"/>
        </w:rPr>
        <w:t>i ASP központ felállítása”</w:t>
      </w:r>
    </w:p>
    <w:p w14:paraId="77C5E8A2" w14:textId="77777777" w:rsidR="00614054" w:rsidRPr="00B74C47" w:rsidRDefault="00614054" w:rsidP="00614054">
      <w:pPr>
        <w:pStyle w:val="Cmek"/>
        <w:rPr>
          <w:rFonts w:ascii="Arial" w:hAnsi="Arial" w:cs="Arial"/>
          <w:sz w:val="40"/>
        </w:rPr>
      </w:pPr>
      <w:proofErr w:type="gramStart"/>
      <w:r w:rsidRPr="00B74C47">
        <w:rPr>
          <w:rFonts w:ascii="Arial" w:hAnsi="Arial" w:cs="Arial"/>
          <w:sz w:val="40"/>
        </w:rPr>
        <w:t>tárgyú</w:t>
      </w:r>
      <w:proofErr w:type="gramEnd"/>
      <w:r w:rsidRPr="00B74C47">
        <w:rPr>
          <w:rFonts w:ascii="Arial" w:hAnsi="Arial" w:cs="Arial"/>
          <w:sz w:val="40"/>
        </w:rPr>
        <w:t xml:space="preserve"> projekthez</w:t>
      </w:r>
    </w:p>
    <w:p w14:paraId="7E7A7A25" w14:textId="77777777" w:rsidR="00614054" w:rsidRPr="00B74C47" w:rsidRDefault="00614054" w:rsidP="00614054">
      <w:pPr>
        <w:jc w:val="center"/>
        <w:rPr>
          <w:sz w:val="28"/>
          <w:szCs w:val="28"/>
        </w:rPr>
      </w:pPr>
    </w:p>
    <w:p w14:paraId="3BACE1D7" w14:textId="77777777" w:rsidR="00614054" w:rsidRPr="00B74C47" w:rsidRDefault="00614054" w:rsidP="00614054">
      <w:pPr>
        <w:rPr>
          <w:sz w:val="28"/>
          <w:szCs w:val="28"/>
        </w:rPr>
      </w:pPr>
      <w:r w:rsidRPr="00B74C47">
        <w:rPr>
          <w:sz w:val="28"/>
          <w:szCs w:val="28"/>
        </w:rPr>
        <w:t>Készítette: Clarity Consulting Kft. – Bluefield Kft. konzorcium</w:t>
      </w:r>
    </w:p>
    <w:p w14:paraId="7260CD71" w14:textId="77777777" w:rsidR="00614054" w:rsidRPr="00B74C47" w:rsidRDefault="00614054" w:rsidP="00614054">
      <w:pPr>
        <w:rPr>
          <w:sz w:val="28"/>
          <w:szCs w:val="28"/>
        </w:rPr>
      </w:pPr>
      <w:r w:rsidRPr="00B74C47">
        <w:rPr>
          <w:sz w:val="28"/>
          <w:szCs w:val="28"/>
        </w:rPr>
        <w:t>Azonosító: EKOP – 3.1.6-2012-2012-0001</w:t>
      </w:r>
    </w:p>
    <w:p w14:paraId="06B66E2D" w14:textId="77777777" w:rsidR="00614054" w:rsidRPr="00B74C47" w:rsidRDefault="00614054" w:rsidP="00614054">
      <w:pPr>
        <w:rPr>
          <w:sz w:val="28"/>
          <w:szCs w:val="28"/>
        </w:rPr>
      </w:pPr>
    </w:p>
    <w:p w14:paraId="1FAD6D38" w14:textId="12EB0906" w:rsidR="00614054" w:rsidRPr="00B74C47" w:rsidRDefault="00614054" w:rsidP="00614054">
      <w:pPr>
        <w:rPr>
          <w:sz w:val="28"/>
          <w:szCs w:val="28"/>
        </w:rPr>
      </w:pPr>
      <w:r w:rsidRPr="00B74C47">
        <w:rPr>
          <w:sz w:val="28"/>
          <w:szCs w:val="28"/>
        </w:rPr>
        <w:t>201</w:t>
      </w:r>
      <w:r w:rsidR="0010089E" w:rsidRPr="00B74C47">
        <w:rPr>
          <w:sz w:val="28"/>
          <w:szCs w:val="28"/>
        </w:rPr>
        <w:t>4</w:t>
      </w:r>
      <w:r w:rsidRPr="00B74C47">
        <w:rPr>
          <w:sz w:val="28"/>
          <w:szCs w:val="28"/>
        </w:rPr>
        <w:t xml:space="preserve">. </w:t>
      </w:r>
      <w:r w:rsidR="004C1F78" w:rsidRPr="00B74C47">
        <w:rPr>
          <w:sz w:val="28"/>
          <w:szCs w:val="28"/>
        </w:rPr>
        <w:t>december 17</w:t>
      </w:r>
      <w:r w:rsidR="00682F7F" w:rsidRPr="00B74C47">
        <w:rPr>
          <w:sz w:val="28"/>
          <w:szCs w:val="28"/>
        </w:rPr>
        <w:t xml:space="preserve">. </w:t>
      </w:r>
    </w:p>
    <w:p w14:paraId="5B43D203" w14:textId="77777777" w:rsidR="00614054" w:rsidRPr="00B74C47" w:rsidRDefault="00614054" w:rsidP="00614054">
      <w:pPr>
        <w:rPr>
          <w:sz w:val="28"/>
          <w:szCs w:val="28"/>
        </w:rPr>
      </w:pPr>
    </w:p>
    <w:p w14:paraId="53DCA0AB" w14:textId="77777777" w:rsidR="00614054" w:rsidRPr="00B74C47" w:rsidRDefault="00614054" w:rsidP="00614054">
      <w:pPr>
        <w:rPr>
          <w:sz w:val="28"/>
          <w:szCs w:val="28"/>
        </w:rPr>
      </w:pPr>
    </w:p>
    <w:p w14:paraId="520CA952" w14:textId="77777777" w:rsidR="00614054" w:rsidRPr="00B74C47" w:rsidRDefault="00614054" w:rsidP="00614054">
      <w:pPr>
        <w:tabs>
          <w:tab w:val="right" w:pos="9072"/>
        </w:tabs>
      </w:pPr>
      <w:r w:rsidRPr="00B74C47">
        <w:rPr>
          <w:noProof/>
        </w:rPr>
        <w:drawing>
          <wp:anchor distT="0" distB="0" distL="114300" distR="114300" simplePos="0" relativeHeight="251653632" behindDoc="0" locked="0" layoutInCell="1" allowOverlap="1" wp14:anchorId="5B109523" wp14:editId="6094DF99">
            <wp:simplePos x="0" y="0"/>
            <wp:positionH relativeFrom="column">
              <wp:posOffset>22860</wp:posOffset>
            </wp:positionH>
            <wp:positionV relativeFrom="paragraph">
              <wp:posOffset>60960</wp:posOffset>
            </wp:positionV>
            <wp:extent cx="1433195" cy="695960"/>
            <wp:effectExtent l="0" t="0" r="0" b="0"/>
            <wp:wrapNone/>
            <wp:docPr id="1481" name="Kép 2"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Leírás: magyary_fin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3195" cy="695960"/>
                    </a:xfrm>
                    <a:prstGeom prst="rect">
                      <a:avLst/>
                    </a:prstGeom>
                    <a:noFill/>
                    <a:ln>
                      <a:noFill/>
                    </a:ln>
                  </pic:spPr>
                </pic:pic>
              </a:graphicData>
            </a:graphic>
          </wp:anchor>
        </w:drawing>
      </w:r>
      <w:r w:rsidRPr="00B74C47">
        <w:tab/>
      </w:r>
      <w:r w:rsidRPr="00B74C47">
        <w:rPr>
          <w:noProof/>
        </w:rPr>
        <w:drawing>
          <wp:inline distT="0" distB="0" distL="0" distR="0" wp14:anchorId="0BDA30C6" wp14:editId="4A52E03A">
            <wp:extent cx="1927225" cy="351790"/>
            <wp:effectExtent l="0" t="0" r="3175" b="3810"/>
            <wp:docPr id="29" name="Kép 3" descr="Leírás: szl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Leírás: szlo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7225" cy="351790"/>
                    </a:xfrm>
                    <a:prstGeom prst="rect">
                      <a:avLst/>
                    </a:prstGeom>
                    <a:noFill/>
                    <a:ln>
                      <a:noFill/>
                    </a:ln>
                  </pic:spPr>
                </pic:pic>
              </a:graphicData>
            </a:graphic>
          </wp:inline>
        </w:drawing>
      </w:r>
    </w:p>
    <w:p w14:paraId="4AC88987" w14:textId="77777777" w:rsidR="00614054" w:rsidRPr="00B74C47" w:rsidRDefault="00614054" w:rsidP="00614054">
      <w:pPr>
        <w:tabs>
          <w:tab w:val="right" w:pos="9072"/>
        </w:tabs>
      </w:pPr>
      <w:r w:rsidRPr="00B74C47">
        <w:tab/>
      </w:r>
      <w:r w:rsidRPr="00B74C47">
        <w:rPr>
          <w:noProof/>
        </w:rPr>
        <w:drawing>
          <wp:inline distT="0" distB="0" distL="0" distR="0" wp14:anchorId="7A34B99A" wp14:editId="6870DD45">
            <wp:extent cx="1899285" cy="196850"/>
            <wp:effectExtent l="0" t="0" r="5715" b="6350"/>
            <wp:docPr id="24" name="Kép 4" descr="Leírás: eu_logo_kot_mondat_es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Leírás: eu_logo_kot_mondat_esz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9285" cy="196850"/>
                    </a:xfrm>
                    <a:prstGeom prst="rect">
                      <a:avLst/>
                    </a:prstGeom>
                    <a:noFill/>
                    <a:ln>
                      <a:noFill/>
                    </a:ln>
                  </pic:spPr>
                </pic:pic>
              </a:graphicData>
            </a:graphic>
          </wp:inline>
        </w:drawing>
      </w:r>
    </w:p>
    <w:p w14:paraId="0A50D89D" w14:textId="77777777" w:rsidR="00614054" w:rsidRPr="00B74C47" w:rsidRDefault="00614054" w:rsidP="00614054">
      <w:pPr>
        <w:pStyle w:val="Megvaltanszoveg1"/>
        <w:spacing w:after="0" w:line="240" w:lineRule="auto"/>
        <w:ind w:left="0"/>
        <w:rPr>
          <w:rFonts w:cs="Arial"/>
          <w:b/>
          <w:bCs/>
          <w:color w:val="365F91"/>
          <w:sz w:val="28"/>
          <w:szCs w:val="28"/>
        </w:rPr>
      </w:pPr>
      <w:r w:rsidRPr="00B74C47">
        <w:rPr>
          <w:rFonts w:cs="Arial"/>
          <w:b/>
          <w:bCs/>
          <w:color w:val="365F91"/>
          <w:sz w:val="28"/>
          <w:szCs w:val="28"/>
        </w:rPr>
        <w:br w:type="page"/>
      </w:r>
    </w:p>
    <w:p w14:paraId="5A92A6F8" w14:textId="77777777" w:rsidR="00994708" w:rsidRPr="00B74C47" w:rsidRDefault="00994708" w:rsidP="00994708">
      <w:pPr>
        <w:pStyle w:val="Megvaltanszoveg1"/>
        <w:spacing w:line="240" w:lineRule="auto"/>
        <w:ind w:left="0"/>
        <w:rPr>
          <w:rFonts w:cs="Arial"/>
          <w:b/>
          <w:sz w:val="26"/>
          <w:szCs w:val="26"/>
        </w:rPr>
      </w:pPr>
      <w:bookmarkStart w:id="0" w:name="_Toc348008966"/>
      <w:r w:rsidRPr="00B74C47">
        <w:rPr>
          <w:rFonts w:cs="Arial"/>
          <w:b/>
          <w:sz w:val="26"/>
          <w:szCs w:val="26"/>
        </w:rPr>
        <w:lastRenderedPageBreak/>
        <w:t>Adatlap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836"/>
      </w:tblGrid>
      <w:tr w:rsidR="00994708" w:rsidRPr="00B74C47" w14:paraId="0091D0F0" w14:textId="77777777" w:rsidTr="006931B5">
        <w:tc>
          <w:tcPr>
            <w:tcW w:w="2268" w:type="dxa"/>
            <w:shd w:val="clear" w:color="auto" w:fill="D9D9D9"/>
            <w:vAlign w:val="center"/>
          </w:tcPr>
          <w:p w14:paraId="471C712E" w14:textId="77777777" w:rsidR="00994708" w:rsidRPr="00B74C47" w:rsidRDefault="00994708" w:rsidP="006931B5">
            <w:pPr>
              <w:spacing w:after="0"/>
              <w:rPr>
                <w:b/>
                <w:color w:val="000000"/>
              </w:rPr>
            </w:pPr>
            <w:r w:rsidRPr="00B74C47">
              <w:rPr>
                <w:b/>
                <w:color w:val="000000"/>
              </w:rPr>
              <w:t>Projektnév</w:t>
            </w:r>
          </w:p>
        </w:tc>
        <w:tc>
          <w:tcPr>
            <w:tcW w:w="6836" w:type="dxa"/>
            <w:shd w:val="clear" w:color="auto" w:fill="auto"/>
            <w:vAlign w:val="center"/>
          </w:tcPr>
          <w:p w14:paraId="292EB992" w14:textId="73922D3B" w:rsidR="00994708" w:rsidRPr="00B74C47" w:rsidRDefault="008012BF" w:rsidP="006931B5">
            <w:pPr>
              <w:spacing w:after="0"/>
              <w:ind w:left="34"/>
              <w:rPr>
                <w:color w:val="000000"/>
              </w:rPr>
            </w:pPr>
            <w:r w:rsidRPr="00B74C47">
              <w:rPr>
                <w:sz w:val="24"/>
              </w:rPr>
              <w:t>Önkormányzat</w:t>
            </w:r>
            <w:r w:rsidR="00994708" w:rsidRPr="00B74C47">
              <w:rPr>
                <w:sz w:val="24"/>
              </w:rPr>
              <w:t>i ASP központ felállítása</w:t>
            </w:r>
          </w:p>
        </w:tc>
      </w:tr>
      <w:tr w:rsidR="00994708" w:rsidRPr="00B74C47" w14:paraId="4CC45ACA" w14:textId="77777777" w:rsidTr="006931B5">
        <w:tc>
          <w:tcPr>
            <w:tcW w:w="2268" w:type="dxa"/>
            <w:shd w:val="clear" w:color="auto" w:fill="D9D9D9"/>
            <w:vAlign w:val="center"/>
          </w:tcPr>
          <w:p w14:paraId="750931D2" w14:textId="77777777" w:rsidR="00994708" w:rsidRPr="00B74C47" w:rsidRDefault="00994708" w:rsidP="006931B5">
            <w:pPr>
              <w:spacing w:after="0"/>
              <w:rPr>
                <w:b/>
                <w:color w:val="000000"/>
              </w:rPr>
            </w:pPr>
            <w:r w:rsidRPr="00B74C47">
              <w:rPr>
                <w:b/>
                <w:color w:val="000000"/>
              </w:rPr>
              <w:t>Dokumentum célja</w:t>
            </w:r>
          </w:p>
        </w:tc>
        <w:tc>
          <w:tcPr>
            <w:tcW w:w="6836" w:type="dxa"/>
            <w:shd w:val="clear" w:color="auto" w:fill="auto"/>
            <w:vAlign w:val="center"/>
          </w:tcPr>
          <w:p w14:paraId="7CC92CB0" w14:textId="06F30CAF" w:rsidR="00994708" w:rsidRPr="00B74C47" w:rsidRDefault="005E28DA" w:rsidP="006931B5">
            <w:pPr>
              <w:spacing w:after="0"/>
              <w:ind w:left="34"/>
              <w:rPr>
                <w:color w:val="000000"/>
              </w:rPr>
            </w:pPr>
            <w:r w:rsidRPr="00B74C47">
              <w:rPr>
                <w:color w:val="000000"/>
              </w:rPr>
              <w:t>TDL025-</w:t>
            </w:r>
            <w:r w:rsidR="004C708A" w:rsidRPr="00B74C47">
              <w:rPr>
                <w:color w:val="000000"/>
              </w:rPr>
              <w:t>9</w:t>
            </w:r>
            <w:r w:rsidR="00994708" w:rsidRPr="00B74C47">
              <w:rPr>
                <w:color w:val="000000"/>
              </w:rPr>
              <w:t>-ben található céloknak megfelelés</w:t>
            </w:r>
          </w:p>
        </w:tc>
      </w:tr>
      <w:tr w:rsidR="00994708" w:rsidRPr="00B74C47" w14:paraId="1293EE8C" w14:textId="77777777" w:rsidTr="006931B5">
        <w:tc>
          <w:tcPr>
            <w:tcW w:w="2268" w:type="dxa"/>
            <w:shd w:val="clear" w:color="auto" w:fill="D9D9D9"/>
            <w:vAlign w:val="center"/>
          </w:tcPr>
          <w:p w14:paraId="23DBE528" w14:textId="77777777" w:rsidR="00994708" w:rsidRPr="00B74C47" w:rsidRDefault="00994708" w:rsidP="006931B5">
            <w:pPr>
              <w:spacing w:after="0"/>
              <w:rPr>
                <w:b/>
                <w:color w:val="000000"/>
              </w:rPr>
            </w:pPr>
            <w:r w:rsidRPr="00B74C47">
              <w:rPr>
                <w:b/>
                <w:color w:val="000000"/>
              </w:rPr>
              <w:t>Állapot</w:t>
            </w:r>
          </w:p>
        </w:tc>
        <w:tc>
          <w:tcPr>
            <w:tcW w:w="6836" w:type="dxa"/>
            <w:shd w:val="clear" w:color="auto" w:fill="auto"/>
            <w:vAlign w:val="center"/>
          </w:tcPr>
          <w:p w14:paraId="45F2E6FA" w14:textId="653AA69E" w:rsidR="00994708" w:rsidRPr="00B74C47" w:rsidRDefault="00B74C47" w:rsidP="006931B5">
            <w:pPr>
              <w:spacing w:after="0"/>
              <w:ind w:left="34"/>
              <w:rPr>
                <w:color w:val="000000"/>
              </w:rPr>
            </w:pPr>
            <w:r w:rsidRPr="00B74C47">
              <w:rPr>
                <w:color w:val="000000"/>
              </w:rPr>
              <w:t>Végleges verzió</w:t>
            </w:r>
          </w:p>
        </w:tc>
      </w:tr>
      <w:tr w:rsidR="00994708" w:rsidRPr="00B74C47" w14:paraId="658207E3" w14:textId="77777777" w:rsidTr="006931B5">
        <w:tc>
          <w:tcPr>
            <w:tcW w:w="2268" w:type="dxa"/>
            <w:shd w:val="clear" w:color="auto" w:fill="D9D9D9"/>
            <w:vAlign w:val="center"/>
          </w:tcPr>
          <w:p w14:paraId="50332FA6" w14:textId="77777777" w:rsidR="00994708" w:rsidRPr="00B74C47" w:rsidRDefault="00994708" w:rsidP="006931B5">
            <w:pPr>
              <w:spacing w:after="0"/>
              <w:rPr>
                <w:b/>
                <w:color w:val="000000"/>
              </w:rPr>
            </w:pPr>
            <w:r w:rsidRPr="00B74C47">
              <w:rPr>
                <w:b/>
                <w:color w:val="000000"/>
              </w:rPr>
              <w:t>Kiadás kelte</w:t>
            </w:r>
          </w:p>
        </w:tc>
        <w:tc>
          <w:tcPr>
            <w:tcW w:w="6836" w:type="dxa"/>
            <w:shd w:val="clear" w:color="auto" w:fill="auto"/>
            <w:vAlign w:val="center"/>
          </w:tcPr>
          <w:p w14:paraId="56B7D562" w14:textId="756B5969" w:rsidR="00994708" w:rsidRPr="00B74C47" w:rsidRDefault="00994708" w:rsidP="008012BF">
            <w:pPr>
              <w:spacing w:after="0"/>
              <w:ind w:left="34"/>
              <w:rPr>
                <w:color w:val="000000"/>
              </w:rPr>
            </w:pPr>
            <w:r w:rsidRPr="00B74C47">
              <w:rPr>
                <w:color w:val="000000"/>
              </w:rPr>
              <w:t>2014.</w:t>
            </w:r>
            <w:r w:rsidR="004C1F78" w:rsidRPr="00B74C47">
              <w:rPr>
                <w:color w:val="000000"/>
              </w:rPr>
              <w:t>12.17.</w:t>
            </w:r>
          </w:p>
        </w:tc>
      </w:tr>
      <w:tr w:rsidR="00994708" w:rsidRPr="00B74C47" w14:paraId="6829377E" w14:textId="77777777" w:rsidTr="006931B5">
        <w:tc>
          <w:tcPr>
            <w:tcW w:w="2268" w:type="dxa"/>
            <w:shd w:val="clear" w:color="auto" w:fill="D9D9D9"/>
            <w:vAlign w:val="center"/>
          </w:tcPr>
          <w:p w14:paraId="48756FE6" w14:textId="77777777" w:rsidR="00994708" w:rsidRPr="00B74C47" w:rsidRDefault="00994708" w:rsidP="006931B5">
            <w:pPr>
              <w:spacing w:after="0"/>
              <w:rPr>
                <w:b/>
                <w:color w:val="000000"/>
              </w:rPr>
            </w:pPr>
            <w:r w:rsidRPr="00B74C47">
              <w:rPr>
                <w:b/>
                <w:color w:val="000000"/>
              </w:rPr>
              <w:t>Készítette</w:t>
            </w:r>
          </w:p>
        </w:tc>
        <w:tc>
          <w:tcPr>
            <w:tcW w:w="6836" w:type="dxa"/>
            <w:shd w:val="clear" w:color="auto" w:fill="auto"/>
            <w:vAlign w:val="center"/>
          </w:tcPr>
          <w:p w14:paraId="5C529BA0" w14:textId="77777777" w:rsidR="00994708" w:rsidRPr="00B74C47" w:rsidRDefault="00994708" w:rsidP="006931B5">
            <w:pPr>
              <w:spacing w:after="0"/>
              <w:ind w:left="1085" w:hanging="1085"/>
              <w:rPr>
                <w:color w:val="000000"/>
              </w:rPr>
            </w:pPr>
            <w:r w:rsidRPr="00B74C47">
              <w:rPr>
                <w:color w:val="000000"/>
              </w:rPr>
              <w:t>Clarity Consulting Kft. – Bluefield Kft.</w:t>
            </w:r>
          </w:p>
        </w:tc>
      </w:tr>
    </w:tbl>
    <w:p w14:paraId="1042CBF8" w14:textId="77777777" w:rsidR="00994708" w:rsidRPr="00B74C47" w:rsidRDefault="00994708" w:rsidP="00994708">
      <w:pPr>
        <w:pStyle w:val="Megvaltanszoveg1"/>
        <w:spacing w:after="0" w:line="240" w:lineRule="auto"/>
        <w:ind w:left="0"/>
        <w:rPr>
          <w:rFonts w:cs="Arial"/>
          <w:b/>
          <w:sz w:val="26"/>
          <w:szCs w:val="26"/>
        </w:rPr>
      </w:pPr>
    </w:p>
    <w:p w14:paraId="6D97B1D9" w14:textId="77777777" w:rsidR="00994708" w:rsidRPr="00B74C47" w:rsidRDefault="00994708" w:rsidP="00994708">
      <w:pPr>
        <w:pStyle w:val="Megvaltanszoveg1"/>
        <w:spacing w:line="240" w:lineRule="auto"/>
        <w:ind w:left="0"/>
        <w:rPr>
          <w:rFonts w:cs="Arial"/>
          <w:b/>
          <w:sz w:val="26"/>
          <w:szCs w:val="26"/>
        </w:rPr>
      </w:pPr>
      <w:r w:rsidRPr="00B74C47">
        <w:rPr>
          <w:rFonts w:cs="Arial"/>
          <w:b/>
          <w:sz w:val="26"/>
          <w:szCs w:val="26"/>
        </w:rPr>
        <w:t>Jóváhagyások</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4"/>
        <w:gridCol w:w="3260"/>
        <w:gridCol w:w="3118"/>
      </w:tblGrid>
      <w:tr w:rsidR="00994708" w:rsidRPr="00B74C47" w14:paraId="5B588057" w14:textId="77777777" w:rsidTr="006931B5">
        <w:trPr>
          <w:trHeight w:val="510"/>
        </w:trPr>
        <w:tc>
          <w:tcPr>
            <w:tcW w:w="2694" w:type="dxa"/>
            <w:shd w:val="clear" w:color="auto" w:fill="D9D9D9"/>
            <w:noWrap/>
            <w:vAlign w:val="center"/>
          </w:tcPr>
          <w:p w14:paraId="6F8EB9FB" w14:textId="77777777" w:rsidR="00994708" w:rsidRPr="00B74C47" w:rsidRDefault="00994708" w:rsidP="006931B5">
            <w:pPr>
              <w:spacing w:after="0"/>
              <w:rPr>
                <w:b/>
                <w:color w:val="000000"/>
              </w:rPr>
            </w:pPr>
            <w:r w:rsidRPr="00B74C47">
              <w:rPr>
                <w:b/>
                <w:color w:val="000000"/>
              </w:rPr>
              <w:t>Fórum</w:t>
            </w:r>
          </w:p>
        </w:tc>
        <w:tc>
          <w:tcPr>
            <w:tcW w:w="3260" w:type="dxa"/>
            <w:shd w:val="clear" w:color="auto" w:fill="D9D9D9"/>
            <w:noWrap/>
            <w:vAlign w:val="center"/>
          </w:tcPr>
          <w:p w14:paraId="5181BE9B" w14:textId="77777777" w:rsidR="00994708" w:rsidRPr="00B74C47" w:rsidRDefault="00994708" w:rsidP="006931B5">
            <w:pPr>
              <w:spacing w:after="0"/>
              <w:rPr>
                <w:b/>
                <w:color w:val="000000"/>
              </w:rPr>
            </w:pPr>
            <w:r w:rsidRPr="00B74C47">
              <w:rPr>
                <w:b/>
                <w:color w:val="000000"/>
              </w:rPr>
              <w:t>Hatáskör</w:t>
            </w:r>
          </w:p>
        </w:tc>
        <w:tc>
          <w:tcPr>
            <w:tcW w:w="3118" w:type="dxa"/>
            <w:shd w:val="clear" w:color="auto" w:fill="D9D9D9"/>
            <w:noWrap/>
            <w:vAlign w:val="center"/>
          </w:tcPr>
          <w:p w14:paraId="797A13DA" w14:textId="77777777" w:rsidR="00994708" w:rsidRPr="00B74C47" w:rsidRDefault="00994708" w:rsidP="006931B5">
            <w:pPr>
              <w:spacing w:after="0"/>
              <w:rPr>
                <w:b/>
                <w:color w:val="000000"/>
              </w:rPr>
            </w:pPr>
            <w:r w:rsidRPr="00B74C47">
              <w:rPr>
                <w:b/>
                <w:color w:val="000000"/>
              </w:rPr>
              <w:t>Dátum</w:t>
            </w:r>
          </w:p>
        </w:tc>
      </w:tr>
      <w:tr w:rsidR="00A50FAF" w:rsidRPr="00B74C47" w14:paraId="2F7E7E31" w14:textId="77777777" w:rsidTr="006931B5">
        <w:trPr>
          <w:trHeight w:val="620"/>
        </w:trPr>
        <w:tc>
          <w:tcPr>
            <w:tcW w:w="2694" w:type="dxa"/>
            <w:shd w:val="clear" w:color="auto" w:fill="auto"/>
            <w:noWrap/>
            <w:vAlign w:val="center"/>
          </w:tcPr>
          <w:p w14:paraId="6D40640B" w14:textId="71B0011F" w:rsidR="00A50FAF" w:rsidRPr="00B74C47" w:rsidRDefault="00A50FAF" w:rsidP="00A50FAF">
            <w:pPr>
              <w:spacing w:after="0"/>
              <w:rPr>
                <w:color w:val="000000"/>
              </w:rPr>
            </w:pPr>
            <w:r w:rsidRPr="00B74C47">
              <w:rPr>
                <w:color w:val="000000"/>
              </w:rPr>
              <w:t>Pócsi István (BM-NISZ),</w:t>
            </w:r>
            <w:r w:rsidRPr="00B74C47">
              <w:rPr>
                <w:color w:val="000000"/>
              </w:rPr>
              <w:br/>
              <w:t>Ácsné Rátkai Ilona (KIFÜ)</w:t>
            </w:r>
          </w:p>
        </w:tc>
        <w:tc>
          <w:tcPr>
            <w:tcW w:w="3260" w:type="dxa"/>
            <w:shd w:val="clear" w:color="auto" w:fill="auto"/>
            <w:noWrap/>
            <w:vAlign w:val="center"/>
          </w:tcPr>
          <w:p w14:paraId="5A4ADD0D" w14:textId="0055ABE4" w:rsidR="00A50FAF" w:rsidRPr="00B74C47" w:rsidRDefault="00A50FAF" w:rsidP="00A50FAF">
            <w:pPr>
              <w:spacing w:after="0"/>
              <w:rPr>
                <w:color w:val="000000"/>
              </w:rPr>
            </w:pPr>
            <w:r w:rsidRPr="00B74C47">
              <w:rPr>
                <w:color w:val="000000"/>
              </w:rPr>
              <w:t>minőségi jóváhagyás</w:t>
            </w:r>
          </w:p>
        </w:tc>
        <w:tc>
          <w:tcPr>
            <w:tcW w:w="3118" w:type="dxa"/>
            <w:shd w:val="clear" w:color="auto" w:fill="auto"/>
            <w:noWrap/>
            <w:vAlign w:val="center"/>
          </w:tcPr>
          <w:p w14:paraId="050F1AA9" w14:textId="023E2C01" w:rsidR="00A50FAF" w:rsidRPr="00B74C47" w:rsidRDefault="00A50FAF" w:rsidP="00A50FAF">
            <w:pPr>
              <w:spacing w:after="0"/>
              <w:rPr>
                <w:color w:val="000000"/>
              </w:rPr>
            </w:pPr>
            <w:r w:rsidRPr="00B74C47">
              <w:rPr>
                <w:color w:val="000000"/>
              </w:rPr>
              <w:t xml:space="preserve">2014.december 18.  </w:t>
            </w:r>
          </w:p>
        </w:tc>
      </w:tr>
      <w:tr w:rsidR="00A50FAF" w:rsidRPr="00B74C47" w14:paraId="133270F5" w14:textId="77777777" w:rsidTr="006931B5">
        <w:trPr>
          <w:trHeight w:val="417"/>
        </w:trPr>
        <w:tc>
          <w:tcPr>
            <w:tcW w:w="2694" w:type="dxa"/>
            <w:shd w:val="clear" w:color="auto" w:fill="auto"/>
            <w:noWrap/>
            <w:vAlign w:val="center"/>
          </w:tcPr>
          <w:p w14:paraId="22BBEB81" w14:textId="77777777" w:rsidR="00A50FAF" w:rsidRPr="00B74C47" w:rsidRDefault="00A50FAF" w:rsidP="00A50FAF">
            <w:pPr>
              <w:spacing w:after="0"/>
              <w:rPr>
                <w:color w:val="000000"/>
              </w:rPr>
            </w:pPr>
          </w:p>
        </w:tc>
        <w:tc>
          <w:tcPr>
            <w:tcW w:w="3260" w:type="dxa"/>
            <w:shd w:val="clear" w:color="auto" w:fill="auto"/>
            <w:noWrap/>
            <w:vAlign w:val="center"/>
          </w:tcPr>
          <w:p w14:paraId="1E467534" w14:textId="77777777" w:rsidR="00A50FAF" w:rsidRPr="00B74C47" w:rsidRDefault="00A50FAF" w:rsidP="00A50FAF">
            <w:pPr>
              <w:spacing w:after="0"/>
              <w:rPr>
                <w:color w:val="000000"/>
              </w:rPr>
            </w:pPr>
          </w:p>
        </w:tc>
        <w:tc>
          <w:tcPr>
            <w:tcW w:w="3118" w:type="dxa"/>
            <w:shd w:val="clear" w:color="auto" w:fill="auto"/>
            <w:noWrap/>
            <w:vAlign w:val="center"/>
          </w:tcPr>
          <w:p w14:paraId="100B0E5B" w14:textId="77777777" w:rsidR="00A50FAF" w:rsidRPr="00B74C47" w:rsidRDefault="00A50FAF" w:rsidP="00A50FAF">
            <w:pPr>
              <w:spacing w:after="0"/>
              <w:rPr>
                <w:color w:val="000000"/>
              </w:rPr>
            </w:pPr>
          </w:p>
        </w:tc>
      </w:tr>
    </w:tbl>
    <w:p w14:paraId="11242DD0" w14:textId="77777777" w:rsidR="00994708" w:rsidRPr="00B74C47" w:rsidRDefault="00994708" w:rsidP="00994708">
      <w:pPr>
        <w:pStyle w:val="Megvaltanszoveg1"/>
        <w:spacing w:after="0" w:line="240" w:lineRule="auto"/>
        <w:ind w:left="0"/>
        <w:rPr>
          <w:rFonts w:cs="Arial"/>
          <w:b/>
          <w:sz w:val="26"/>
          <w:szCs w:val="26"/>
        </w:rPr>
      </w:pPr>
    </w:p>
    <w:p w14:paraId="33FE50FE" w14:textId="77777777" w:rsidR="00994708" w:rsidRPr="00B74C47" w:rsidRDefault="00994708" w:rsidP="00994708">
      <w:pPr>
        <w:pStyle w:val="Megvaltanszoveg1"/>
        <w:spacing w:line="240" w:lineRule="auto"/>
        <w:ind w:left="0"/>
        <w:rPr>
          <w:rFonts w:cs="Arial"/>
          <w:b/>
          <w:sz w:val="26"/>
          <w:szCs w:val="26"/>
        </w:rPr>
      </w:pPr>
      <w:r w:rsidRPr="00B74C47">
        <w:rPr>
          <w:rFonts w:cs="Arial"/>
          <w:b/>
          <w:sz w:val="26"/>
          <w:szCs w:val="26"/>
        </w:rPr>
        <w:t>Verziókövetés</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1"/>
        <w:gridCol w:w="2990"/>
        <w:gridCol w:w="1404"/>
        <w:gridCol w:w="1816"/>
        <w:gridCol w:w="1511"/>
      </w:tblGrid>
      <w:tr w:rsidR="00994708" w:rsidRPr="00B74C47" w14:paraId="7C5E94BA" w14:textId="77777777" w:rsidTr="004C1F78">
        <w:trPr>
          <w:trHeight w:val="510"/>
        </w:trPr>
        <w:tc>
          <w:tcPr>
            <w:tcW w:w="1351" w:type="dxa"/>
            <w:shd w:val="clear" w:color="auto" w:fill="D9D9D9"/>
            <w:noWrap/>
            <w:vAlign w:val="center"/>
          </w:tcPr>
          <w:p w14:paraId="3E75DE3D" w14:textId="77777777" w:rsidR="00994708" w:rsidRPr="00B74C47" w:rsidRDefault="00994708" w:rsidP="006931B5">
            <w:pPr>
              <w:spacing w:after="0"/>
              <w:rPr>
                <w:b/>
                <w:color w:val="000000"/>
              </w:rPr>
            </w:pPr>
            <w:r w:rsidRPr="00B74C47">
              <w:rPr>
                <w:b/>
                <w:color w:val="000000"/>
              </w:rPr>
              <w:t>Verziószám</w:t>
            </w:r>
          </w:p>
        </w:tc>
        <w:tc>
          <w:tcPr>
            <w:tcW w:w="2990" w:type="dxa"/>
            <w:shd w:val="clear" w:color="auto" w:fill="D9D9D9"/>
            <w:noWrap/>
            <w:vAlign w:val="center"/>
          </w:tcPr>
          <w:p w14:paraId="4ADBAC51" w14:textId="77777777" w:rsidR="00994708" w:rsidRPr="00B74C47" w:rsidRDefault="00994708" w:rsidP="006931B5">
            <w:pPr>
              <w:spacing w:after="0"/>
              <w:rPr>
                <w:b/>
                <w:color w:val="000000"/>
              </w:rPr>
            </w:pPr>
            <w:r w:rsidRPr="00B74C47">
              <w:rPr>
                <w:b/>
                <w:color w:val="000000"/>
              </w:rPr>
              <w:t>Fájlnév</w:t>
            </w:r>
          </w:p>
        </w:tc>
        <w:tc>
          <w:tcPr>
            <w:tcW w:w="1404" w:type="dxa"/>
            <w:shd w:val="clear" w:color="auto" w:fill="D9D9D9"/>
            <w:noWrap/>
            <w:vAlign w:val="center"/>
          </w:tcPr>
          <w:p w14:paraId="686E7751" w14:textId="77777777" w:rsidR="00994708" w:rsidRPr="00B74C47" w:rsidRDefault="00994708" w:rsidP="006931B5">
            <w:pPr>
              <w:spacing w:after="0"/>
              <w:rPr>
                <w:b/>
                <w:color w:val="000000"/>
              </w:rPr>
            </w:pPr>
            <w:r w:rsidRPr="00B74C47">
              <w:rPr>
                <w:b/>
                <w:color w:val="000000"/>
              </w:rPr>
              <w:t>Dátum</w:t>
            </w:r>
          </w:p>
        </w:tc>
        <w:tc>
          <w:tcPr>
            <w:tcW w:w="1816" w:type="dxa"/>
            <w:shd w:val="clear" w:color="auto" w:fill="D9D9D9"/>
            <w:noWrap/>
            <w:vAlign w:val="center"/>
          </w:tcPr>
          <w:p w14:paraId="70E43ABC" w14:textId="77777777" w:rsidR="00994708" w:rsidRPr="00B74C47" w:rsidRDefault="00994708" w:rsidP="006931B5">
            <w:pPr>
              <w:spacing w:after="0"/>
              <w:rPr>
                <w:b/>
                <w:color w:val="000000"/>
              </w:rPr>
            </w:pPr>
            <w:r w:rsidRPr="00B74C47">
              <w:rPr>
                <w:b/>
                <w:color w:val="000000"/>
              </w:rPr>
              <w:t>Változás leírása</w:t>
            </w:r>
          </w:p>
        </w:tc>
        <w:tc>
          <w:tcPr>
            <w:tcW w:w="1511" w:type="dxa"/>
            <w:shd w:val="clear" w:color="auto" w:fill="D9D9D9"/>
            <w:vAlign w:val="center"/>
          </w:tcPr>
          <w:p w14:paraId="7EAE361B" w14:textId="77777777" w:rsidR="00994708" w:rsidRPr="00B74C47" w:rsidRDefault="00994708" w:rsidP="006931B5">
            <w:pPr>
              <w:spacing w:after="0"/>
              <w:rPr>
                <w:b/>
                <w:color w:val="000000"/>
              </w:rPr>
            </w:pPr>
            <w:r w:rsidRPr="00B74C47">
              <w:rPr>
                <w:b/>
                <w:color w:val="000000"/>
              </w:rPr>
              <w:t>Készítette</w:t>
            </w:r>
          </w:p>
        </w:tc>
      </w:tr>
      <w:tr w:rsidR="00844C00" w:rsidRPr="00B74C47" w14:paraId="1351D4BC" w14:textId="77777777" w:rsidTr="004C1F78">
        <w:trPr>
          <w:trHeight w:val="510"/>
        </w:trPr>
        <w:tc>
          <w:tcPr>
            <w:tcW w:w="1351" w:type="dxa"/>
            <w:shd w:val="clear" w:color="auto" w:fill="auto"/>
            <w:noWrap/>
            <w:vAlign w:val="center"/>
          </w:tcPr>
          <w:p w14:paraId="537CAB90" w14:textId="77777777" w:rsidR="00844C00" w:rsidRPr="00B74C47" w:rsidRDefault="00844C00" w:rsidP="006931B5">
            <w:pPr>
              <w:spacing w:after="0"/>
              <w:rPr>
                <w:color w:val="000000"/>
              </w:rPr>
            </w:pPr>
            <w:r w:rsidRPr="00B74C47">
              <w:rPr>
                <w:color w:val="000000"/>
              </w:rPr>
              <w:t>1.0</w:t>
            </w:r>
          </w:p>
        </w:tc>
        <w:tc>
          <w:tcPr>
            <w:tcW w:w="2990" w:type="dxa"/>
            <w:shd w:val="clear" w:color="auto" w:fill="auto"/>
            <w:noWrap/>
            <w:vAlign w:val="center"/>
          </w:tcPr>
          <w:p w14:paraId="70CEA739" w14:textId="77777777" w:rsidR="00844C00" w:rsidRPr="00B74C47" w:rsidRDefault="00844C00" w:rsidP="006931B5">
            <w:pPr>
              <w:spacing w:after="0"/>
              <w:rPr>
                <w:color w:val="000000"/>
              </w:rPr>
            </w:pPr>
            <w:r w:rsidRPr="00B74C47">
              <w:rPr>
                <w:color w:val="000000"/>
              </w:rPr>
              <w:t xml:space="preserve">1. sz. </w:t>
            </w:r>
            <w:proofErr w:type="spellStart"/>
            <w:r w:rsidRPr="00B74C47">
              <w:rPr>
                <w:color w:val="000000"/>
              </w:rPr>
              <w:t>melleklet</w:t>
            </w:r>
            <w:proofErr w:type="spellEnd"/>
            <w:r w:rsidRPr="00B74C47">
              <w:rPr>
                <w:color w:val="000000"/>
              </w:rPr>
              <w:t>_Csatlakozási kézikönyv1.0</w:t>
            </w:r>
          </w:p>
        </w:tc>
        <w:tc>
          <w:tcPr>
            <w:tcW w:w="1404" w:type="dxa"/>
            <w:shd w:val="clear" w:color="auto" w:fill="auto"/>
            <w:noWrap/>
            <w:vAlign w:val="center"/>
          </w:tcPr>
          <w:p w14:paraId="42F235D6" w14:textId="77777777" w:rsidR="00844C00" w:rsidRPr="00B74C47" w:rsidRDefault="00844C00" w:rsidP="00032AC7">
            <w:pPr>
              <w:spacing w:after="0"/>
              <w:rPr>
                <w:color w:val="000000"/>
              </w:rPr>
            </w:pPr>
            <w:r w:rsidRPr="00B74C47">
              <w:rPr>
                <w:color w:val="000000"/>
              </w:rPr>
              <w:t>2014.05.30.</w:t>
            </w:r>
          </w:p>
        </w:tc>
        <w:tc>
          <w:tcPr>
            <w:tcW w:w="1816" w:type="dxa"/>
            <w:shd w:val="clear" w:color="auto" w:fill="auto"/>
            <w:noWrap/>
            <w:vAlign w:val="center"/>
          </w:tcPr>
          <w:p w14:paraId="61081D98" w14:textId="77777777" w:rsidR="00844C00" w:rsidRPr="00B74C47" w:rsidRDefault="00844C00" w:rsidP="00032AC7">
            <w:pPr>
              <w:spacing w:after="0"/>
              <w:rPr>
                <w:color w:val="000000"/>
              </w:rPr>
            </w:pPr>
            <w:r w:rsidRPr="00B74C47">
              <w:rPr>
                <w:color w:val="000000"/>
              </w:rPr>
              <w:t>Véleményezésre átadott első verzió</w:t>
            </w:r>
          </w:p>
        </w:tc>
        <w:tc>
          <w:tcPr>
            <w:tcW w:w="1511" w:type="dxa"/>
          </w:tcPr>
          <w:p w14:paraId="0F643BAB" w14:textId="77777777" w:rsidR="00844C00" w:rsidRPr="00B74C47" w:rsidRDefault="00844C00" w:rsidP="00032AC7">
            <w:pPr>
              <w:spacing w:after="0"/>
              <w:rPr>
                <w:color w:val="000000"/>
              </w:rPr>
            </w:pPr>
            <w:proofErr w:type="spellStart"/>
            <w:r w:rsidRPr="00B74C47">
              <w:rPr>
                <w:color w:val="000000"/>
              </w:rPr>
              <w:t>Clarity-Bluefield</w:t>
            </w:r>
            <w:proofErr w:type="spellEnd"/>
            <w:r w:rsidRPr="00B74C47">
              <w:rPr>
                <w:color w:val="000000"/>
              </w:rPr>
              <w:t xml:space="preserve"> konzorcium</w:t>
            </w:r>
          </w:p>
        </w:tc>
      </w:tr>
      <w:tr w:rsidR="00844C00" w:rsidRPr="00B74C47" w14:paraId="5C05FE90" w14:textId="77777777" w:rsidTr="006931B5">
        <w:trPr>
          <w:trHeight w:val="510"/>
        </w:trPr>
        <w:tc>
          <w:tcPr>
            <w:tcW w:w="1351" w:type="dxa"/>
            <w:shd w:val="clear" w:color="auto" w:fill="auto"/>
            <w:noWrap/>
            <w:vAlign w:val="center"/>
          </w:tcPr>
          <w:p w14:paraId="455AD9F5" w14:textId="77777777" w:rsidR="00844C00" w:rsidRPr="00B74C47" w:rsidRDefault="00844C00" w:rsidP="006931B5">
            <w:pPr>
              <w:spacing w:after="0"/>
              <w:rPr>
                <w:color w:val="000000"/>
              </w:rPr>
            </w:pPr>
            <w:r w:rsidRPr="00B74C47">
              <w:rPr>
                <w:color w:val="000000"/>
              </w:rPr>
              <w:t>1.1</w:t>
            </w:r>
          </w:p>
        </w:tc>
        <w:tc>
          <w:tcPr>
            <w:tcW w:w="2990" w:type="dxa"/>
            <w:shd w:val="clear" w:color="auto" w:fill="auto"/>
            <w:noWrap/>
            <w:vAlign w:val="center"/>
          </w:tcPr>
          <w:p w14:paraId="4968658B" w14:textId="77777777" w:rsidR="00844C00" w:rsidRPr="00B74C47" w:rsidRDefault="00844C00" w:rsidP="006931B5">
            <w:pPr>
              <w:spacing w:after="0"/>
              <w:rPr>
                <w:color w:val="000000"/>
              </w:rPr>
            </w:pPr>
            <w:r w:rsidRPr="00B74C47">
              <w:rPr>
                <w:color w:val="000000"/>
              </w:rPr>
              <w:t xml:space="preserve">1. sz. </w:t>
            </w:r>
            <w:proofErr w:type="spellStart"/>
            <w:r w:rsidRPr="00B74C47">
              <w:rPr>
                <w:color w:val="000000"/>
              </w:rPr>
              <w:t>melleklet</w:t>
            </w:r>
            <w:proofErr w:type="spellEnd"/>
            <w:r w:rsidRPr="00B74C47">
              <w:rPr>
                <w:color w:val="000000"/>
              </w:rPr>
              <w:t>_Csatlakozási kézikönyv1.1</w:t>
            </w:r>
          </w:p>
        </w:tc>
        <w:tc>
          <w:tcPr>
            <w:tcW w:w="1404" w:type="dxa"/>
            <w:shd w:val="clear" w:color="auto" w:fill="auto"/>
            <w:noWrap/>
            <w:vAlign w:val="center"/>
          </w:tcPr>
          <w:p w14:paraId="450C61A8" w14:textId="77777777" w:rsidR="00844C00" w:rsidRPr="00B74C47" w:rsidRDefault="00844C00" w:rsidP="00032AC7">
            <w:pPr>
              <w:spacing w:after="0"/>
              <w:rPr>
                <w:color w:val="000000"/>
              </w:rPr>
            </w:pPr>
            <w:r w:rsidRPr="00B74C47">
              <w:rPr>
                <w:color w:val="000000"/>
              </w:rPr>
              <w:t>2014.06.17.</w:t>
            </w:r>
          </w:p>
        </w:tc>
        <w:tc>
          <w:tcPr>
            <w:tcW w:w="1743" w:type="dxa"/>
            <w:shd w:val="clear" w:color="auto" w:fill="auto"/>
            <w:noWrap/>
            <w:vAlign w:val="center"/>
          </w:tcPr>
          <w:p w14:paraId="070B53E9" w14:textId="77777777" w:rsidR="00844C00" w:rsidRPr="00B74C47" w:rsidRDefault="00844C00" w:rsidP="00032AC7">
            <w:pPr>
              <w:spacing w:after="0"/>
              <w:rPr>
                <w:color w:val="000000"/>
              </w:rPr>
            </w:pPr>
            <w:r w:rsidRPr="00B74C47">
              <w:rPr>
                <w:color w:val="000000"/>
              </w:rPr>
              <w:t>Véleményezések után átvezetett, végleges anyag</w:t>
            </w:r>
          </w:p>
        </w:tc>
        <w:tc>
          <w:tcPr>
            <w:tcW w:w="1584" w:type="dxa"/>
          </w:tcPr>
          <w:p w14:paraId="589EB802" w14:textId="77777777" w:rsidR="00844C00" w:rsidRPr="00B74C47" w:rsidRDefault="00844C00" w:rsidP="00032AC7">
            <w:pPr>
              <w:spacing w:after="0"/>
              <w:rPr>
                <w:color w:val="000000"/>
              </w:rPr>
            </w:pPr>
            <w:proofErr w:type="spellStart"/>
            <w:r w:rsidRPr="00B74C47">
              <w:rPr>
                <w:color w:val="000000"/>
              </w:rPr>
              <w:t>Clarity-Bluefield</w:t>
            </w:r>
            <w:proofErr w:type="spellEnd"/>
            <w:r w:rsidRPr="00B74C47">
              <w:rPr>
                <w:color w:val="000000"/>
              </w:rPr>
              <w:t xml:space="preserve"> konzorcium</w:t>
            </w:r>
          </w:p>
        </w:tc>
      </w:tr>
      <w:tr w:rsidR="00851901" w:rsidRPr="00B74C47" w14:paraId="57E0049B" w14:textId="77777777" w:rsidTr="00851901">
        <w:trPr>
          <w:trHeight w:val="918"/>
        </w:trPr>
        <w:tc>
          <w:tcPr>
            <w:tcW w:w="1351" w:type="dxa"/>
            <w:shd w:val="clear" w:color="auto" w:fill="auto"/>
            <w:noWrap/>
            <w:vAlign w:val="center"/>
          </w:tcPr>
          <w:p w14:paraId="6D03D258" w14:textId="77777777" w:rsidR="00851901" w:rsidRPr="00B74C47" w:rsidRDefault="00851901" w:rsidP="006931B5">
            <w:pPr>
              <w:spacing w:after="0"/>
              <w:rPr>
                <w:color w:val="000000"/>
              </w:rPr>
            </w:pPr>
            <w:r w:rsidRPr="00B74C47">
              <w:rPr>
                <w:color w:val="000000"/>
              </w:rPr>
              <w:t>2.0</w:t>
            </w:r>
          </w:p>
        </w:tc>
        <w:tc>
          <w:tcPr>
            <w:tcW w:w="2990" w:type="dxa"/>
            <w:shd w:val="clear" w:color="auto" w:fill="auto"/>
            <w:noWrap/>
            <w:vAlign w:val="center"/>
          </w:tcPr>
          <w:p w14:paraId="46A979B9" w14:textId="507A5C5A" w:rsidR="00851901" w:rsidRPr="00B74C47" w:rsidRDefault="008012BF" w:rsidP="00851901">
            <w:pPr>
              <w:spacing w:after="0"/>
              <w:rPr>
                <w:color w:val="000000"/>
              </w:rPr>
            </w:pPr>
            <w:r w:rsidRPr="00B74C47">
              <w:rPr>
                <w:color w:val="000000"/>
              </w:rPr>
              <w:t xml:space="preserve">ASP </w:t>
            </w:r>
            <w:r w:rsidR="00851901" w:rsidRPr="00B74C47">
              <w:rPr>
                <w:color w:val="000000"/>
              </w:rPr>
              <w:t>Csatlakozási kézikönyv</w:t>
            </w:r>
            <w:r w:rsidRPr="00B74C47">
              <w:rPr>
                <w:color w:val="000000"/>
              </w:rPr>
              <w:t xml:space="preserve"> </w:t>
            </w:r>
            <w:r w:rsidR="00851901" w:rsidRPr="00B74C47">
              <w:rPr>
                <w:color w:val="000000"/>
              </w:rPr>
              <w:t>2.0</w:t>
            </w:r>
          </w:p>
        </w:tc>
        <w:tc>
          <w:tcPr>
            <w:tcW w:w="1404" w:type="dxa"/>
            <w:shd w:val="clear" w:color="auto" w:fill="auto"/>
            <w:noWrap/>
            <w:vAlign w:val="center"/>
          </w:tcPr>
          <w:p w14:paraId="6EAF7C81" w14:textId="07F6021E" w:rsidR="00851901" w:rsidRPr="00B74C47" w:rsidRDefault="00851901" w:rsidP="008012BF">
            <w:pPr>
              <w:spacing w:after="0"/>
              <w:rPr>
                <w:color w:val="000000"/>
              </w:rPr>
            </w:pPr>
            <w:r w:rsidRPr="00B74C47">
              <w:rPr>
                <w:color w:val="000000"/>
              </w:rPr>
              <w:t>2014.</w:t>
            </w:r>
            <w:r w:rsidR="008012BF" w:rsidRPr="00B74C47">
              <w:rPr>
                <w:color w:val="000000"/>
              </w:rPr>
              <w:t>12.03</w:t>
            </w:r>
          </w:p>
        </w:tc>
        <w:tc>
          <w:tcPr>
            <w:tcW w:w="1743" w:type="dxa"/>
            <w:shd w:val="clear" w:color="auto" w:fill="auto"/>
            <w:noWrap/>
            <w:vAlign w:val="center"/>
          </w:tcPr>
          <w:p w14:paraId="5D4859F2" w14:textId="77777777" w:rsidR="00851901" w:rsidRPr="00B74C47" w:rsidRDefault="00DB4343" w:rsidP="00032AC7">
            <w:pPr>
              <w:spacing w:after="0"/>
              <w:rPr>
                <w:color w:val="000000"/>
              </w:rPr>
            </w:pPr>
            <w:r w:rsidRPr="00B74C47">
              <w:rPr>
                <w:color w:val="000000"/>
              </w:rPr>
              <w:t>Véleményezésre átadott verzió</w:t>
            </w:r>
          </w:p>
        </w:tc>
        <w:tc>
          <w:tcPr>
            <w:tcW w:w="1584" w:type="dxa"/>
          </w:tcPr>
          <w:p w14:paraId="3BAF8722" w14:textId="77777777" w:rsidR="00851901" w:rsidRPr="00B74C47" w:rsidRDefault="00851901" w:rsidP="00032AC7">
            <w:pPr>
              <w:spacing w:after="0"/>
              <w:rPr>
                <w:color w:val="000000"/>
              </w:rPr>
            </w:pPr>
            <w:proofErr w:type="spellStart"/>
            <w:r w:rsidRPr="00B74C47">
              <w:rPr>
                <w:color w:val="000000"/>
              </w:rPr>
              <w:t>Clarity-Bluefield</w:t>
            </w:r>
            <w:proofErr w:type="spellEnd"/>
            <w:r w:rsidRPr="00B74C47">
              <w:rPr>
                <w:color w:val="000000"/>
              </w:rPr>
              <w:t xml:space="preserve"> konzorcium</w:t>
            </w:r>
          </w:p>
        </w:tc>
      </w:tr>
      <w:tr w:rsidR="004C1F78" w:rsidRPr="00B74C47" w14:paraId="3D40D07C" w14:textId="77777777" w:rsidTr="00851901">
        <w:trPr>
          <w:trHeight w:val="918"/>
        </w:trPr>
        <w:tc>
          <w:tcPr>
            <w:tcW w:w="1351" w:type="dxa"/>
            <w:shd w:val="clear" w:color="auto" w:fill="auto"/>
            <w:noWrap/>
            <w:vAlign w:val="center"/>
          </w:tcPr>
          <w:p w14:paraId="2E069163" w14:textId="0FA4F911" w:rsidR="004C1F78" w:rsidRPr="00B74C47" w:rsidRDefault="004C1F78" w:rsidP="004C1F78">
            <w:pPr>
              <w:spacing w:after="0"/>
              <w:rPr>
                <w:color w:val="000000"/>
              </w:rPr>
            </w:pPr>
            <w:r w:rsidRPr="00B74C47">
              <w:rPr>
                <w:color w:val="000000"/>
              </w:rPr>
              <w:t>2.1</w:t>
            </w:r>
          </w:p>
        </w:tc>
        <w:tc>
          <w:tcPr>
            <w:tcW w:w="2990" w:type="dxa"/>
            <w:shd w:val="clear" w:color="auto" w:fill="auto"/>
            <w:noWrap/>
            <w:vAlign w:val="center"/>
          </w:tcPr>
          <w:p w14:paraId="4D04602D" w14:textId="127B6E2B" w:rsidR="004C1F78" w:rsidRPr="00B74C47" w:rsidRDefault="004C1F78" w:rsidP="004C1F78">
            <w:pPr>
              <w:spacing w:after="0"/>
              <w:rPr>
                <w:color w:val="000000"/>
              </w:rPr>
            </w:pPr>
            <w:r w:rsidRPr="00B74C47">
              <w:rPr>
                <w:color w:val="000000"/>
              </w:rPr>
              <w:t>ASP Csatlakozási kézikönyv 2.1</w:t>
            </w:r>
          </w:p>
        </w:tc>
        <w:tc>
          <w:tcPr>
            <w:tcW w:w="1404" w:type="dxa"/>
            <w:shd w:val="clear" w:color="auto" w:fill="auto"/>
            <w:noWrap/>
            <w:vAlign w:val="center"/>
          </w:tcPr>
          <w:p w14:paraId="3BEA76B0" w14:textId="0E5ABCDC" w:rsidR="004C1F78" w:rsidRPr="00B74C47" w:rsidRDefault="004C1F78" w:rsidP="004C1F78">
            <w:pPr>
              <w:spacing w:after="0"/>
              <w:rPr>
                <w:color w:val="000000"/>
              </w:rPr>
            </w:pPr>
            <w:r w:rsidRPr="00B74C47">
              <w:rPr>
                <w:color w:val="000000"/>
              </w:rPr>
              <w:t>2014.12.17.</w:t>
            </w:r>
          </w:p>
        </w:tc>
        <w:tc>
          <w:tcPr>
            <w:tcW w:w="1743" w:type="dxa"/>
            <w:shd w:val="clear" w:color="auto" w:fill="auto"/>
            <w:noWrap/>
            <w:vAlign w:val="center"/>
          </w:tcPr>
          <w:p w14:paraId="2CD81DB3" w14:textId="4E799F38" w:rsidR="004C1F78" w:rsidRPr="00B74C47" w:rsidRDefault="004C1F78" w:rsidP="004C1F78">
            <w:pPr>
              <w:spacing w:after="0"/>
              <w:rPr>
                <w:color w:val="000000"/>
              </w:rPr>
            </w:pPr>
            <w:r w:rsidRPr="00B74C47">
              <w:rPr>
                <w:color w:val="000000"/>
              </w:rPr>
              <w:t>Véleményezések után átvezetett, végleges anyag</w:t>
            </w:r>
          </w:p>
        </w:tc>
        <w:tc>
          <w:tcPr>
            <w:tcW w:w="1584" w:type="dxa"/>
          </w:tcPr>
          <w:p w14:paraId="79F814BF" w14:textId="213F40FE" w:rsidR="004C1F78" w:rsidRPr="00B74C47" w:rsidRDefault="004C1F78" w:rsidP="004C1F78">
            <w:pPr>
              <w:spacing w:after="0"/>
              <w:rPr>
                <w:color w:val="000000"/>
              </w:rPr>
            </w:pPr>
            <w:proofErr w:type="spellStart"/>
            <w:r w:rsidRPr="00B74C47">
              <w:rPr>
                <w:color w:val="000000"/>
              </w:rPr>
              <w:t>Clarity-Bluefield</w:t>
            </w:r>
            <w:proofErr w:type="spellEnd"/>
            <w:r w:rsidRPr="00B74C47">
              <w:rPr>
                <w:color w:val="000000"/>
              </w:rPr>
              <w:t xml:space="preserve"> konzorcium</w:t>
            </w:r>
          </w:p>
        </w:tc>
      </w:tr>
    </w:tbl>
    <w:p w14:paraId="481DA5AB" w14:textId="77777777" w:rsidR="005433F6" w:rsidRPr="00B74C47" w:rsidRDefault="005433F6" w:rsidP="00994708">
      <w:pPr>
        <w:spacing w:before="0" w:after="0"/>
        <w:rPr>
          <w:b/>
          <w:bCs/>
          <w:color w:val="365F91"/>
          <w:sz w:val="28"/>
          <w:szCs w:val="28"/>
        </w:rPr>
      </w:pPr>
    </w:p>
    <w:p w14:paraId="34697886" w14:textId="77777777" w:rsidR="005433F6" w:rsidRPr="00B74C47" w:rsidRDefault="005433F6">
      <w:pPr>
        <w:spacing w:before="0" w:after="200" w:line="276" w:lineRule="auto"/>
        <w:jc w:val="left"/>
        <w:rPr>
          <w:b/>
          <w:bCs/>
          <w:color w:val="365F91"/>
          <w:sz w:val="28"/>
          <w:szCs w:val="28"/>
        </w:rPr>
      </w:pPr>
      <w:r w:rsidRPr="00B74C47">
        <w:rPr>
          <w:b/>
          <w:bCs/>
          <w:color w:val="365F91"/>
          <w:sz w:val="28"/>
          <w:szCs w:val="28"/>
        </w:rPr>
        <w:br w:type="page"/>
      </w:r>
    </w:p>
    <w:sdt>
      <w:sdtPr>
        <w:rPr>
          <w:rFonts w:ascii="Arial" w:eastAsia="Times New Roman" w:hAnsi="Arial" w:cs="Arial"/>
          <w:b w:val="0"/>
          <w:bCs w:val="0"/>
          <w:sz w:val="22"/>
          <w:szCs w:val="22"/>
          <w:u w:val="none"/>
        </w:rPr>
        <w:id w:val="951519934"/>
        <w:docPartObj>
          <w:docPartGallery w:val="Table of Contents"/>
          <w:docPartUnique/>
        </w:docPartObj>
      </w:sdtPr>
      <w:sdtContent>
        <w:p w14:paraId="4D4179A1" w14:textId="77777777" w:rsidR="00C94FFB" w:rsidRPr="00B74C47" w:rsidRDefault="00C94FFB" w:rsidP="001C6521">
          <w:pPr>
            <w:pStyle w:val="Tartalomjegyzkcmsora"/>
            <w:numPr>
              <w:ilvl w:val="0"/>
              <w:numId w:val="0"/>
            </w:numPr>
            <w:ind w:left="357"/>
          </w:pPr>
          <w:r w:rsidRPr="00B74C47">
            <w:t>Tartalom</w:t>
          </w:r>
        </w:p>
        <w:p w14:paraId="1F4294E1" w14:textId="77777777" w:rsidR="00460379" w:rsidRPr="00B74C47" w:rsidRDefault="00C94FFB">
          <w:pPr>
            <w:pStyle w:val="TJ1"/>
            <w:rPr>
              <w:rFonts w:eastAsiaTheme="minorEastAsia" w:cstheme="minorBidi"/>
              <w:b w:val="0"/>
              <w:noProof/>
              <w:sz w:val="22"/>
              <w:szCs w:val="22"/>
            </w:rPr>
          </w:pPr>
          <w:r w:rsidRPr="00B74C47">
            <w:fldChar w:fldCharType="begin"/>
          </w:r>
          <w:r w:rsidRPr="00B74C47">
            <w:instrText xml:space="preserve"> TOC \o "1-3" \h \z \u </w:instrText>
          </w:r>
          <w:r w:rsidRPr="00B74C47">
            <w:fldChar w:fldCharType="separate"/>
          </w:r>
          <w:hyperlink w:anchor="_Toc406535250" w:history="1">
            <w:r w:rsidR="00460379" w:rsidRPr="00B74C47">
              <w:rPr>
                <w:rStyle w:val="Hiperhivatkozs"/>
                <w:noProof/>
              </w:rPr>
              <w:t>1.</w:t>
            </w:r>
            <w:r w:rsidR="00460379" w:rsidRPr="00B74C47">
              <w:rPr>
                <w:rFonts w:eastAsiaTheme="minorEastAsia" w:cstheme="minorBidi"/>
                <w:b w:val="0"/>
                <w:noProof/>
                <w:sz w:val="22"/>
                <w:szCs w:val="22"/>
              </w:rPr>
              <w:tab/>
            </w:r>
            <w:r w:rsidR="00460379" w:rsidRPr="00B74C47">
              <w:rPr>
                <w:rStyle w:val="Hiperhivatkozs"/>
                <w:noProof/>
              </w:rPr>
              <w:t>A Csatlakozási Kézikönyv célja</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_Toc406535250 \h </w:instrText>
            </w:r>
            <w:r w:rsidR="00460379" w:rsidRPr="00B74C47">
              <w:rPr>
                <w:noProof/>
                <w:webHidden/>
              </w:rPr>
            </w:r>
            <w:r w:rsidR="00460379" w:rsidRPr="00B74C47">
              <w:rPr>
                <w:noProof/>
                <w:webHidden/>
              </w:rPr>
              <w:fldChar w:fldCharType="separate"/>
            </w:r>
            <w:r w:rsidR="007F21FA">
              <w:rPr>
                <w:noProof/>
                <w:webHidden/>
              </w:rPr>
              <w:t>5</w:t>
            </w:r>
            <w:r w:rsidR="00460379" w:rsidRPr="00B74C47">
              <w:rPr>
                <w:noProof/>
                <w:webHidden/>
              </w:rPr>
              <w:fldChar w:fldCharType="end"/>
            </w:r>
          </w:hyperlink>
        </w:p>
        <w:p w14:paraId="58563342" w14:textId="77777777" w:rsidR="00460379" w:rsidRPr="00B74C47" w:rsidRDefault="00D37976">
          <w:pPr>
            <w:pStyle w:val="TJ1"/>
            <w:rPr>
              <w:rFonts w:eastAsiaTheme="minorEastAsia" w:cstheme="minorBidi"/>
              <w:b w:val="0"/>
              <w:noProof/>
              <w:sz w:val="22"/>
              <w:szCs w:val="22"/>
            </w:rPr>
          </w:pPr>
          <w:hyperlink w:anchor="_Toc406535251" w:history="1">
            <w:r w:rsidR="00460379" w:rsidRPr="00B74C47">
              <w:rPr>
                <w:rStyle w:val="Hiperhivatkozs"/>
                <w:noProof/>
              </w:rPr>
              <w:t>2.</w:t>
            </w:r>
            <w:r w:rsidR="00460379" w:rsidRPr="00B74C47">
              <w:rPr>
                <w:rFonts w:eastAsiaTheme="minorEastAsia" w:cstheme="minorBidi"/>
                <w:b w:val="0"/>
                <w:noProof/>
                <w:sz w:val="22"/>
                <w:szCs w:val="22"/>
              </w:rPr>
              <w:tab/>
            </w:r>
            <w:r w:rsidR="00460379" w:rsidRPr="00B74C47">
              <w:rPr>
                <w:rStyle w:val="Hiperhivatkozs"/>
                <w:noProof/>
              </w:rPr>
              <w:t>A csatlakozás menete</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_Toc406535251 \h </w:instrText>
            </w:r>
            <w:r w:rsidR="00460379" w:rsidRPr="00B74C47">
              <w:rPr>
                <w:noProof/>
                <w:webHidden/>
              </w:rPr>
            </w:r>
            <w:r w:rsidR="00460379" w:rsidRPr="00B74C47">
              <w:rPr>
                <w:noProof/>
                <w:webHidden/>
              </w:rPr>
              <w:fldChar w:fldCharType="separate"/>
            </w:r>
            <w:r w:rsidR="007F21FA">
              <w:rPr>
                <w:noProof/>
                <w:webHidden/>
              </w:rPr>
              <w:t>6</w:t>
            </w:r>
            <w:r w:rsidR="00460379" w:rsidRPr="00B74C47">
              <w:rPr>
                <w:noProof/>
                <w:webHidden/>
              </w:rPr>
              <w:fldChar w:fldCharType="end"/>
            </w:r>
          </w:hyperlink>
        </w:p>
        <w:p w14:paraId="7DF95BAA" w14:textId="77777777" w:rsidR="00460379" w:rsidRPr="00B74C47" w:rsidRDefault="00D37976">
          <w:pPr>
            <w:pStyle w:val="TJ2"/>
            <w:tabs>
              <w:tab w:val="left" w:pos="880"/>
              <w:tab w:val="right" w:leader="dot" w:pos="9060"/>
            </w:tabs>
            <w:rPr>
              <w:rFonts w:eastAsiaTheme="minorEastAsia" w:cstheme="minorBidi"/>
              <w:b w:val="0"/>
              <w:noProof/>
            </w:rPr>
          </w:pPr>
          <w:hyperlink w:anchor="_Toc406535252" w:history="1">
            <w:r w:rsidR="00460379" w:rsidRPr="00B74C47">
              <w:rPr>
                <w:rStyle w:val="Hiperhivatkozs"/>
                <w:noProof/>
              </w:rPr>
              <w:t>2.1.</w:t>
            </w:r>
            <w:r w:rsidR="00460379" w:rsidRPr="00B74C47">
              <w:rPr>
                <w:rFonts w:eastAsiaTheme="minorEastAsia" w:cstheme="minorBidi"/>
                <w:b w:val="0"/>
                <w:noProof/>
              </w:rPr>
              <w:tab/>
            </w:r>
            <w:r w:rsidR="00460379" w:rsidRPr="00B74C47">
              <w:rPr>
                <w:rStyle w:val="Hiperhivatkozs"/>
                <w:noProof/>
              </w:rPr>
              <w:t>A csatlakozás szakaszai</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_Toc406535252 \h </w:instrText>
            </w:r>
            <w:r w:rsidR="00460379" w:rsidRPr="00B74C47">
              <w:rPr>
                <w:noProof/>
                <w:webHidden/>
              </w:rPr>
            </w:r>
            <w:r w:rsidR="00460379" w:rsidRPr="00B74C47">
              <w:rPr>
                <w:noProof/>
                <w:webHidden/>
              </w:rPr>
              <w:fldChar w:fldCharType="separate"/>
            </w:r>
            <w:r w:rsidR="007F21FA">
              <w:rPr>
                <w:noProof/>
                <w:webHidden/>
              </w:rPr>
              <w:t>6</w:t>
            </w:r>
            <w:r w:rsidR="00460379" w:rsidRPr="00B74C47">
              <w:rPr>
                <w:noProof/>
                <w:webHidden/>
              </w:rPr>
              <w:fldChar w:fldCharType="end"/>
            </w:r>
          </w:hyperlink>
        </w:p>
        <w:p w14:paraId="623E9027" w14:textId="77777777" w:rsidR="00460379" w:rsidRPr="00B74C47" w:rsidRDefault="00D37976">
          <w:pPr>
            <w:pStyle w:val="TJ2"/>
            <w:tabs>
              <w:tab w:val="left" w:pos="880"/>
              <w:tab w:val="right" w:leader="dot" w:pos="9060"/>
            </w:tabs>
            <w:rPr>
              <w:rFonts w:eastAsiaTheme="minorEastAsia" w:cstheme="minorBidi"/>
              <w:b w:val="0"/>
              <w:noProof/>
            </w:rPr>
          </w:pPr>
          <w:hyperlink w:anchor="_Toc406535253" w:history="1">
            <w:r w:rsidR="00460379" w:rsidRPr="00B74C47">
              <w:rPr>
                <w:rStyle w:val="Hiperhivatkozs"/>
                <w:noProof/>
              </w:rPr>
              <w:t>2.2.</w:t>
            </w:r>
            <w:r w:rsidR="00460379" w:rsidRPr="00B74C47">
              <w:rPr>
                <w:rFonts w:eastAsiaTheme="minorEastAsia" w:cstheme="minorBidi"/>
                <w:b w:val="0"/>
                <w:noProof/>
              </w:rPr>
              <w:tab/>
            </w:r>
            <w:r w:rsidR="00460379" w:rsidRPr="00B74C47">
              <w:rPr>
                <w:rStyle w:val="Hiperhivatkozs"/>
                <w:noProof/>
              </w:rPr>
              <w:t>A csatlakozás szerződésrendszere</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_Toc406535253 \h </w:instrText>
            </w:r>
            <w:r w:rsidR="00460379" w:rsidRPr="00B74C47">
              <w:rPr>
                <w:noProof/>
                <w:webHidden/>
              </w:rPr>
            </w:r>
            <w:r w:rsidR="00460379" w:rsidRPr="00B74C47">
              <w:rPr>
                <w:noProof/>
                <w:webHidden/>
              </w:rPr>
              <w:fldChar w:fldCharType="separate"/>
            </w:r>
            <w:r w:rsidR="007F21FA">
              <w:rPr>
                <w:noProof/>
                <w:webHidden/>
              </w:rPr>
              <w:t>7</w:t>
            </w:r>
            <w:r w:rsidR="00460379" w:rsidRPr="00B74C47">
              <w:rPr>
                <w:noProof/>
                <w:webHidden/>
              </w:rPr>
              <w:fldChar w:fldCharType="end"/>
            </w:r>
          </w:hyperlink>
        </w:p>
        <w:p w14:paraId="152D0AB4" w14:textId="77777777" w:rsidR="00460379" w:rsidRPr="00B74C47" w:rsidRDefault="00D37976">
          <w:pPr>
            <w:pStyle w:val="TJ1"/>
            <w:rPr>
              <w:rFonts w:eastAsiaTheme="minorEastAsia" w:cstheme="minorBidi"/>
              <w:b w:val="0"/>
              <w:noProof/>
              <w:sz w:val="22"/>
              <w:szCs w:val="22"/>
            </w:rPr>
          </w:pPr>
          <w:hyperlink w:anchor="_Toc406535254" w:history="1">
            <w:r w:rsidR="00460379" w:rsidRPr="00B74C47">
              <w:rPr>
                <w:rStyle w:val="Hiperhivatkozs"/>
                <w:noProof/>
              </w:rPr>
              <w:t>3.</w:t>
            </w:r>
            <w:r w:rsidR="00460379" w:rsidRPr="00B74C47">
              <w:rPr>
                <w:rFonts w:eastAsiaTheme="minorEastAsia" w:cstheme="minorBidi"/>
                <w:b w:val="0"/>
                <w:noProof/>
                <w:sz w:val="22"/>
                <w:szCs w:val="22"/>
              </w:rPr>
              <w:tab/>
            </w:r>
            <w:r w:rsidR="00460379" w:rsidRPr="00B74C47">
              <w:rPr>
                <w:rStyle w:val="Hiperhivatkozs"/>
                <w:noProof/>
              </w:rPr>
              <w:t>Önkormányzati csatlakozási feladatrendszer</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_Toc406535254 \h </w:instrText>
            </w:r>
            <w:r w:rsidR="00460379" w:rsidRPr="00B74C47">
              <w:rPr>
                <w:noProof/>
                <w:webHidden/>
              </w:rPr>
            </w:r>
            <w:r w:rsidR="00460379" w:rsidRPr="00B74C47">
              <w:rPr>
                <w:noProof/>
                <w:webHidden/>
              </w:rPr>
              <w:fldChar w:fldCharType="separate"/>
            </w:r>
            <w:r w:rsidR="007F21FA">
              <w:rPr>
                <w:noProof/>
                <w:webHidden/>
              </w:rPr>
              <w:t>8</w:t>
            </w:r>
            <w:r w:rsidR="00460379" w:rsidRPr="00B74C47">
              <w:rPr>
                <w:noProof/>
                <w:webHidden/>
              </w:rPr>
              <w:fldChar w:fldCharType="end"/>
            </w:r>
          </w:hyperlink>
        </w:p>
        <w:p w14:paraId="7C004965" w14:textId="77777777" w:rsidR="00460379" w:rsidRPr="00B74C47" w:rsidRDefault="00D37976">
          <w:pPr>
            <w:pStyle w:val="TJ2"/>
            <w:tabs>
              <w:tab w:val="left" w:pos="880"/>
              <w:tab w:val="right" w:leader="dot" w:pos="9060"/>
            </w:tabs>
            <w:rPr>
              <w:rFonts w:eastAsiaTheme="minorEastAsia" w:cstheme="minorBidi"/>
              <w:b w:val="0"/>
              <w:noProof/>
            </w:rPr>
          </w:pPr>
          <w:hyperlink w:anchor="_Toc406535255" w:history="1">
            <w:r w:rsidR="00460379" w:rsidRPr="00B74C47">
              <w:rPr>
                <w:rStyle w:val="Hiperhivatkozs"/>
                <w:noProof/>
              </w:rPr>
              <w:t>3.1.</w:t>
            </w:r>
            <w:r w:rsidR="00460379" w:rsidRPr="00B74C47">
              <w:rPr>
                <w:rFonts w:eastAsiaTheme="minorEastAsia" w:cstheme="minorBidi"/>
                <w:b w:val="0"/>
                <w:noProof/>
              </w:rPr>
              <w:tab/>
            </w:r>
            <w:r w:rsidR="00460379" w:rsidRPr="00B74C47">
              <w:rPr>
                <w:rStyle w:val="Hiperhivatkozs"/>
                <w:noProof/>
              </w:rPr>
              <w:t>Önkormányzati csatlakozási feladatrendszer önkormányzat oldali tervezése, szervezet felállítása</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_Toc406535255 \h </w:instrText>
            </w:r>
            <w:r w:rsidR="00460379" w:rsidRPr="00B74C47">
              <w:rPr>
                <w:noProof/>
                <w:webHidden/>
              </w:rPr>
            </w:r>
            <w:r w:rsidR="00460379" w:rsidRPr="00B74C47">
              <w:rPr>
                <w:noProof/>
                <w:webHidden/>
              </w:rPr>
              <w:fldChar w:fldCharType="separate"/>
            </w:r>
            <w:r w:rsidR="007F21FA">
              <w:rPr>
                <w:noProof/>
                <w:webHidden/>
              </w:rPr>
              <w:t>9</w:t>
            </w:r>
            <w:r w:rsidR="00460379" w:rsidRPr="00B74C47">
              <w:rPr>
                <w:noProof/>
                <w:webHidden/>
              </w:rPr>
              <w:fldChar w:fldCharType="end"/>
            </w:r>
          </w:hyperlink>
        </w:p>
        <w:p w14:paraId="320C95C3" w14:textId="77777777" w:rsidR="00460379" w:rsidRPr="00B74C47" w:rsidRDefault="00D37976">
          <w:pPr>
            <w:pStyle w:val="TJ3"/>
            <w:tabs>
              <w:tab w:val="left" w:pos="1320"/>
              <w:tab w:val="right" w:leader="dot" w:pos="9060"/>
            </w:tabs>
            <w:rPr>
              <w:rFonts w:eastAsiaTheme="minorEastAsia" w:cstheme="minorBidi"/>
              <w:noProof/>
            </w:rPr>
          </w:pPr>
          <w:hyperlink w:anchor="_Toc406535256" w:history="1">
            <w:r w:rsidR="00460379" w:rsidRPr="00B74C47">
              <w:rPr>
                <w:rStyle w:val="Hiperhivatkozs"/>
                <w:noProof/>
              </w:rPr>
              <w:t>3.1.1.</w:t>
            </w:r>
            <w:r w:rsidR="00460379" w:rsidRPr="00B74C47">
              <w:rPr>
                <w:rFonts w:eastAsiaTheme="minorEastAsia" w:cstheme="minorBidi"/>
                <w:noProof/>
              </w:rPr>
              <w:tab/>
            </w:r>
            <w:r w:rsidR="00460379" w:rsidRPr="00B74C47">
              <w:rPr>
                <w:rStyle w:val="Hiperhivatkozs"/>
                <w:noProof/>
              </w:rPr>
              <w:t>Kapcsolattartók és felelősök kijelölése, csatlakozási szervezet felállítása</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_Toc406535256 \h </w:instrText>
            </w:r>
            <w:r w:rsidR="00460379" w:rsidRPr="00B74C47">
              <w:rPr>
                <w:noProof/>
                <w:webHidden/>
              </w:rPr>
            </w:r>
            <w:r w:rsidR="00460379" w:rsidRPr="00B74C47">
              <w:rPr>
                <w:noProof/>
                <w:webHidden/>
              </w:rPr>
              <w:fldChar w:fldCharType="separate"/>
            </w:r>
            <w:r w:rsidR="007F21FA">
              <w:rPr>
                <w:noProof/>
                <w:webHidden/>
              </w:rPr>
              <w:t>10</w:t>
            </w:r>
            <w:r w:rsidR="00460379" w:rsidRPr="00B74C47">
              <w:rPr>
                <w:noProof/>
                <w:webHidden/>
              </w:rPr>
              <w:fldChar w:fldCharType="end"/>
            </w:r>
          </w:hyperlink>
        </w:p>
        <w:p w14:paraId="27DA2D3D" w14:textId="77777777" w:rsidR="00460379" w:rsidRPr="00B74C47" w:rsidRDefault="00D37976">
          <w:pPr>
            <w:pStyle w:val="TJ3"/>
            <w:tabs>
              <w:tab w:val="left" w:pos="1320"/>
              <w:tab w:val="right" w:leader="dot" w:pos="9060"/>
            </w:tabs>
            <w:rPr>
              <w:rFonts w:eastAsiaTheme="minorEastAsia" w:cstheme="minorBidi"/>
              <w:noProof/>
            </w:rPr>
          </w:pPr>
          <w:hyperlink w:anchor="_Toc406535257" w:history="1">
            <w:r w:rsidR="00460379" w:rsidRPr="00B74C47">
              <w:rPr>
                <w:rStyle w:val="Hiperhivatkozs"/>
                <w:noProof/>
              </w:rPr>
              <w:t>3.1.2.</w:t>
            </w:r>
            <w:r w:rsidR="00460379" w:rsidRPr="00B74C47">
              <w:rPr>
                <w:rFonts w:eastAsiaTheme="minorEastAsia" w:cstheme="minorBidi"/>
                <w:noProof/>
              </w:rPr>
              <w:tab/>
            </w:r>
            <w:r w:rsidR="00460379" w:rsidRPr="00B74C47">
              <w:rPr>
                <w:rStyle w:val="Hiperhivatkozs"/>
                <w:noProof/>
              </w:rPr>
              <w:t>Csatlakozási kérdőívek kitöltése, adatszolgáltatás</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_Toc406535257 \h </w:instrText>
            </w:r>
            <w:r w:rsidR="00460379" w:rsidRPr="00B74C47">
              <w:rPr>
                <w:noProof/>
                <w:webHidden/>
              </w:rPr>
            </w:r>
            <w:r w:rsidR="00460379" w:rsidRPr="00B74C47">
              <w:rPr>
                <w:noProof/>
                <w:webHidden/>
              </w:rPr>
              <w:fldChar w:fldCharType="separate"/>
            </w:r>
            <w:r w:rsidR="007F21FA">
              <w:rPr>
                <w:noProof/>
                <w:webHidden/>
              </w:rPr>
              <w:t>12</w:t>
            </w:r>
            <w:r w:rsidR="00460379" w:rsidRPr="00B74C47">
              <w:rPr>
                <w:noProof/>
                <w:webHidden/>
              </w:rPr>
              <w:fldChar w:fldCharType="end"/>
            </w:r>
          </w:hyperlink>
        </w:p>
        <w:p w14:paraId="78063700" w14:textId="77777777" w:rsidR="00460379" w:rsidRPr="00B74C47" w:rsidRDefault="00D37976">
          <w:pPr>
            <w:pStyle w:val="TJ3"/>
            <w:tabs>
              <w:tab w:val="left" w:pos="1320"/>
              <w:tab w:val="right" w:leader="dot" w:pos="9060"/>
            </w:tabs>
            <w:rPr>
              <w:rFonts w:eastAsiaTheme="minorEastAsia" w:cstheme="minorBidi"/>
              <w:noProof/>
            </w:rPr>
          </w:pPr>
          <w:hyperlink w:anchor="_Toc406535258" w:history="1">
            <w:r w:rsidR="00460379" w:rsidRPr="00B74C47">
              <w:rPr>
                <w:rStyle w:val="Hiperhivatkozs"/>
                <w:noProof/>
              </w:rPr>
              <w:t>3.1.3.</w:t>
            </w:r>
            <w:r w:rsidR="00460379" w:rsidRPr="00B74C47">
              <w:rPr>
                <w:rFonts w:eastAsiaTheme="minorEastAsia" w:cstheme="minorBidi"/>
                <w:noProof/>
              </w:rPr>
              <w:tab/>
            </w:r>
            <w:r w:rsidR="00460379" w:rsidRPr="00B74C47">
              <w:rPr>
                <w:rStyle w:val="Hiperhivatkozs"/>
                <w:noProof/>
              </w:rPr>
              <w:t>Tájékoztatások nyomon követése, ASP Központtal való kommunikáció</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_Toc406535258 \h </w:instrText>
            </w:r>
            <w:r w:rsidR="00460379" w:rsidRPr="00B74C47">
              <w:rPr>
                <w:noProof/>
                <w:webHidden/>
              </w:rPr>
            </w:r>
            <w:r w:rsidR="00460379" w:rsidRPr="00B74C47">
              <w:rPr>
                <w:noProof/>
                <w:webHidden/>
              </w:rPr>
              <w:fldChar w:fldCharType="separate"/>
            </w:r>
            <w:r w:rsidR="007F21FA">
              <w:rPr>
                <w:noProof/>
                <w:webHidden/>
              </w:rPr>
              <w:t>14</w:t>
            </w:r>
            <w:r w:rsidR="00460379" w:rsidRPr="00B74C47">
              <w:rPr>
                <w:noProof/>
                <w:webHidden/>
              </w:rPr>
              <w:fldChar w:fldCharType="end"/>
            </w:r>
          </w:hyperlink>
        </w:p>
        <w:p w14:paraId="217903E5" w14:textId="77777777" w:rsidR="00460379" w:rsidRPr="00B74C47" w:rsidRDefault="00D37976">
          <w:pPr>
            <w:pStyle w:val="TJ3"/>
            <w:tabs>
              <w:tab w:val="left" w:pos="1320"/>
              <w:tab w:val="right" w:leader="dot" w:pos="9060"/>
            </w:tabs>
            <w:rPr>
              <w:rFonts w:eastAsiaTheme="minorEastAsia" w:cstheme="minorBidi"/>
              <w:noProof/>
            </w:rPr>
          </w:pPr>
          <w:hyperlink w:anchor="_Toc406535259" w:history="1">
            <w:r w:rsidR="00460379" w:rsidRPr="00B74C47">
              <w:rPr>
                <w:rStyle w:val="Hiperhivatkozs"/>
                <w:noProof/>
              </w:rPr>
              <w:t>3.1.4.</w:t>
            </w:r>
            <w:r w:rsidR="00460379" w:rsidRPr="00B74C47">
              <w:rPr>
                <w:rFonts w:eastAsiaTheme="minorEastAsia" w:cstheme="minorBidi"/>
                <w:noProof/>
              </w:rPr>
              <w:tab/>
            </w:r>
            <w:r w:rsidR="00460379" w:rsidRPr="00B74C47">
              <w:rPr>
                <w:rStyle w:val="Hiperhivatkozs"/>
                <w:noProof/>
              </w:rPr>
              <w:t>Önkormányzat csatlakozási feladatrendszerének megtervezése</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_Toc406535259 \h </w:instrText>
            </w:r>
            <w:r w:rsidR="00460379" w:rsidRPr="00B74C47">
              <w:rPr>
                <w:noProof/>
                <w:webHidden/>
              </w:rPr>
            </w:r>
            <w:r w:rsidR="00460379" w:rsidRPr="00B74C47">
              <w:rPr>
                <w:noProof/>
                <w:webHidden/>
              </w:rPr>
              <w:fldChar w:fldCharType="separate"/>
            </w:r>
            <w:r w:rsidR="007F21FA">
              <w:rPr>
                <w:noProof/>
                <w:webHidden/>
              </w:rPr>
              <w:t>16</w:t>
            </w:r>
            <w:r w:rsidR="00460379" w:rsidRPr="00B74C47">
              <w:rPr>
                <w:noProof/>
                <w:webHidden/>
              </w:rPr>
              <w:fldChar w:fldCharType="end"/>
            </w:r>
          </w:hyperlink>
        </w:p>
        <w:p w14:paraId="3A973CA3" w14:textId="77777777" w:rsidR="00460379" w:rsidRPr="00B74C47" w:rsidRDefault="00D37976">
          <w:pPr>
            <w:pStyle w:val="TJ3"/>
            <w:tabs>
              <w:tab w:val="left" w:pos="1320"/>
              <w:tab w:val="right" w:leader="dot" w:pos="9060"/>
            </w:tabs>
            <w:rPr>
              <w:rFonts w:eastAsiaTheme="minorEastAsia" w:cstheme="minorBidi"/>
              <w:noProof/>
            </w:rPr>
          </w:pPr>
          <w:hyperlink w:anchor="_Toc406535260" w:history="1">
            <w:r w:rsidR="00460379" w:rsidRPr="00B74C47">
              <w:rPr>
                <w:rStyle w:val="Hiperhivatkozs"/>
                <w:noProof/>
              </w:rPr>
              <w:t>3.1.5.</w:t>
            </w:r>
            <w:r w:rsidR="00460379" w:rsidRPr="00B74C47">
              <w:rPr>
                <w:rFonts w:eastAsiaTheme="minorEastAsia" w:cstheme="minorBidi"/>
                <w:noProof/>
              </w:rPr>
              <w:tab/>
            </w:r>
            <w:r w:rsidR="00460379" w:rsidRPr="00B74C47">
              <w:rPr>
                <w:rStyle w:val="Hiperhivatkozs"/>
                <w:noProof/>
              </w:rPr>
              <w:t>Magas szintű szolgáltatásigénylés</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_Toc406535260 \h </w:instrText>
            </w:r>
            <w:r w:rsidR="00460379" w:rsidRPr="00B74C47">
              <w:rPr>
                <w:noProof/>
                <w:webHidden/>
              </w:rPr>
            </w:r>
            <w:r w:rsidR="00460379" w:rsidRPr="00B74C47">
              <w:rPr>
                <w:noProof/>
                <w:webHidden/>
              </w:rPr>
              <w:fldChar w:fldCharType="separate"/>
            </w:r>
            <w:r w:rsidR="007F21FA">
              <w:rPr>
                <w:noProof/>
                <w:webHidden/>
              </w:rPr>
              <w:t>16</w:t>
            </w:r>
            <w:r w:rsidR="00460379" w:rsidRPr="00B74C47">
              <w:rPr>
                <w:noProof/>
                <w:webHidden/>
              </w:rPr>
              <w:fldChar w:fldCharType="end"/>
            </w:r>
          </w:hyperlink>
        </w:p>
        <w:p w14:paraId="56FE07E3" w14:textId="77777777" w:rsidR="00460379" w:rsidRPr="00B74C47" w:rsidRDefault="00D37976">
          <w:pPr>
            <w:pStyle w:val="TJ3"/>
            <w:tabs>
              <w:tab w:val="left" w:pos="1320"/>
              <w:tab w:val="right" w:leader="dot" w:pos="9060"/>
            </w:tabs>
            <w:rPr>
              <w:rFonts w:eastAsiaTheme="minorEastAsia" w:cstheme="minorBidi"/>
              <w:noProof/>
            </w:rPr>
          </w:pPr>
          <w:hyperlink w:anchor="_Toc406535261" w:history="1">
            <w:r w:rsidR="00460379" w:rsidRPr="00B74C47">
              <w:rPr>
                <w:rStyle w:val="Hiperhivatkozs"/>
                <w:noProof/>
              </w:rPr>
              <w:t>3.1.6.</w:t>
            </w:r>
            <w:r w:rsidR="00460379" w:rsidRPr="00B74C47">
              <w:rPr>
                <w:rFonts w:eastAsiaTheme="minorEastAsia" w:cstheme="minorBidi"/>
                <w:noProof/>
              </w:rPr>
              <w:tab/>
            </w:r>
            <w:r w:rsidR="00460379" w:rsidRPr="00B74C47">
              <w:rPr>
                <w:rStyle w:val="Hiperhivatkozs"/>
                <w:noProof/>
              </w:rPr>
              <w:t>Csatlakozási szerződés megkötése</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_Toc406535261 \h </w:instrText>
            </w:r>
            <w:r w:rsidR="00460379" w:rsidRPr="00B74C47">
              <w:rPr>
                <w:noProof/>
                <w:webHidden/>
              </w:rPr>
            </w:r>
            <w:r w:rsidR="00460379" w:rsidRPr="00B74C47">
              <w:rPr>
                <w:noProof/>
                <w:webHidden/>
              </w:rPr>
              <w:fldChar w:fldCharType="separate"/>
            </w:r>
            <w:r w:rsidR="007F21FA">
              <w:rPr>
                <w:noProof/>
                <w:webHidden/>
              </w:rPr>
              <w:t>18</w:t>
            </w:r>
            <w:r w:rsidR="00460379" w:rsidRPr="00B74C47">
              <w:rPr>
                <w:noProof/>
                <w:webHidden/>
              </w:rPr>
              <w:fldChar w:fldCharType="end"/>
            </w:r>
          </w:hyperlink>
        </w:p>
        <w:p w14:paraId="6A818506" w14:textId="77777777" w:rsidR="00460379" w:rsidRPr="00B74C47" w:rsidRDefault="00D37976">
          <w:pPr>
            <w:pStyle w:val="TJ2"/>
            <w:tabs>
              <w:tab w:val="left" w:pos="880"/>
              <w:tab w:val="right" w:leader="dot" w:pos="9060"/>
            </w:tabs>
            <w:rPr>
              <w:rFonts w:eastAsiaTheme="minorEastAsia" w:cstheme="minorBidi"/>
              <w:b w:val="0"/>
              <w:noProof/>
            </w:rPr>
          </w:pPr>
          <w:hyperlink w:anchor="_Toc406535262" w:history="1">
            <w:r w:rsidR="00460379" w:rsidRPr="00B74C47">
              <w:rPr>
                <w:rStyle w:val="Hiperhivatkozs"/>
                <w:noProof/>
              </w:rPr>
              <w:t>3.2.</w:t>
            </w:r>
            <w:r w:rsidR="00460379" w:rsidRPr="00B74C47">
              <w:rPr>
                <w:rFonts w:eastAsiaTheme="minorEastAsia" w:cstheme="minorBidi"/>
                <w:b w:val="0"/>
                <w:noProof/>
              </w:rPr>
              <w:tab/>
            </w:r>
            <w:r w:rsidR="00460379" w:rsidRPr="00B74C47">
              <w:rPr>
                <w:rStyle w:val="Hiperhivatkozs"/>
                <w:noProof/>
              </w:rPr>
              <w:t>ASP szolgáltatási portfolió meghatározása és szerződéskötés</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_Toc406535262 \h </w:instrText>
            </w:r>
            <w:r w:rsidR="00460379" w:rsidRPr="00B74C47">
              <w:rPr>
                <w:noProof/>
                <w:webHidden/>
              </w:rPr>
            </w:r>
            <w:r w:rsidR="00460379" w:rsidRPr="00B74C47">
              <w:rPr>
                <w:noProof/>
                <w:webHidden/>
              </w:rPr>
              <w:fldChar w:fldCharType="separate"/>
            </w:r>
            <w:r w:rsidR="007F21FA">
              <w:rPr>
                <w:noProof/>
                <w:webHidden/>
              </w:rPr>
              <w:t>19</w:t>
            </w:r>
            <w:r w:rsidR="00460379" w:rsidRPr="00B74C47">
              <w:rPr>
                <w:noProof/>
                <w:webHidden/>
              </w:rPr>
              <w:fldChar w:fldCharType="end"/>
            </w:r>
          </w:hyperlink>
        </w:p>
        <w:p w14:paraId="05D93729" w14:textId="77777777" w:rsidR="00460379" w:rsidRPr="00B74C47" w:rsidRDefault="00D37976">
          <w:pPr>
            <w:pStyle w:val="TJ3"/>
            <w:tabs>
              <w:tab w:val="left" w:pos="1320"/>
              <w:tab w:val="right" w:leader="dot" w:pos="9060"/>
            </w:tabs>
            <w:rPr>
              <w:rFonts w:eastAsiaTheme="minorEastAsia" w:cstheme="minorBidi"/>
              <w:noProof/>
            </w:rPr>
          </w:pPr>
          <w:hyperlink w:anchor="_Toc406535263" w:history="1">
            <w:r w:rsidR="00460379" w:rsidRPr="00B74C47">
              <w:rPr>
                <w:rStyle w:val="Hiperhivatkozs"/>
                <w:noProof/>
              </w:rPr>
              <w:t>3.2.1.</w:t>
            </w:r>
            <w:r w:rsidR="00460379" w:rsidRPr="00B74C47">
              <w:rPr>
                <w:rFonts w:eastAsiaTheme="minorEastAsia" w:cstheme="minorBidi"/>
                <w:noProof/>
              </w:rPr>
              <w:tab/>
            </w:r>
            <w:r w:rsidR="00460379" w:rsidRPr="00B74C47">
              <w:rPr>
                <w:rStyle w:val="Hiperhivatkozs"/>
                <w:noProof/>
              </w:rPr>
              <w:t>Szolgáltatási igény részletes felmérés és igénylés</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_Toc406535263 \h </w:instrText>
            </w:r>
            <w:r w:rsidR="00460379" w:rsidRPr="00B74C47">
              <w:rPr>
                <w:noProof/>
                <w:webHidden/>
              </w:rPr>
            </w:r>
            <w:r w:rsidR="00460379" w:rsidRPr="00B74C47">
              <w:rPr>
                <w:noProof/>
                <w:webHidden/>
              </w:rPr>
              <w:fldChar w:fldCharType="separate"/>
            </w:r>
            <w:r w:rsidR="007F21FA">
              <w:rPr>
                <w:noProof/>
                <w:webHidden/>
              </w:rPr>
              <w:t>19</w:t>
            </w:r>
            <w:r w:rsidR="00460379" w:rsidRPr="00B74C47">
              <w:rPr>
                <w:noProof/>
                <w:webHidden/>
              </w:rPr>
              <w:fldChar w:fldCharType="end"/>
            </w:r>
          </w:hyperlink>
        </w:p>
        <w:p w14:paraId="7925DCA9" w14:textId="77777777" w:rsidR="00460379" w:rsidRPr="00B74C47" w:rsidRDefault="00D37976">
          <w:pPr>
            <w:pStyle w:val="TJ3"/>
            <w:tabs>
              <w:tab w:val="left" w:pos="1320"/>
              <w:tab w:val="right" w:leader="dot" w:pos="9060"/>
            </w:tabs>
            <w:rPr>
              <w:rFonts w:eastAsiaTheme="minorEastAsia" w:cstheme="minorBidi"/>
              <w:noProof/>
            </w:rPr>
          </w:pPr>
          <w:hyperlink w:anchor="_Toc406535264" w:history="1">
            <w:r w:rsidR="00460379" w:rsidRPr="00B74C47">
              <w:rPr>
                <w:rStyle w:val="Hiperhivatkozs"/>
                <w:noProof/>
              </w:rPr>
              <w:t>3.2.2.</w:t>
            </w:r>
            <w:r w:rsidR="00460379" w:rsidRPr="00B74C47">
              <w:rPr>
                <w:rFonts w:eastAsiaTheme="minorEastAsia" w:cstheme="minorBidi"/>
                <w:noProof/>
              </w:rPr>
              <w:tab/>
            </w:r>
            <w:r w:rsidR="00460379" w:rsidRPr="00B74C47">
              <w:rPr>
                <w:rStyle w:val="Hiperhivatkozs"/>
                <w:noProof/>
              </w:rPr>
              <w:t>Szolgáltatási szerződéskötés</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_Toc406535264 \h </w:instrText>
            </w:r>
            <w:r w:rsidR="00460379" w:rsidRPr="00B74C47">
              <w:rPr>
                <w:noProof/>
                <w:webHidden/>
              </w:rPr>
            </w:r>
            <w:r w:rsidR="00460379" w:rsidRPr="00B74C47">
              <w:rPr>
                <w:noProof/>
                <w:webHidden/>
              </w:rPr>
              <w:fldChar w:fldCharType="separate"/>
            </w:r>
            <w:r w:rsidR="007F21FA">
              <w:rPr>
                <w:noProof/>
                <w:webHidden/>
              </w:rPr>
              <w:t>20</w:t>
            </w:r>
            <w:r w:rsidR="00460379" w:rsidRPr="00B74C47">
              <w:rPr>
                <w:noProof/>
                <w:webHidden/>
              </w:rPr>
              <w:fldChar w:fldCharType="end"/>
            </w:r>
          </w:hyperlink>
        </w:p>
        <w:p w14:paraId="3C8F2526" w14:textId="77777777" w:rsidR="00460379" w:rsidRPr="00B74C47" w:rsidRDefault="00D37976">
          <w:pPr>
            <w:pStyle w:val="TJ2"/>
            <w:tabs>
              <w:tab w:val="left" w:pos="880"/>
              <w:tab w:val="right" w:leader="dot" w:pos="9060"/>
            </w:tabs>
            <w:rPr>
              <w:rFonts w:eastAsiaTheme="minorEastAsia" w:cstheme="minorBidi"/>
              <w:b w:val="0"/>
              <w:noProof/>
            </w:rPr>
          </w:pPr>
          <w:hyperlink w:anchor="_Toc406535265" w:history="1">
            <w:r w:rsidR="00460379" w:rsidRPr="00B74C47">
              <w:rPr>
                <w:rStyle w:val="Hiperhivatkozs"/>
                <w:noProof/>
              </w:rPr>
              <w:t>3.3.</w:t>
            </w:r>
            <w:r w:rsidR="00460379" w:rsidRPr="00B74C47">
              <w:rPr>
                <w:rFonts w:eastAsiaTheme="minorEastAsia" w:cstheme="minorBidi"/>
                <w:b w:val="0"/>
                <w:noProof/>
              </w:rPr>
              <w:tab/>
            </w:r>
            <w:r w:rsidR="00460379" w:rsidRPr="00B74C47">
              <w:rPr>
                <w:rStyle w:val="Hiperhivatkozs"/>
                <w:noProof/>
              </w:rPr>
              <w:t>Beszerzések</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_Toc406535265 \h </w:instrText>
            </w:r>
            <w:r w:rsidR="00460379" w:rsidRPr="00B74C47">
              <w:rPr>
                <w:noProof/>
                <w:webHidden/>
              </w:rPr>
            </w:r>
            <w:r w:rsidR="00460379" w:rsidRPr="00B74C47">
              <w:rPr>
                <w:noProof/>
                <w:webHidden/>
              </w:rPr>
              <w:fldChar w:fldCharType="separate"/>
            </w:r>
            <w:r w:rsidR="007F21FA">
              <w:rPr>
                <w:noProof/>
                <w:webHidden/>
              </w:rPr>
              <w:t>21</w:t>
            </w:r>
            <w:r w:rsidR="00460379" w:rsidRPr="00B74C47">
              <w:rPr>
                <w:noProof/>
                <w:webHidden/>
              </w:rPr>
              <w:fldChar w:fldCharType="end"/>
            </w:r>
          </w:hyperlink>
        </w:p>
        <w:p w14:paraId="5A90F00E" w14:textId="77777777" w:rsidR="00460379" w:rsidRPr="00B74C47" w:rsidRDefault="00D37976">
          <w:pPr>
            <w:pStyle w:val="TJ3"/>
            <w:tabs>
              <w:tab w:val="left" w:pos="1320"/>
              <w:tab w:val="right" w:leader="dot" w:pos="9060"/>
            </w:tabs>
            <w:rPr>
              <w:rFonts w:eastAsiaTheme="minorEastAsia" w:cstheme="minorBidi"/>
              <w:noProof/>
            </w:rPr>
          </w:pPr>
          <w:hyperlink w:anchor="_Toc406535266" w:history="1">
            <w:r w:rsidR="00460379" w:rsidRPr="00B74C47">
              <w:rPr>
                <w:rStyle w:val="Hiperhivatkozs"/>
                <w:noProof/>
              </w:rPr>
              <w:t>3.3.1.</w:t>
            </w:r>
            <w:r w:rsidR="00460379" w:rsidRPr="00B74C47">
              <w:rPr>
                <w:rFonts w:eastAsiaTheme="minorEastAsia" w:cstheme="minorBidi"/>
                <w:noProof/>
              </w:rPr>
              <w:tab/>
            </w:r>
            <w:r w:rsidR="00460379" w:rsidRPr="00B74C47">
              <w:rPr>
                <w:rStyle w:val="Hiperhivatkozs"/>
                <w:noProof/>
              </w:rPr>
              <w:t>Műszaki-technikai feltételek megteremtéséhez szükséges beszerzések</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_Toc406535266 \h </w:instrText>
            </w:r>
            <w:r w:rsidR="00460379" w:rsidRPr="00B74C47">
              <w:rPr>
                <w:noProof/>
                <w:webHidden/>
              </w:rPr>
            </w:r>
            <w:r w:rsidR="00460379" w:rsidRPr="00B74C47">
              <w:rPr>
                <w:noProof/>
                <w:webHidden/>
              </w:rPr>
              <w:fldChar w:fldCharType="separate"/>
            </w:r>
            <w:r w:rsidR="007F21FA">
              <w:rPr>
                <w:noProof/>
                <w:webHidden/>
              </w:rPr>
              <w:t>21</w:t>
            </w:r>
            <w:r w:rsidR="00460379" w:rsidRPr="00B74C47">
              <w:rPr>
                <w:noProof/>
                <w:webHidden/>
              </w:rPr>
              <w:fldChar w:fldCharType="end"/>
            </w:r>
          </w:hyperlink>
        </w:p>
        <w:p w14:paraId="05562D58" w14:textId="77777777" w:rsidR="00460379" w:rsidRPr="00B74C47" w:rsidRDefault="00D37976">
          <w:pPr>
            <w:pStyle w:val="TJ3"/>
            <w:tabs>
              <w:tab w:val="left" w:pos="1320"/>
              <w:tab w:val="right" w:leader="dot" w:pos="9060"/>
            </w:tabs>
            <w:rPr>
              <w:rFonts w:eastAsiaTheme="minorEastAsia" w:cstheme="minorBidi"/>
              <w:noProof/>
            </w:rPr>
          </w:pPr>
          <w:hyperlink w:anchor="_Toc406535267" w:history="1">
            <w:r w:rsidR="00460379" w:rsidRPr="00B74C47">
              <w:rPr>
                <w:rStyle w:val="Hiperhivatkozs"/>
                <w:noProof/>
              </w:rPr>
              <w:t>3.3.2.</w:t>
            </w:r>
            <w:r w:rsidR="00460379" w:rsidRPr="00B74C47">
              <w:rPr>
                <w:rFonts w:eastAsiaTheme="minorEastAsia" w:cstheme="minorBidi"/>
                <w:noProof/>
              </w:rPr>
              <w:tab/>
            </w:r>
            <w:r w:rsidR="00460379" w:rsidRPr="00B74C47">
              <w:rPr>
                <w:rStyle w:val="Hiperhivatkozs"/>
                <w:noProof/>
              </w:rPr>
              <w:t>IT biztonsági feltételek megteremtéséhez szükséges beszerzések</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_Toc406535267 \h </w:instrText>
            </w:r>
            <w:r w:rsidR="00460379" w:rsidRPr="00B74C47">
              <w:rPr>
                <w:noProof/>
                <w:webHidden/>
              </w:rPr>
            </w:r>
            <w:r w:rsidR="00460379" w:rsidRPr="00B74C47">
              <w:rPr>
                <w:noProof/>
                <w:webHidden/>
              </w:rPr>
              <w:fldChar w:fldCharType="separate"/>
            </w:r>
            <w:r w:rsidR="007F21FA">
              <w:rPr>
                <w:noProof/>
                <w:webHidden/>
              </w:rPr>
              <w:t>22</w:t>
            </w:r>
            <w:r w:rsidR="00460379" w:rsidRPr="00B74C47">
              <w:rPr>
                <w:noProof/>
                <w:webHidden/>
              </w:rPr>
              <w:fldChar w:fldCharType="end"/>
            </w:r>
          </w:hyperlink>
        </w:p>
        <w:p w14:paraId="56163DCB" w14:textId="77777777" w:rsidR="00460379" w:rsidRPr="00B74C47" w:rsidRDefault="00D37976">
          <w:pPr>
            <w:pStyle w:val="TJ3"/>
            <w:tabs>
              <w:tab w:val="left" w:pos="1320"/>
              <w:tab w:val="right" w:leader="dot" w:pos="9060"/>
            </w:tabs>
            <w:rPr>
              <w:rFonts w:eastAsiaTheme="minorEastAsia" w:cstheme="minorBidi"/>
              <w:noProof/>
            </w:rPr>
          </w:pPr>
          <w:hyperlink w:anchor="_Toc406535268" w:history="1">
            <w:r w:rsidR="00460379" w:rsidRPr="00B74C47">
              <w:rPr>
                <w:rStyle w:val="Hiperhivatkozs"/>
                <w:noProof/>
              </w:rPr>
              <w:t>3.3.3.</w:t>
            </w:r>
            <w:r w:rsidR="00460379" w:rsidRPr="00B74C47">
              <w:rPr>
                <w:rFonts w:eastAsiaTheme="minorEastAsia" w:cstheme="minorBidi"/>
                <w:noProof/>
              </w:rPr>
              <w:tab/>
            </w:r>
            <w:r w:rsidR="00460379" w:rsidRPr="00B74C47">
              <w:rPr>
                <w:rStyle w:val="Hiperhivatkozs"/>
                <w:noProof/>
              </w:rPr>
              <w:t>Teszteléshez és migrációhoz kapcsolódó beszerzések</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_Toc406535268 \h </w:instrText>
            </w:r>
            <w:r w:rsidR="00460379" w:rsidRPr="00B74C47">
              <w:rPr>
                <w:noProof/>
                <w:webHidden/>
              </w:rPr>
            </w:r>
            <w:r w:rsidR="00460379" w:rsidRPr="00B74C47">
              <w:rPr>
                <w:noProof/>
                <w:webHidden/>
              </w:rPr>
              <w:fldChar w:fldCharType="separate"/>
            </w:r>
            <w:r w:rsidR="007F21FA">
              <w:rPr>
                <w:noProof/>
                <w:webHidden/>
              </w:rPr>
              <w:t>22</w:t>
            </w:r>
            <w:r w:rsidR="00460379" w:rsidRPr="00B74C47">
              <w:rPr>
                <w:noProof/>
                <w:webHidden/>
              </w:rPr>
              <w:fldChar w:fldCharType="end"/>
            </w:r>
          </w:hyperlink>
        </w:p>
        <w:p w14:paraId="2E4D70C2" w14:textId="77777777" w:rsidR="00460379" w:rsidRPr="00B74C47" w:rsidRDefault="00D37976">
          <w:pPr>
            <w:pStyle w:val="TJ2"/>
            <w:tabs>
              <w:tab w:val="left" w:pos="880"/>
              <w:tab w:val="right" w:leader="dot" w:pos="9060"/>
            </w:tabs>
            <w:rPr>
              <w:rFonts w:eastAsiaTheme="minorEastAsia" w:cstheme="minorBidi"/>
              <w:b w:val="0"/>
              <w:noProof/>
            </w:rPr>
          </w:pPr>
          <w:hyperlink w:anchor="_Toc406535269" w:history="1">
            <w:r w:rsidR="00460379" w:rsidRPr="00B74C47">
              <w:rPr>
                <w:rStyle w:val="Hiperhivatkozs"/>
                <w:noProof/>
              </w:rPr>
              <w:t>3.4.</w:t>
            </w:r>
            <w:r w:rsidR="00460379" w:rsidRPr="00B74C47">
              <w:rPr>
                <w:rFonts w:eastAsiaTheme="minorEastAsia" w:cstheme="minorBidi"/>
                <w:b w:val="0"/>
                <w:noProof/>
              </w:rPr>
              <w:tab/>
            </w:r>
            <w:r w:rsidR="00460379" w:rsidRPr="00B74C47">
              <w:rPr>
                <w:rStyle w:val="Hiperhivatkozs"/>
                <w:noProof/>
              </w:rPr>
              <w:t>Igazgatásszervezési (szervezeti, ügyviteli) feltételek biztosítása</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_Toc406535269 \h </w:instrText>
            </w:r>
            <w:r w:rsidR="00460379" w:rsidRPr="00B74C47">
              <w:rPr>
                <w:noProof/>
                <w:webHidden/>
              </w:rPr>
            </w:r>
            <w:r w:rsidR="00460379" w:rsidRPr="00B74C47">
              <w:rPr>
                <w:noProof/>
                <w:webHidden/>
              </w:rPr>
              <w:fldChar w:fldCharType="separate"/>
            </w:r>
            <w:r w:rsidR="007F21FA">
              <w:rPr>
                <w:noProof/>
                <w:webHidden/>
              </w:rPr>
              <w:t>24</w:t>
            </w:r>
            <w:r w:rsidR="00460379" w:rsidRPr="00B74C47">
              <w:rPr>
                <w:noProof/>
                <w:webHidden/>
              </w:rPr>
              <w:fldChar w:fldCharType="end"/>
            </w:r>
          </w:hyperlink>
        </w:p>
        <w:p w14:paraId="6BEB9E69" w14:textId="77777777" w:rsidR="00460379" w:rsidRPr="00B74C47" w:rsidRDefault="00D37976">
          <w:pPr>
            <w:pStyle w:val="TJ3"/>
            <w:tabs>
              <w:tab w:val="left" w:pos="1320"/>
              <w:tab w:val="right" w:leader="dot" w:pos="9060"/>
            </w:tabs>
            <w:rPr>
              <w:rFonts w:eastAsiaTheme="minorEastAsia" w:cstheme="minorBidi"/>
              <w:noProof/>
            </w:rPr>
          </w:pPr>
          <w:hyperlink w:anchor="_Toc406535270" w:history="1">
            <w:r w:rsidR="00460379" w:rsidRPr="00B74C47">
              <w:rPr>
                <w:rStyle w:val="Hiperhivatkozs"/>
                <w:noProof/>
              </w:rPr>
              <w:t>3.4.1.</w:t>
            </w:r>
            <w:r w:rsidR="00460379" w:rsidRPr="00B74C47">
              <w:rPr>
                <w:rFonts w:eastAsiaTheme="minorEastAsia" w:cstheme="minorBidi"/>
                <w:noProof/>
              </w:rPr>
              <w:tab/>
            </w:r>
            <w:r w:rsidR="00460379" w:rsidRPr="00B74C47">
              <w:rPr>
                <w:rStyle w:val="Hiperhivatkozs"/>
                <w:noProof/>
              </w:rPr>
              <w:t>Szervezeti, ügyviteli változások beépítése a működési rendbe</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_Toc406535270 \h </w:instrText>
            </w:r>
            <w:r w:rsidR="00460379" w:rsidRPr="00B74C47">
              <w:rPr>
                <w:noProof/>
                <w:webHidden/>
              </w:rPr>
            </w:r>
            <w:r w:rsidR="00460379" w:rsidRPr="00B74C47">
              <w:rPr>
                <w:noProof/>
                <w:webHidden/>
              </w:rPr>
              <w:fldChar w:fldCharType="separate"/>
            </w:r>
            <w:r w:rsidR="007F21FA">
              <w:rPr>
                <w:noProof/>
                <w:webHidden/>
              </w:rPr>
              <w:t>24</w:t>
            </w:r>
            <w:r w:rsidR="00460379" w:rsidRPr="00B74C47">
              <w:rPr>
                <w:noProof/>
                <w:webHidden/>
              </w:rPr>
              <w:fldChar w:fldCharType="end"/>
            </w:r>
          </w:hyperlink>
        </w:p>
        <w:p w14:paraId="49291D7A" w14:textId="77777777" w:rsidR="00460379" w:rsidRPr="00B74C47" w:rsidRDefault="00D37976">
          <w:pPr>
            <w:pStyle w:val="TJ3"/>
            <w:tabs>
              <w:tab w:val="left" w:pos="1320"/>
              <w:tab w:val="right" w:leader="dot" w:pos="9060"/>
            </w:tabs>
            <w:rPr>
              <w:rFonts w:eastAsiaTheme="minorEastAsia" w:cstheme="minorBidi"/>
              <w:noProof/>
            </w:rPr>
          </w:pPr>
          <w:hyperlink w:anchor="_Toc406535271" w:history="1">
            <w:r w:rsidR="00460379" w:rsidRPr="00B74C47">
              <w:rPr>
                <w:rStyle w:val="Hiperhivatkozs"/>
                <w:noProof/>
              </w:rPr>
              <w:t>3.4.2.</w:t>
            </w:r>
            <w:r w:rsidR="00460379" w:rsidRPr="00B74C47">
              <w:rPr>
                <w:rFonts w:eastAsiaTheme="minorEastAsia" w:cstheme="minorBidi"/>
                <w:noProof/>
              </w:rPr>
              <w:tab/>
            </w:r>
            <w:r w:rsidR="00460379" w:rsidRPr="00B74C47">
              <w:rPr>
                <w:rStyle w:val="Hiperhivatkozs"/>
                <w:noProof/>
              </w:rPr>
              <w:t>Szakrendszeri testreszabási igények felmérése</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_Toc406535271 \h </w:instrText>
            </w:r>
            <w:r w:rsidR="00460379" w:rsidRPr="00B74C47">
              <w:rPr>
                <w:noProof/>
                <w:webHidden/>
              </w:rPr>
            </w:r>
            <w:r w:rsidR="00460379" w:rsidRPr="00B74C47">
              <w:rPr>
                <w:noProof/>
                <w:webHidden/>
              </w:rPr>
              <w:fldChar w:fldCharType="separate"/>
            </w:r>
            <w:r w:rsidR="007F21FA">
              <w:rPr>
                <w:noProof/>
                <w:webHidden/>
              </w:rPr>
              <w:t>25</w:t>
            </w:r>
            <w:r w:rsidR="00460379" w:rsidRPr="00B74C47">
              <w:rPr>
                <w:noProof/>
                <w:webHidden/>
              </w:rPr>
              <w:fldChar w:fldCharType="end"/>
            </w:r>
          </w:hyperlink>
        </w:p>
        <w:p w14:paraId="495CAA8F" w14:textId="77777777" w:rsidR="00460379" w:rsidRPr="00B74C47" w:rsidRDefault="00D37976">
          <w:pPr>
            <w:pStyle w:val="TJ2"/>
            <w:tabs>
              <w:tab w:val="left" w:pos="880"/>
              <w:tab w:val="right" w:leader="dot" w:pos="9060"/>
            </w:tabs>
            <w:rPr>
              <w:rFonts w:eastAsiaTheme="minorEastAsia" w:cstheme="minorBidi"/>
              <w:b w:val="0"/>
              <w:noProof/>
            </w:rPr>
          </w:pPr>
          <w:hyperlink w:anchor="_Toc406535272" w:history="1">
            <w:r w:rsidR="00460379" w:rsidRPr="00B74C47">
              <w:rPr>
                <w:rStyle w:val="Hiperhivatkozs"/>
                <w:noProof/>
              </w:rPr>
              <w:t>3.5.</w:t>
            </w:r>
            <w:r w:rsidR="00460379" w:rsidRPr="00B74C47">
              <w:rPr>
                <w:rFonts w:eastAsiaTheme="minorEastAsia" w:cstheme="minorBidi"/>
                <w:b w:val="0"/>
                <w:noProof/>
              </w:rPr>
              <w:tab/>
            </w:r>
            <w:r w:rsidR="00460379" w:rsidRPr="00B74C47">
              <w:rPr>
                <w:rStyle w:val="Hiperhivatkozs"/>
                <w:noProof/>
              </w:rPr>
              <w:t>Szabályozási feltételek biztosítása</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_Toc406535272 \h </w:instrText>
            </w:r>
            <w:r w:rsidR="00460379" w:rsidRPr="00B74C47">
              <w:rPr>
                <w:noProof/>
                <w:webHidden/>
              </w:rPr>
            </w:r>
            <w:r w:rsidR="00460379" w:rsidRPr="00B74C47">
              <w:rPr>
                <w:noProof/>
                <w:webHidden/>
              </w:rPr>
              <w:fldChar w:fldCharType="separate"/>
            </w:r>
            <w:r w:rsidR="007F21FA">
              <w:rPr>
                <w:noProof/>
                <w:webHidden/>
              </w:rPr>
              <w:t>26</w:t>
            </w:r>
            <w:r w:rsidR="00460379" w:rsidRPr="00B74C47">
              <w:rPr>
                <w:noProof/>
                <w:webHidden/>
              </w:rPr>
              <w:fldChar w:fldCharType="end"/>
            </w:r>
          </w:hyperlink>
        </w:p>
        <w:p w14:paraId="0308169B" w14:textId="77777777" w:rsidR="00460379" w:rsidRPr="00B74C47" w:rsidRDefault="00D37976">
          <w:pPr>
            <w:pStyle w:val="TJ3"/>
            <w:tabs>
              <w:tab w:val="left" w:pos="1320"/>
              <w:tab w:val="right" w:leader="dot" w:pos="9060"/>
            </w:tabs>
            <w:rPr>
              <w:rFonts w:eastAsiaTheme="minorEastAsia" w:cstheme="minorBidi"/>
              <w:noProof/>
            </w:rPr>
          </w:pPr>
          <w:hyperlink w:anchor="_Toc406535273" w:history="1">
            <w:r w:rsidR="00460379" w:rsidRPr="00B74C47">
              <w:rPr>
                <w:rStyle w:val="Hiperhivatkozs"/>
                <w:noProof/>
              </w:rPr>
              <w:t>3.5.1.</w:t>
            </w:r>
            <w:r w:rsidR="00460379" w:rsidRPr="00B74C47">
              <w:rPr>
                <w:rFonts w:eastAsiaTheme="minorEastAsia" w:cstheme="minorBidi"/>
                <w:noProof/>
              </w:rPr>
              <w:tab/>
            </w:r>
            <w:r w:rsidR="00460379" w:rsidRPr="00B74C47">
              <w:rPr>
                <w:rStyle w:val="Hiperhivatkozs"/>
                <w:noProof/>
              </w:rPr>
              <w:t>Helyi adó rendelet</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_Toc406535273 \h </w:instrText>
            </w:r>
            <w:r w:rsidR="00460379" w:rsidRPr="00B74C47">
              <w:rPr>
                <w:noProof/>
                <w:webHidden/>
              </w:rPr>
            </w:r>
            <w:r w:rsidR="00460379" w:rsidRPr="00B74C47">
              <w:rPr>
                <w:noProof/>
                <w:webHidden/>
              </w:rPr>
              <w:fldChar w:fldCharType="separate"/>
            </w:r>
            <w:r w:rsidR="007F21FA">
              <w:rPr>
                <w:noProof/>
                <w:webHidden/>
              </w:rPr>
              <w:t>27</w:t>
            </w:r>
            <w:r w:rsidR="00460379" w:rsidRPr="00B74C47">
              <w:rPr>
                <w:noProof/>
                <w:webHidden/>
              </w:rPr>
              <w:fldChar w:fldCharType="end"/>
            </w:r>
          </w:hyperlink>
        </w:p>
        <w:p w14:paraId="6857E5F0" w14:textId="77777777" w:rsidR="00460379" w:rsidRPr="00B74C47" w:rsidRDefault="00D37976">
          <w:pPr>
            <w:pStyle w:val="TJ3"/>
            <w:tabs>
              <w:tab w:val="left" w:pos="1320"/>
              <w:tab w:val="right" w:leader="dot" w:pos="9060"/>
            </w:tabs>
            <w:rPr>
              <w:rFonts w:eastAsiaTheme="minorEastAsia" w:cstheme="minorBidi"/>
              <w:noProof/>
            </w:rPr>
          </w:pPr>
          <w:hyperlink w:anchor="_Toc406535274" w:history="1">
            <w:r w:rsidR="00460379" w:rsidRPr="00B74C47">
              <w:rPr>
                <w:rStyle w:val="Hiperhivatkozs"/>
                <w:noProof/>
              </w:rPr>
              <w:t>3.5.2.</w:t>
            </w:r>
            <w:r w:rsidR="00460379" w:rsidRPr="00B74C47">
              <w:rPr>
                <w:rFonts w:eastAsiaTheme="minorEastAsia" w:cstheme="minorBidi"/>
                <w:noProof/>
              </w:rPr>
              <w:tab/>
            </w:r>
            <w:r w:rsidR="00460379" w:rsidRPr="00B74C47">
              <w:rPr>
                <w:rStyle w:val="Hiperhivatkozs"/>
                <w:noProof/>
              </w:rPr>
              <w:t>Elektronikus ügyintézési rendelet</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_Toc406535274 \h </w:instrText>
            </w:r>
            <w:r w:rsidR="00460379" w:rsidRPr="00B74C47">
              <w:rPr>
                <w:noProof/>
                <w:webHidden/>
              </w:rPr>
            </w:r>
            <w:r w:rsidR="00460379" w:rsidRPr="00B74C47">
              <w:rPr>
                <w:noProof/>
                <w:webHidden/>
              </w:rPr>
              <w:fldChar w:fldCharType="separate"/>
            </w:r>
            <w:r w:rsidR="007F21FA">
              <w:rPr>
                <w:noProof/>
                <w:webHidden/>
              </w:rPr>
              <w:t>27</w:t>
            </w:r>
            <w:r w:rsidR="00460379" w:rsidRPr="00B74C47">
              <w:rPr>
                <w:noProof/>
                <w:webHidden/>
              </w:rPr>
              <w:fldChar w:fldCharType="end"/>
            </w:r>
          </w:hyperlink>
        </w:p>
        <w:p w14:paraId="0F1D19C9" w14:textId="77777777" w:rsidR="00460379" w:rsidRPr="00B74C47" w:rsidRDefault="00D37976">
          <w:pPr>
            <w:pStyle w:val="TJ3"/>
            <w:tabs>
              <w:tab w:val="left" w:pos="1320"/>
              <w:tab w:val="right" w:leader="dot" w:pos="9060"/>
            </w:tabs>
            <w:rPr>
              <w:rFonts w:eastAsiaTheme="minorEastAsia" w:cstheme="minorBidi"/>
              <w:noProof/>
            </w:rPr>
          </w:pPr>
          <w:hyperlink w:anchor="_Toc406535275" w:history="1">
            <w:r w:rsidR="00460379" w:rsidRPr="00B74C47">
              <w:rPr>
                <w:rStyle w:val="Hiperhivatkozs"/>
                <w:noProof/>
              </w:rPr>
              <w:t>3.5.3.</w:t>
            </w:r>
            <w:r w:rsidR="00460379" w:rsidRPr="00B74C47">
              <w:rPr>
                <w:rFonts w:eastAsiaTheme="minorEastAsia" w:cstheme="minorBidi"/>
                <w:noProof/>
              </w:rPr>
              <w:tab/>
            </w:r>
            <w:r w:rsidR="00460379" w:rsidRPr="00B74C47">
              <w:rPr>
                <w:rStyle w:val="Hiperhivatkozs"/>
                <w:noProof/>
              </w:rPr>
              <w:t>Iratkezelési szabályzat</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_Toc406535275 \h </w:instrText>
            </w:r>
            <w:r w:rsidR="00460379" w:rsidRPr="00B74C47">
              <w:rPr>
                <w:noProof/>
                <w:webHidden/>
              </w:rPr>
            </w:r>
            <w:r w:rsidR="00460379" w:rsidRPr="00B74C47">
              <w:rPr>
                <w:noProof/>
                <w:webHidden/>
              </w:rPr>
              <w:fldChar w:fldCharType="separate"/>
            </w:r>
            <w:r w:rsidR="007F21FA">
              <w:rPr>
                <w:noProof/>
                <w:webHidden/>
              </w:rPr>
              <w:t>28</w:t>
            </w:r>
            <w:r w:rsidR="00460379" w:rsidRPr="00B74C47">
              <w:rPr>
                <w:noProof/>
                <w:webHidden/>
              </w:rPr>
              <w:fldChar w:fldCharType="end"/>
            </w:r>
          </w:hyperlink>
        </w:p>
        <w:p w14:paraId="6A72E638" w14:textId="77777777" w:rsidR="00460379" w:rsidRPr="00B74C47" w:rsidRDefault="00D37976">
          <w:pPr>
            <w:pStyle w:val="TJ2"/>
            <w:tabs>
              <w:tab w:val="left" w:pos="880"/>
              <w:tab w:val="right" w:leader="dot" w:pos="9060"/>
            </w:tabs>
            <w:rPr>
              <w:rFonts w:eastAsiaTheme="minorEastAsia" w:cstheme="minorBidi"/>
              <w:b w:val="0"/>
              <w:noProof/>
            </w:rPr>
          </w:pPr>
          <w:hyperlink w:anchor="_Toc406535276" w:history="1">
            <w:r w:rsidR="00460379" w:rsidRPr="00B74C47">
              <w:rPr>
                <w:rStyle w:val="Hiperhivatkozs"/>
                <w:noProof/>
              </w:rPr>
              <w:t>3.6.</w:t>
            </w:r>
            <w:r w:rsidR="00460379" w:rsidRPr="00B74C47">
              <w:rPr>
                <w:rFonts w:eastAsiaTheme="minorEastAsia" w:cstheme="minorBidi"/>
                <w:b w:val="0"/>
                <w:noProof/>
              </w:rPr>
              <w:tab/>
            </w:r>
            <w:r w:rsidR="00460379" w:rsidRPr="00B74C47">
              <w:rPr>
                <w:rStyle w:val="Hiperhivatkozs"/>
                <w:noProof/>
              </w:rPr>
              <w:t>Műszaki – technológiai – üzemeltetési feltételek biztosítása</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_Toc406535276 \h </w:instrText>
            </w:r>
            <w:r w:rsidR="00460379" w:rsidRPr="00B74C47">
              <w:rPr>
                <w:noProof/>
                <w:webHidden/>
              </w:rPr>
            </w:r>
            <w:r w:rsidR="00460379" w:rsidRPr="00B74C47">
              <w:rPr>
                <w:noProof/>
                <w:webHidden/>
              </w:rPr>
              <w:fldChar w:fldCharType="separate"/>
            </w:r>
            <w:r w:rsidR="007F21FA">
              <w:rPr>
                <w:noProof/>
                <w:webHidden/>
              </w:rPr>
              <w:t>29</w:t>
            </w:r>
            <w:r w:rsidR="00460379" w:rsidRPr="00B74C47">
              <w:rPr>
                <w:noProof/>
                <w:webHidden/>
              </w:rPr>
              <w:fldChar w:fldCharType="end"/>
            </w:r>
          </w:hyperlink>
        </w:p>
        <w:p w14:paraId="54F6E702" w14:textId="77777777" w:rsidR="00460379" w:rsidRPr="00B74C47" w:rsidRDefault="00D37976">
          <w:pPr>
            <w:pStyle w:val="TJ3"/>
            <w:tabs>
              <w:tab w:val="left" w:pos="1320"/>
              <w:tab w:val="right" w:leader="dot" w:pos="9060"/>
            </w:tabs>
            <w:rPr>
              <w:rFonts w:eastAsiaTheme="minorEastAsia" w:cstheme="minorBidi"/>
              <w:noProof/>
            </w:rPr>
          </w:pPr>
          <w:hyperlink w:anchor="_Toc406535277" w:history="1">
            <w:r w:rsidR="00460379" w:rsidRPr="00B74C47">
              <w:rPr>
                <w:rStyle w:val="Hiperhivatkozs"/>
                <w:noProof/>
              </w:rPr>
              <w:t>3.6.1.</w:t>
            </w:r>
            <w:r w:rsidR="00460379" w:rsidRPr="00B74C47">
              <w:rPr>
                <w:rFonts w:eastAsiaTheme="minorEastAsia" w:cstheme="minorBidi"/>
                <w:noProof/>
              </w:rPr>
              <w:tab/>
            </w:r>
            <w:r w:rsidR="00460379" w:rsidRPr="00B74C47">
              <w:rPr>
                <w:rStyle w:val="Hiperhivatkozs"/>
                <w:noProof/>
              </w:rPr>
              <w:t>Műszaki, technikai és üzemeltetési feltételek megteremtése</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_Toc406535277 \h </w:instrText>
            </w:r>
            <w:r w:rsidR="00460379" w:rsidRPr="00B74C47">
              <w:rPr>
                <w:noProof/>
                <w:webHidden/>
              </w:rPr>
            </w:r>
            <w:r w:rsidR="00460379" w:rsidRPr="00B74C47">
              <w:rPr>
                <w:noProof/>
                <w:webHidden/>
              </w:rPr>
              <w:fldChar w:fldCharType="separate"/>
            </w:r>
            <w:r w:rsidR="007F21FA">
              <w:rPr>
                <w:noProof/>
                <w:webHidden/>
              </w:rPr>
              <w:t>29</w:t>
            </w:r>
            <w:r w:rsidR="00460379" w:rsidRPr="00B74C47">
              <w:rPr>
                <w:noProof/>
                <w:webHidden/>
              </w:rPr>
              <w:fldChar w:fldCharType="end"/>
            </w:r>
          </w:hyperlink>
        </w:p>
        <w:p w14:paraId="1F090A73" w14:textId="77777777" w:rsidR="00460379" w:rsidRPr="00B74C47" w:rsidRDefault="00D37976">
          <w:pPr>
            <w:pStyle w:val="TJ3"/>
            <w:tabs>
              <w:tab w:val="left" w:pos="1320"/>
              <w:tab w:val="right" w:leader="dot" w:pos="9060"/>
            </w:tabs>
            <w:rPr>
              <w:rFonts w:eastAsiaTheme="minorEastAsia" w:cstheme="minorBidi"/>
              <w:noProof/>
            </w:rPr>
          </w:pPr>
          <w:hyperlink w:anchor="_Toc406535278" w:history="1">
            <w:r w:rsidR="00460379" w:rsidRPr="00B74C47">
              <w:rPr>
                <w:rStyle w:val="Hiperhivatkozs"/>
                <w:noProof/>
              </w:rPr>
              <w:t>3.6.2.</w:t>
            </w:r>
            <w:r w:rsidR="00460379" w:rsidRPr="00B74C47">
              <w:rPr>
                <w:rFonts w:eastAsiaTheme="minorEastAsia" w:cstheme="minorBidi"/>
                <w:noProof/>
              </w:rPr>
              <w:tab/>
            </w:r>
            <w:r w:rsidR="00460379" w:rsidRPr="00B74C47">
              <w:rPr>
                <w:rStyle w:val="Hiperhivatkozs"/>
                <w:noProof/>
              </w:rPr>
              <w:t>IT biztonsági feltételek megteremtése</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_Toc406535278 \h </w:instrText>
            </w:r>
            <w:r w:rsidR="00460379" w:rsidRPr="00B74C47">
              <w:rPr>
                <w:noProof/>
                <w:webHidden/>
              </w:rPr>
            </w:r>
            <w:r w:rsidR="00460379" w:rsidRPr="00B74C47">
              <w:rPr>
                <w:noProof/>
                <w:webHidden/>
              </w:rPr>
              <w:fldChar w:fldCharType="separate"/>
            </w:r>
            <w:r w:rsidR="007F21FA">
              <w:rPr>
                <w:noProof/>
                <w:webHidden/>
              </w:rPr>
              <w:t>30</w:t>
            </w:r>
            <w:r w:rsidR="00460379" w:rsidRPr="00B74C47">
              <w:rPr>
                <w:noProof/>
                <w:webHidden/>
              </w:rPr>
              <w:fldChar w:fldCharType="end"/>
            </w:r>
          </w:hyperlink>
        </w:p>
        <w:p w14:paraId="38E2A5A2" w14:textId="77777777" w:rsidR="00460379" w:rsidRPr="00B74C47" w:rsidRDefault="00D37976">
          <w:pPr>
            <w:pStyle w:val="TJ3"/>
            <w:tabs>
              <w:tab w:val="left" w:pos="1320"/>
              <w:tab w:val="right" w:leader="dot" w:pos="9060"/>
            </w:tabs>
            <w:rPr>
              <w:rFonts w:eastAsiaTheme="minorEastAsia" w:cstheme="minorBidi"/>
              <w:noProof/>
            </w:rPr>
          </w:pPr>
          <w:hyperlink w:anchor="_Toc406535279" w:history="1">
            <w:r w:rsidR="00460379" w:rsidRPr="00B74C47">
              <w:rPr>
                <w:rStyle w:val="Hiperhivatkozs"/>
                <w:noProof/>
              </w:rPr>
              <w:t>3.6.3.</w:t>
            </w:r>
            <w:r w:rsidR="00460379" w:rsidRPr="00B74C47">
              <w:rPr>
                <w:rFonts w:eastAsiaTheme="minorEastAsia" w:cstheme="minorBidi"/>
                <w:noProof/>
              </w:rPr>
              <w:tab/>
            </w:r>
            <w:r w:rsidR="00460379" w:rsidRPr="00B74C47">
              <w:rPr>
                <w:rStyle w:val="Hiperhivatkozs"/>
                <w:noProof/>
              </w:rPr>
              <w:t>Integrációs feltételek megteremtése</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_Toc406535279 \h </w:instrText>
            </w:r>
            <w:r w:rsidR="00460379" w:rsidRPr="00B74C47">
              <w:rPr>
                <w:noProof/>
                <w:webHidden/>
              </w:rPr>
            </w:r>
            <w:r w:rsidR="00460379" w:rsidRPr="00B74C47">
              <w:rPr>
                <w:noProof/>
                <w:webHidden/>
              </w:rPr>
              <w:fldChar w:fldCharType="separate"/>
            </w:r>
            <w:r w:rsidR="007F21FA">
              <w:rPr>
                <w:noProof/>
                <w:webHidden/>
              </w:rPr>
              <w:t>31</w:t>
            </w:r>
            <w:r w:rsidR="00460379" w:rsidRPr="00B74C47">
              <w:rPr>
                <w:noProof/>
                <w:webHidden/>
              </w:rPr>
              <w:fldChar w:fldCharType="end"/>
            </w:r>
          </w:hyperlink>
        </w:p>
        <w:p w14:paraId="69F9191B" w14:textId="77777777" w:rsidR="00460379" w:rsidRPr="00B74C47" w:rsidRDefault="00D37976">
          <w:pPr>
            <w:pStyle w:val="TJ2"/>
            <w:tabs>
              <w:tab w:val="left" w:pos="880"/>
              <w:tab w:val="right" w:leader="dot" w:pos="9060"/>
            </w:tabs>
            <w:rPr>
              <w:rFonts w:eastAsiaTheme="minorEastAsia" w:cstheme="minorBidi"/>
              <w:b w:val="0"/>
              <w:noProof/>
            </w:rPr>
          </w:pPr>
          <w:hyperlink w:anchor="_Toc406535280" w:history="1">
            <w:r w:rsidR="00460379" w:rsidRPr="00B74C47">
              <w:rPr>
                <w:rStyle w:val="Hiperhivatkozs"/>
                <w:noProof/>
              </w:rPr>
              <w:t>3.7.</w:t>
            </w:r>
            <w:r w:rsidR="00460379" w:rsidRPr="00B74C47">
              <w:rPr>
                <w:rFonts w:eastAsiaTheme="minorEastAsia" w:cstheme="minorBidi"/>
                <w:b w:val="0"/>
                <w:noProof/>
              </w:rPr>
              <w:tab/>
            </w:r>
            <w:r w:rsidR="00460379" w:rsidRPr="00B74C47">
              <w:rPr>
                <w:rStyle w:val="Hiperhivatkozs"/>
                <w:noProof/>
              </w:rPr>
              <w:t>Rendszerbevezetés megtervezése, infrastruktúra kialakítása</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_Toc406535280 \h </w:instrText>
            </w:r>
            <w:r w:rsidR="00460379" w:rsidRPr="00B74C47">
              <w:rPr>
                <w:noProof/>
                <w:webHidden/>
              </w:rPr>
            </w:r>
            <w:r w:rsidR="00460379" w:rsidRPr="00B74C47">
              <w:rPr>
                <w:noProof/>
                <w:webHidden/>
              </w:rPr>
              <w:fldChar w:fldCharType="separate"/>
            </w:r>
            <w:r w:rsidR="007F21FA">
              <w:rPr>
                <w:noProof/>
                <w:webHidden/>
              </w:rPr>
              <w:t>32</w:t>
            </w:r>
            <w:r w:rsidR="00460379" w:rsidRPr="00B74C47">
              <w:rPr>
                <w:noProof/>
                <w:webHidden/>
              </w:rPr>
              <w:fldChar w:fldCharType="end"/>
            </w:r>
          </w:hyperlink>
        </w:p>
        <w:p w14:paraId="1445182C" w14:textId="77777777" w:rsidR="00460379" w:rsidRPr="00B74C47" w:rsidRDefault="00D37976">
          <w:pPr>
            <w:pStyle w:val="TJ3"/>
            <w:tabs>
              <w:tab w:val="left" w:pos="1320"/>
              <w:tab w:val="right" w:leader="dot" w:pos="9060"/>
            </w:tabs>
            <w:rPr>
              <w:rFonts w:eastAsiaTheme="minorEastAsia" w:cstheme="minorBidi"/>
              <w:noProof/>
            </w:rPr>
          </w:pPr>
          <w:hyperlink w:anchor="_Toc406535281" w:history="1">
            <w:r w:rsidR="00460379" w:rsidRPr="00B74C47">
              <w:rPr>
                <w:rStyle w:val="Hiperhivatkozs"/>
                <w:noProof/>
              </w:rPr>
              <w:t>3.7.1.</w:t>
            </w:r>
            <w:r w:rsidR="00460379" w:rsidRPr="00B74C47">
              <w:rPr>
                <w:rFonts w:eastAsiaTheme="minorEastAsia" w:cstheme="minorBidi"/>
                <w:noProof/>
              </w:rPr>
              <w:tab/>
            </w:r>
            <w:r w:rsidR="00460379" w:rsidRPr="00B74C47">
              <w:rPr>
                <w:rStyle w:val="Hiperhivatkozs"/>
                <w:noProof/>
              </w:rPr>
              <w:t>Felhasználói hozzáférés és jogosultságok kezelése</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_Toc406535281 \h </w:instrText>
            </w:r>
            <w:r w:rsidR="00460379" w:rsidRPr="00B74C47">
              <w:rPr>
                <w:noProof/>
                <w:webHidden/>
              </w:rPr>
            </w:r>
            <w:r w:rsidR="00460379" w:rsidRPr="00B74C47">
              <w:rPr>
                <w:noProof/>
                <w:webHidden/>
              </w:rPr>
              <w:fldChar w:fldCharType="separate"/>
            </w:r>
            <w:r w:rsidR="007F21FA">
              <w:rPr>
                <w:noProof/>
                <w:webHidden/>
              </w:rPr>
              <w:t>34</w:t>
            </w:r>
            <w:r w:rsidR="00460379" w:rsidRPr="00B74C47">
              <w:rPr>
                <w:noProof/>
                <w:webHidden/>
              </w:rPr>
              <w:fldChar w:fldCharType="end"/>
            </w:r>
          </w:hyperlink>
        </w:p>
        <w:p w14:paraId="39BD1106" w14:textId="77777777" w:rsidR="00460379" w:rsidRPr="00B74C47" w:rsidRDefault="00D37976">
          <w:pPr>
            <w:pStyle w:val="TJ3"/>
            <w:tabs>
              <w:tab w:val="left" w:pos="1320"/>
              <w:tab w:val="right" w:leader="dot" w:pos="9060"/>
            </w:tabs>
            <w:rPr>
              <w:rFonts w:eastAsiaTheme="minorEastAsia" w:cstheme="minorBidi"/>
              <w:noProof/>
            </w:rPr>
          </w:pPr>
          <w:hyperlink w:anchor="_Toc406535282" w:history="1">
            <w:r w:rsidR="00460379" w:rsidRPr="00B74C47">
              <w:rPr>
                <w:rStyle w:val="Hiperhivatkozs"/>
                <w:noProof/>
              </w:rPr>
              <w:t>3.7.2.</w:t>
            </w:r>
            <w:r w:rsidR="00460379" w:rsidRPr="00B74C47">
              <w:rPr>
                <w:rFonts w:eastAsiaTheme="minorEastAsia" w:cstheme="minorBidi"/>
                <w:noProof/>
              </w:rPr>
              <w:tab/>
            </w:r>
            <w:r w:rsidR="00460379" w:rsidRPr="00B74C47">
              <w:rPr>
                <w:rStyle w:val="Hiperhivatkozs"/>
                <w:noProof/>
              </w:rPr>
              <w:t>Elektronikus űrlapok kezelése</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_Toc406535282 \h </w:instrText>
            </w:r>
            <w:r w:rsidR="00460379" w:rsidRPr="00B74C47">
              <w:rPr>
                <w:noProof/>
                <w:webHidden/>
              </w:rPr>
            </w:r>
            <w:r w:rsidR="00460379" w:rsidRPr="00B74C47">
              <w:rPr>
                <w:noProof/>
                <w:webHidden/>
              </w:rPr>
              <w:fldChar w:fldCharType="separate"/>
            </w:r>
            <w:r w:rsidR="007F21FA">
              <w:rPr>
                <w:noProof/>
                <w:webHidden/>
              </w:rPr>
              <w:t>36</w:t>
            </w:r>
            <w:r w:rsidR="00460379" w:rsidRPr="00B74C47">
              <w:rPr>
                <w:noProof/>
                <w:webHidden/>
              </w:rPr>
              <w:fldChar w:fldCharType="end"/>
            </w:r>
          </w:hyperlink>
        </w:p>
        <w:p w14:paraId="2542E022" w14:textId="77777777" w:rsidR="00460379" w:rsidRPr="00B74C47" w:rsidRDefault="00D37976">
          <w:pPr>
            <w:pStyle w:val="TJ3"/>
            <w:tabs>
              <w:tab w:val="left" w:pos="1320"/>
              <w:tab w:val="right" w:leader="dot" w:pos="9060"/>
            </w:tabs>
            <w:rPr>
              <w:rFonts w:eastAsiaTheme="minorEastAsia" w:cstheme="minorBidi"/>
              <w:noProof/>
            </w:rPr>
          </w:pPr>
          <w:hyperlink w:anchor="_Toc406535283" w:history="1">
            <w:r w:rsidR="00460379" w:rsidRPr="00B74C47">
              <w:rPr>
                <w:rStyle w:val="Hiperhivatkozs"/>
                <w:noProof/>
              </w:rPr>
              <w:t>3.7.3.</w:t>
            </w:r>
            <w:r w:rsidR="00460379" w:rsidRPr="00B74C47">
              <w:rPr>
                <w:rFonts w:eastAsiaTheme="minorEastAsia" w:cstheme="minorBidi"/>
                <w:noProof/>
              </w:rPr>
              <w:tab/>
            </w:r>
            <w:r w:rsidR="00460379" w:rsidRPr="00B74C47">
              <w:rPr>
                <w:rStyle w:val="Hiperhivatkozs"/>
                <w:noProof/>
              </w:rPr>
              <w:t>Kiadmányozási iratminták</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_Toc406535283 \h </w:instrText>
            </w:r>
            <w:r w:rsidR="00460379" w:rsidRPr="00B74C47">
              <w:rPr>
                <w:noProof/>
                <w:webHidden/>
              </w:rPr>
            </w:r>
            <w:r w:rsidR="00460379" w:rsidRPr="00B74C47">
              <w:rPr>
                <w:noProof/>
                <w:webHidden/>
              </w:rPr>
              <w:fldChar w:fldCharType="separate"/>
            </w:r>
            <w:r w:rsidR="007F21FA">
              <w:rPr>
                <w:noProof/>
                <w:webHidden/>
              </w:rPr>
              <w:t>38</w:t>
            </w:r>
            <w:r w:rsidR="00460379" w:rsidRPr="00B74C47">
              <w:rPr>
                <w:noProof/>
                <w:webHidden/>
              </w:rPr>
              <w:fldChar w:fldCharType="end"/>
            </w:r>
          </w:hyperlink>
        </w:p>
        <w:p w14:paraId="119D40BC" w14:textId="77777777" w:rsidR="00460379" w:rsidRPr="00B74C47" w:rsidRDefault="00D37976">
          <w:pPr>
            <w:pStyle w:val="TJ2"/>
            <w:tabs>
              <w:tab w:val="left" w:pos="880"/>
              <w:tab w:val="right" w:leader="dot" w:pos="9060"/>
            </w:tabs>
            <w:rPr>
              <w:rFonts w:eastAsiaTheme="minorEastAsia" w:cstheme="minorBidi"/>
              <w:b w:val="0"/>
              <w:noProof/>
            </w:rPr>
          </w:pPr>
          <w:hyperlink w:anchor="_Toc406535284" w:history="1">
            <w:r w:rsidR="00460379" w:rsidRPr="00B74C47">
              <w:rPr>
                <w:rStyle w:val="Hiperhivatkozs"/>
                <w:noProof/>
              </w:rPr>
              <w:t>3.8.</w:t>
            </w:r>
            <w:r w:rsidR="00460379" w:rsidRPr="00B74C47">
              <w:rPr>
                <w:rFonts w:eastAsiaTheme="minorEastAsia" w:cstheme="minorBidi"/>
                <w:b w:val="0"/>
                <w:noProof/>
              </w:rPr>
              <w:tab/>
            </w:r>
            <w:r w:rsidR="00460379" w:rsidRPr="00B74C47">
              <w:rPr>
                <w:rStyle w:val="Hiperhivatkozs"/>
                <w:noProof/>
              </w:rPr>
              <w:t>Önkormányzati oktatások</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_Toc406535284 \h </w:instrText>
            </w:r>
            <w:r w:rsidR="00460379" w:rsidRPr="00B74C47">
              <w:rPr>
                <w:noProof/>
                <w:webHidden/>
              </w:rPr>
            </w:r>
            <w:r w:rsidR="00460379" w:rsidRPr="00B74C47">
              <w:rPr>
                <w:noProof/>
                <w:webHidden/>
              </w:rPr>
              <w:fldChar w:fldCharType="separate"/>
            </w:r>
            <w:r w:rsidR="007F21FA">
              <w:rPr>
                <w:noProof/>
                <w:webHidden/>
              </w:rPr>
              <w:t>39</w:t>
            </w:r>
            <w:r w:rsidR="00460379" w:rsidRPr="00B74C47">
              <w:rPr>
                <w:noProof/>
                <w:webHidden/>
              </w:rPr>
              <w:fldChar w:fldCharType="end"/>
            </w:r>
          </w:hyperlink>
        </w:p>
        <w:p w14:paraId="58C9319B" w14:textId="77777777" w:rsidR="00460379" w:rsidRPr="00B74C47" w:rsidRDefault="00D37976">
          <w:pPr>
            <w:pStyle w:val="TJ3"/>
            <w:tabs>
              <w:tab w:val="left" w:pos="1320"/>
              <w:tab w:val="right" w:leader="dot" w:pos="9060"/>
            </w:tabs>
            <w:rPr>
              <w:rFonts w:eastAsiaTheme="minorEastAsia" w:cstheme="minorBidi"/>
              <w:noProof/>
            </w:rPr>
          </w:pPr>
          <w:hyperlink w:anchor="_Toc406535285" w:history="1">
            <w:r w:rsidR="00460379" w:rsidRPr="00B74C47">
              <w:rPr>
                <w:rStyle w:val="Hiperhivatkozs"/>
                <w:noProof/>
              </w:rPr>
              <w:t>3.8.1.</w:t>
            </w:r>
            <w:r w:rsidR="00460379" w:rsidRPr="00B74C47">
              <w:rPr>
                <w:rFonts w:eastAsiaTheme="minorEastAsia" w:cstheme="minorBidi"/>
                <w:noProof/>
              </w:rPr>
              <w:tab/>
            </w:r>
            <w:r w:rsidR="00460379" w:rsidRPr="00B74C47">
              <w:rPr>
                <w:rStyle w:val="Hiperhivatkozs"/>
                <w:noProof/>
              </w:rPr>
              <w:t>Az oktatások lebonyolítása a csatlakozások során</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_Toc406535285 \h </w:instrText>
            </w:r>
            <w:r w:rsidR="00460379" w:rsidRPr="00B74C47">
              <w:rPr>
                <w:noProof/>
                <w:webHidden/>
              </w:rPr>
            </w:r>
            <w:r w:rsidR="00460379" w:rsidRPr="00B74C47">
              <w:rPr>
                <w:noProof/>
                <w:webHidden/>
              </w:rPr>
              <w:fldChar w:fldCharType="separate"/>
            </w:r>
            <w:r w:rsidR="007F21FA">
              <w:rPr>
                <w:noProof/>
                <w:webHidden/>
              </w:rPr>
              <w:t>39</w:t>
            </w:r>
            <w:r w:rsidR="00460379" w:rsidRPr="00B74C47">
              <w:rPr>
                <w:noProof/>
                <w:webHidden/>
              </w:rPr>
              <w:fldChar w:fldCharType="end"/>
            </w:r>
          </w:hyperlink>
        </w:p>
        <w:p w14:paraId="3980E1D3" w14:textId="77777777" w:rsidR="00460379" w:rsidRPr="00B74C47" w:rsidRDefault="00D37976">
          <w:pPr>
            <w:pStyle w:val="TJ3"/>
            <w:tabs>
              <w:tab w:val="left" w:pos="1320"/>
              <w:tab w:val="right" w:leader="dot" w:pos="9060"/>
            </w:tabs>
            <w:rPr>
              <w:rFonts w:eastAsiaTheme="minorEastAsia" w:cstheme="minorBidi"/>
              <w:noProof/>
            </w:rPr>
          </w:pPr>
          <w:hyperlink w:anchor="_Toc406535286" w:history="1">
            <w:r w:rsidR="00460379" w:rsidRPr="00B74C47">
              <w:rPr>
                <w:rStyle w:val="Hiperhivatkozs"/>
                <w:noProof/>
              </w:rPr>
              <w:t>3.8.2.</w:t>
            </w:r>
            <w:r w:rsidR="00460379" w:rsidRPr="00B74C47">
              <w:rPr>
                <w:rFonts w:eastAsiaTheme="minorEastAsia" w:cstheme="minorBidi"/>
                <w:noProof/>
              </w:rPr>
              <w:tab/>
            </w:r>
            <w:r w:rsidR="00460379" w:rsidRPr="00B74C47">
              <w:rPr>
                <w:rStyle w:val="Hiperhivatkozs"/>
                <w:noProof/>
              </w:rPr>
              <w:t>Az oktatások területei</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_Toc406535286 \h </w:instrText>
            </w:r>
            <w:r w:rsidR="00460379" w:rsidRPr="00B74C47">
              <w:rPr>
                <w:noProof/>
                <w:webHidden/>
              </w:rPr>
            </w:r>
            <w:r w:rsidR="00460379" w:rsidRPr="00B74C47">
              <w:rPr>
                <w:noProof/>
                <w:webHidden/>
              </w:rPr>
              <w:fldChar w:fldCharType="separate"/>
            </w:r>
            <w:r w:rsidR="007F21FA">
              <w:rPr>
                <w:noProof/>
                <w:webHidden/>
              </w:rPr>
              <w:t>40</w:t>
            </w:r>
            <w:r w:rsidR="00460379" w:rsidRPr="00B74C47">
              <w:rPr>
                <w:noProof/>
                <w:webHidden/>
              </w:rPr>
              <w:fldChar w:fldCharType="end"/>
            </w:r>
          </w:hyperlink>
        </w:p>
        <w:p w14:paraId="20641F51" w14:textId="77777777" w:rsidR="00460379" w:rsidRPr="00B74C47" w:rsidRDefault="00D37976">
          <w:pPr>
            <w:pStyle w:val="TJ3"/>
            <w:tabs>
              <w:tab w:val="left" w:pos="1320"/>
              <w:tab w:val="right" w:leader="dot" w:pos="9060"/>
            </w:tabs>
            <w:rPr>
              <w:rFonts w:eastAsiaTheme="minorEastAsia" w:cstheme="minorBidi"/>
              <w:noProof/>
            </w:rPr>
          </w:pPr>
          <w:hyperlink w:anchor="_Toc406535287" w:history="1">
            <w:r w:rsidR="00460379" w:rsidRPr="00B74C47">
              <w:rPr>
                <w:rStyle w:val="Hiperhivatkozs"/>
                <w:noProof/>
              </w:rPr>
              <w:t>3.8.3.</w:t>
            </w:r>
            <w:r w:rsidR="00460379" w:rsidRPr="00B74C47">
              <w:rPr>
                <w:rFonts w:eastAsiaTheme="minorEastAsia" w:cstheme="minorBidi"/>
                <w:noProof/>
              </w:rPr>
              <w:tab/>
            </w:r>
            <w:r w:rsidR="00460379" w:rsidRPr="00B74C47">
              <w:rPr>
                <w:rStyle w:val="Hiperhivatkozs"/>
                <w:noProof/>
              </w:rPr>
              <w:t>Oktatási menetrend</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_Toc406535287 \h </w:instrText>
            </w:r>
            <w:r w:rsidR="00460379" w:rsidRPr="00B74C47">
              <w:rPr>
                <w:noProof/>
                <w:webHidden/>
              </w:rPr>
            </w:r>
            <w:r w:rsidR="00460379" w:rsidRPr="00B74C47">
              <w:rPr>
                <w:noProof/>
                <w:webHidden/>
              </w:rPr>
              <w:fldChar w:fldCharType="separate"/>
            </w:r>
            <w:r w:rsidR="007F21FA">
              <w:rPr>
                <w:noProof/>
                <w:webHidden/>
              </w:rPr>
              <w:t>41</w:t>
            </w:r>
            <w:r w:rsidR="00460379" w:rsidRPr="00B74C47">
              <w:rPr>
                <w:noProof/>
                <w:webHidden/>
              </w:rPr>
              <w:fldChar w:fldCharType="end"/>
            </w:r>
          </w:hyperlink>
        </w:p>
        <w:p w14:paraId="3C121ABA" w14:textId="77777777" w:rsidR="00460379" w:rsidRPr="00B74C47" w:rsidRDefault="00D37976">
          <w:pPr>
            <w:pStyle w:val="TJ3"/>
            <w:tabs>
              <w:tab w:val="left" w:pos="1320"/>
              <w:tab w:val="right" w:leader="dot" w:pos="9060"/>
            </w:tabs>
            <w:rPr>
              <w:rFonts w:eastAsiaTheme="minorEastAsia" w:cstheme="minorBidi"/>
              <w:noProof/>
            </w:rPr>
          </w:pPr>
          <w:hyperlink w:anchor="_Toc406535288" w:history="1">
            <w:r w:rsidR="00460379" w:rsidRPr="00B74C47">
              <w:rPr>
                <w:rStyle w:val="Hiperhivatkozs"/>
                <w:noProof/>
              </w:rPr>
              <w:t>3.8.4.</w:t>
            </w:r>
            <w:r w:rsidR="00460379" w:rsidRPr="00B74C47">
              <w:rPr>
                <w:rFonts w:eastAsiaTheme="minorEastAsia" w:cstheme="minorBidi"/>
                <w:noProof/>
              </w:rPr>
              <w:tab/>
            </w:r>
            <w:r w:rsidR="00460379" w:rsidRPr="00B74C47">
              <w:rPr>
                <w:rStyle w:val="Hiperhivatkozs"/>
                <w:noProof/>
              </w:rPr>
              <w:t>Rendelkezésre álló segédletek és tananyagok</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_Toc406535288 \h </w:instrText>
            </w:r>
            <w:r w:rsidR="00460379" w:rsidRPr="00B74C47">
              <w:rPr>
                <w:noProof/>
                <w:webHidden/>
              </w:rPr>
            </w:r>
            <w:r w:rsidR="00460379" w:rsidRPr="00B74C47">
              <w:rPr>
                <w:noProof/>
                <w:webHidden/>
              </w:rPr>
              <w:fldChar w:fldCharType="separate"/>
            </w:r>
            <w:r w:rsidR="007F21FA">
              <w:rPr>
                <w:noProof/>
                <w:webHidden/>
              </w:rPr>
              <w:t>43</w:t>
            </w:r>
            <w:r w:rsidR="00460379" w:rsidRPr="00B74C47">
              <w:rPr>
                <w:noProof/>
                <w:webHidden/>
              </w:rPr>
              <w:fldChar w:fldCharType="end"/>
            </w:r>
          </w:hyperlink>
        </w:p>
        <w:p w14:paraId="1D98232B" w14:textId="77777777" w:rsidR="00460379" w:rsidRPr="00B74C47" w:rsidRDefault="00D37976">
          <w:pPr>
            <w:pStyle w:val="TJ2"/>
            <w:tabs>
              <w:tab w:val="left" w:pos="880"/>
              <w:tab w:val="right" w:leader="dot" w:pos="9060"/>
            </w:tabs>
            <w:rPr>
              <w:rFonts w:eastAsiaTheme="minorEastAsia" w:cstheme="minorBidi"/>
              <w:b w:val="0"/>
              <w:noProof/>
            </w:rPr>
          </w:pPr>
          <w:hyperlink w:anchor="_Toc406535289" w:history="1">
            <w:r w:rsidR="00460379" w:rsidRPr="00B74C47">
              <w:rPr>
                <w:rStyle w:val="Hiperhivatkozs"/>
                <w:noProof/>
              </w:rPr>
              <w:t>3.9.</w:t>
            </w:r>
            <w:r w:rsidR="00460379" w:rsidRPr="00B74C47">
              <w:rPr>
                <w:rFonts w:eastAsiaTheme="minorEastAsia" w:cstheme="minorBidi"/>
                <w:b w:val="0"/>
                <w:noProof/>
              </w:rPr>
              <w:tab/>
            </w:r>
            <w:r w:rsidR="00460379" w:rsidRPr="00B74C47">
              <w:rPr>
                <w:rStyle w:val="Hiperhivatkozs"/>
                <w:noProof/>
              </w:rPr>
              <w:t>Önkormányzat oldali tesztelés</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_Toc406535289 \h </w:instrText>
            </w:r>
            <w:r w:rsidR="00460379" w:rsidRPr="00B74C47">
              <w:rPr>
                <w:noProof/>
                <w:webHidden/>
              </w:rPr>
            </w:r>
            <w:r w:rsidR="00460379" w:rsidRPr="00B74C47">
              <w:rPr>
                <w:noProof/>
                <w:webHidden/>
              </w:rPr>
              <w:fldChar w:fldCharType="separate"/>
            </w:r>
            <w:r w:rsidR="007F21FA">
              <w:rPr>
                <w:noProof/>
                <w:webHidden/>
              </w:rPr>
              <w:t>46</w:t>
            </w:r>
            <w:r w:rsidR="00460379" w:rsidRPr="00B74C47">
              <w:rPr>
                <w:noProof/>
                <w:webHidden/>
              </w:rPr>
              <w:fldChar w:fldCharType="end"/>
            </w:r>
          </w:hyperlink>
        </w:p>
        <w:p w14:paraId="7089FB0A" w14:textId="77777777" w:rsidR="00460379" w:rsidRPr="00B74C47" w:rsidRDefault="00D37976">
          <w:pPr>
            <w:pStyle w:val="TJ2"/>
            <w:tabs>
              <w:tab w:val="left" w:pos="880"/>
              <w:tab w:val="right" w:leader="dot" w:pos="9060"/>
            </w:tabs>
            <w:rPr>
              <w:rFonts w:eastAsiaTheme="minorEastAsia" w:cstheme="minorBidi"/>
              <w:b w:val="0"/>
              <w:noProof/>
            </w:rPr>
          </w:pPr>
          <w:hyperlink w:anchor="_Toc406535290" w:history="1">
            <w:r w:rsidR="00460379" w:rsidRPr="00B74C47">
              <w:rPr>
                <w:rStyle w:val="Hiperhivatkozs"/>
                <w:noProof/>
              </w:rPr>
              <w:t>3.10.</w:t>
            </w:r>
            <w:r w:rsidR="00460379" w:rsidRPr="00B74C47">
              <w:rPr>
                <w:rFonts w:eastAsiaTheme="minorEastAsia" w:cstheme="minorBidi"/>
                <w:b w:val="0"/>
                <w:noProof/>
              </w:rPr>
              <w:tab/>
            </w:r>
            <w:r w:rsidR="00460379" w:rsidRPr="00B74C47">
              <w:rPr>
                <w:rStyle w:val="Hiperhivatkozs"/>
                <w:noProof/>
              </w:rPr>
              <w:t>Önkormányzat oldali migráció</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_Toc406535290 \h </w:instrText>
            </w:r>
            <w:r w:rsidR="00460379" w:rsidRPr="00B74C47">
              <w:rPr>
                <w:noProof/>
                <w:webHidden/>
              </w:rPr>
            </w:r>
            <w:r w:rsidR="00460379" w:rsidRPr="00B74C47">
              <w:rPr>
                <w:noProof/>
                <w:webHidden/>
              </w:rPr>
              <w:fldChar w:fldCharType="separate"/>
            </w:r>
            <w:r w:rsidR="007F21FA">
              <w:rPr>
                <w:noProof/>
                <w:webHidden/>
              </w:rPr>
              <w:t>48</w:t>
            </w:r>
            <w:r w:rsidR="00460379" w:rsidRPr="00B74C47">
              <w:rPr>
                <w:noProof/>
                <w:webHidden/>
              </w:rPr>
              <w:fldChar w:fldCharType="end"/>
            </w:r>
          </w:hyperlink>
        </w:p>
        <w:p w14:paraId="7870A757" w14:textId="77777777" w:rsidR="00460379" w:rsidRPr="00B74C47" w:rsidRDefault="00D37976">
          <w:pPr>
            <w:pStyle w:val="TJ2"/>
            <w:tabs>
              <w:tab w:val="left" w:pos="880"/>
              <w:tab w:val="right" w:leader="dot" w:pos="9060"/>
            </w:tabs>
            <w:rPr>
              <w:rFonts w:eastAsiaTheme="minorEastAsia" w:cstheme="minorBidi"/>
              <w:b w:val="0"/>
              <w:noProof/>
            </w:rPr>
          </w:pPr>
          <w:hyperlink w:anchor="_Toc406535291" w:history="1">
            <w:r w:rsidR="00460379" w:rsidRPr="00B74C47">
              <w:rPr>
                <w:rStyle w:val="Hiperhivatkozs"/>
                <w:noProof/>
              </w:rPr>
              <w:t>3.11.</w:t>
            </w:r>
            <w:r w:rsidR="00460379" w:rsidRPr="00B74C47">
              <w:rPr>
                <w:rFonts w:eastAsiaTheme="minorEastAsia" w:cstheme="minorBidi"/>
                <w:b w:val="0"/>
                <w:noProof/>
              </w:rPr>
              <w:tab/>
            </w:r>
            <w:r w:rsidR="00460379" w:rsidRPr="00B74C47">
              <w:rPr>
                <w:rStyle w:val="Hiperhivatkozs"/>
                <w:noProof/>
              </w:rPr>
              <w:t>ASP éles indítás</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_Toc406535291 \h </w:instrText>
            </w:r>
            <w:r w:rsidR="00460379" w:rsidRPr="00B74C47">
              <w:rPr>
                <w:noProof/>
                <w:webHidden/>
              </w:rPr>
            </w:r>
            <w:r w:rsidR="00460379" w:rsidRPr="00B74C47">
              <w:rPr>
                <w:noProof/>
                <w:webHidden/>
              </w:rPr>
              <w:fldChar w:fldCharType="separate"/>
            </w:r>
            <w:r w:rsidR="007F21FA">
              <w:rPr>
                <w:noProof/>
                <w:webHidden/>
              </w:rPr>
              <w:t>49</w:t>
            </w:r>
            <w:r w:rsidR="00460379" w:rsidRPr="00B74C47">
              <w:rPr>
                <w:noProof/>
                <w:webHidden/>
              </w:rPr>
              <w:fldChar w:fldCharType="end"/>
            </w:r>
          </w:hyperlink>
        </w:p>
        <w:p w14:paraId="14D0A66D" w14:textId="77777777" w:rsidR="00460379" w:rsidRPr="00B74C47" w:rsidRDefault="00D37976">
          <w:pPr>
            <w:pStyle w:val="TJ3"/>
            <w:tabs>
              <w:tab w:val="left" w:pos="1320"/>
              <w:tab w:val="right" w:leader="dot" w:pos="9060"/>
            </w:tabs>
            <w:rPr>
              <w:rFonts w:eastAsiaTheme="minorEastAsia" w:cstheme="minorBidi"/>
              <w:noProof/>
            </w:rPr>
          </w:pPr>
          <w:hyperlink w:anchor="_Toc406535292" w:history="1">
            <w:r w:rsidR="00460379" w:rsidRPr="00B74C47">
              <w:rPr>
                <w:rStyle w:val="Hiperhivatkozs"/>
                <w:noProof/>
              </w:rPr>
              <w:t>3.11.1.</w:t>
            </w:r>
            <w:r w:rsidR="00460379" w:rsidRPr="00B74C47">
              <w:rPr>
                <w:rFonts w:eastAsiaTheme="minorEastAsia" w:cstheme="minorBidi"/>
                <w:noProof/>
              </w:rPr>
              <w:tab/>
            </w:r>
            <w:r w:rsidR="00460379" w:rsidRPr="00B74C47">
              <w:rPr>
                <w:rStyle w:val="Hiperhivatkozs"/>
                <w:noProof/>
              </w:rPr>
              <w:t>Éles indulás előfeltételei önkormányzatonként</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_Toc406535292 \h </w:instrText>
            </w:r>
            <w:r w:rsidR="00460379" w:rsidRPr="00B74C47">
              <w:rPr>
                <w:noProof/>
                <w:webHidden/>
              </w:rPr>
            </w:r>
            <w:r w:rsidR="00460379" w:rsidRPr="00B74C47">
              <w:rPr>
                <w:noProof/>
                <w:webHidden/>
              </w:rPr>
              <w:fldChar w:fldCharType="separate"/>
            </w:r>
            <w:r w:rsidR="007F21FA">
              <w:rPr>
                <w:noProof/>
                <w:webHidden/>
              </w:rPr>
              <w:t>50</w:t>
            </w:r>
            <w:r w:rsidR="00460379" w:rsidRPr="00B74C47">
              <w:rPr>
                <w:noProof/>
                <w:webHidden/>
              </w:rPr>
              <w:fldChar w:fldCharType="end"/>
            </w:r>
          </w:hyperlink>
        </w:p>
        <w:p w14:paraId="238D53C7" w14:textId="77777777" w:rsidR="00460379" w:rsidRPr="00B74C47" w:rsidRDefault="00D37976">
          <w:pPr>
            <w:pStyle w:val="TJ3"/>
            <w:tabs>
              <w:tab w:val="left" w:pos="1320"/>
              <w:tab w:val="right" w:leader="dot" w:pos="9060"/>
            </w:tabs>
            <w:rPr>
              <w:rFonts w:eastAsiaTheme="minorEastAsia" w:cstheme="minorBidi"/>
              <w:noProof/>
            </w:rPr>
          </w:pPr>
          <w:hyperlink w:anchor="_Toc406535293" w:history="1">
            <w:r w:rsidR="00460379" w:rsidRPr="00B74C47">
              <w:rPr>
                <w:rStyle w:val="Hiperhivatkozs"/>
                <w:noProof/>
              </w:rPr>
              <w:t>3.11.2.</w:t>
            </w:r>
            <w:r w:rsidR="00460379" w:rsidRPr="00B74C47">
              <w:rPr>
                <w:rFonts w:eastAsiaTheme="minorEastAsia" w:cstheme="minorBidi"/>
                <w:noProof/>
              </w:rPr>
              <w:tab/>
            </w:r>
            <w:r w:rsidR="00460379" w:rsidRPr="00B74C47">
              <w:rPr>
                <w:rStyle w:val="Hiperhivatkozs"/>
                <w:noProof/>
              </w:rPr>
              <w:t>Éles indítás forgatókönyve önkormányzatonként</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_Toc406535293 \h </w:instrText>
            </w:r>
            <w:r w:rsidR="00460379" w:rsidRPr="00B74C47">
              <w:rPr>
                <w:noProof/>
                <w:webHidden/>
              </w:rPr>
            </w:r>
            <w:r w:rsidR="00460379" w:rsidRPr="00B74C47">
              <w:rPr>
                <w:noProof/>
                <w:webHidden/>
              </w:rPr>
              <w:fldChar w:fldCharType="separate"/>
            </w:r>
            <w:r w:rsidR="007F21FA">
              <w:rPr>
                <w:noProof/>
                <w:webHidden/>
              </w:rPr>
              <w:t>51</w:t>
            </w:r>
            <w:r w:rsidR="00460379" w:rsidRPr="00B74C47">
              <w:rPr>
                <w:noProof/>
                <w:webHidden/>
              </w:rPr>
              <w:fldChar w:fldCharType="end"/>
            </w:r>
          </w:hyperlink>
        </w:p>
        <w:p w14:paraId="7FD3CB43" w14:textId="77777777" w:rsidR="00460379" w:rsidRPr="00B74C47" w:rsidRDefault="00D37976">
          <w:pPr>
            <w:pStyle w:val="TJ3"/>
            <w:tabs>
              <w:tab w:val="left" w:pos="1320"/>
              <w:tab w:val="right" w:leader="dot" w:pos="9060"/>
            </w:tabs>
            <w:rPr>
              <w:rFonts w:eastAsiaTheme="minorEastAsia" w:cstheme="minorBidi"/>
              <w:noProof/>
            </w:rPr>
          </w:pPr>
          <w:hyperlink w:anchor="_Toc406535294" w:history="1">
            <w:r w:rsidR="00460379" w:rsidRPr="00B74C47">
              <w:rPr>
                <w:rStyle w:val="Hiperhivatkozs"/>
                <w:noProof/>
              </w:rPr>
              <w:t>3.11.3.</w:t>
            </w:r>
            <w:r w:rsidR="00460379" w:rsidRPr="00B74C47">
              <w:rPr>
                <w:rFonts w:eastAsiaTheme="minorEastAsia" w:cstheme="minorBidi"/>
                <w:noProof/>
              </w:rPr>
              <w:tab/>
            </w:r>
            <w:r w:rsidR="00460379" w:rsidRPr="00B74C47">
              <w:rPr>
                <w:rStyle w:val="Hiperhivatkozs"/>
                <w:noProof/>
              </w:rPr>
              <w:t>Éles indulás tervezett ütemezése</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_Toc406535294 \h </w:instrText>
            </w:r>
            <w:r w:rsidR="00460379" w:rsidRPr="00B74C47">
              <w:rPr>
                <w:noProof/>
                <w:webHidden/>
              </w:rPr>
            </w:r>
            <w:r w:rsidR="00460379" w:rsidRPr="00B74C47">
              <w:rPr>
                <w:noProof/>
                <w:webHidden/>
              </w:rPr>
              <w:fldChar w:fldCharType="separate"/>
            </w:r>
            <w:r w:rsidR="007F21FA">
              <w:rPr>
                <w:noProof/>
                <w:webHidden/>
              </w:rPr>
              <w:t>52</w:t>
            </w:r>
            <w:r w:rsidR="00460379" w:rsidRPr="00B74C47">
              <w:rPr>
                <w:noProof/>
                <w:webHidden/>
              </w:rPr>
              <w:fldChar w:fldCharType="end"/>
            </w:r>
          </w:hyperlink>
        </w:p>
        <w:p w14:paraId="7B29BE99" w14:textId="77777777" w:rsidR="00460379" w:rsidRPr="00B74C47" w:rsidRDefault="00D37976">
          <w:pPr>
            <w:pStyle w:val="TJ3"/>
            <w:tabs>
              <w:tab w:val="left" w:pos="1320"/>
              <w:tab w:val="right" w:leader="dot" w:pos="9060"/>
            </w:tabs>
            <w:rPr>
              <w:rFonts w:eastAsiaTheme="minorEastAsia" w:cstheme="minorBidi"/>
              <w:noProof/>
            </w:rPr>
          </w:pPr>
          <w:hyperlink w:anchor="_Toc406535295" w:history="1">
            <w:r w:rsidR="00460379" w:rsidRPr="00B74C47">
              <w:rPr>
                <w:rStyle w:val="Hiperhivatkozs"/>
                <w:noProof/>
              </w:rPr>
              <w:t>3.11.4.</w:t>
            </w:r>
            <w:r w:rsidR="00460379" w:rsidRPr="00B74C47">
              <w:rPr>
                <w:rFonts w:eastAsiaTheme="minorEastAsia" w:cstheme="minorBidi"/>
                <w:noProof/>
              </w:rPr>
              <w:tab/>
            </w:r>
            <w:r w:rsidR="00460379" w:rsidRPr="00B74C47">
              <w:rPr>
                <w:rStyle w:val="Hiperhivatkozs"/>
                <w:noProof/>
              </w:rPr>
              <w:t>Éles indulás időzítése és feltételei szakrendszerenként</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_Toc406535295 \h </w:instrText>
            </w:r>
            <w:r w:rsidR="00460379" w:rsidRPr="00B74C47">
              <w:rPr>
                <w:noProof/>
                <w:webHidden/>
              </w:rPr>
            </w:r>
            <w:r w:rsidR="00460379" w:rsidRPr="00B74C47">
              <w:rPr>
                <w:noProof/>
                <w:webHidden/>
              </w:rPr>
              <w:fldChar w:fldCharType="separate"/>
            </w:r>
            <w:r w:rsidR="007F21FA">
              <w:rPr>
                <w:noProof/>
                <w:webHidden/>
              </w:rPr>
              <w:t>52</w:t>
            </w:r>
            <w:r w:rsidR="00460379" w:rsidRPr="00B74C47">
              <w:rPr>
                <w:noProof/>
                <w:webHidden/>
              </w:rPr>
              <w:fldChar w:fldCharType="end"/>
            </w:r>
          </w:hyperlink>
        </w:p>
        <w:p w14:paraId="0B81FE21" w14:textId="77777777" w:rsidR="00460379" w:rsidRPr="00B74C47" w:rsidRDefault="00D37976">
          <w:pPr>
            <w:pStyle w:val="TJ2"/>
            <w:tabs>
              <w:tab w:val="left" w:pos="880"/>
              <w:tab w:val="right" w:leader="dot" w:pos="9060"/>
            </w:tabs>
            <w:rPr>
              <w:rFonts w:eastAsiaTheme="minorEastAsia" w:cstheme="minorBidi"/>
              <w:b w:val="0"/>
              <w:noProof/>
            </w:rPr>
          </w:pPr>
          <w:hyperlink w:anchor="_Toc406535296" w:history="1">
            <w:r w:rsidR="00460379" w:rsidRPr="00B74C47">
              <w:rPr>
                <w:rStyle w:val="Hiperhivatkozs"/>
                <w:noProof/>
              </w:rPr>
              <w:t>3.12.</w:t>
            </w:r>
            <w:r w:rsidR="00460379" w:rsidRPr="00B74C47">
              <w:rPr>
                <w:rFonts w:eastAsiaTheme="minorEastAsia" w:cstheme="minorBidi"/>
                <w:b w:val="0"/>
                <w:noProof/>
              </w:rPr>
              <w:tab/>
            </w:r>
            <w:r w:rsidR="00460379" w:rsidRPr="00B74C47">
              <w:rPr>
                <w:rStyle w:val="Hiperhivatkozs"/>
                <w:noProof/>
              </w:rPr>
              <w:t>Tájékoztatás, kommunikáció</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_Toc406535296 \h </w:instrText>
            </w:r>
            <w:r w:rsidR="00460379" w:rsidRPr="00B74C47">
              <w:rPr>
                <w:noProof/>
                <w:webHidden/>
              </w:rPr>
            </w:r>
            <w:r w:rsidR="00460379" w:rsidRPr="00B74C47">
              <w:rPr>
                <w:noProof/>
                <w:webHidden/>
              </w:rPr>
              <w:fldChar w:fldCharType="separate"/>
            </w:r>
            <w:r w:rsidR="007F21FA">
              <w:rPr>
                <w:noProof/>
                <w:webHidden/>
              </w:rPr>
              <w:t>54</w:t>
            </w:r>
            <w:r w:rsidR="00460379" w:rsidRPr="00B74C47">
              <w:rPr>
                <w:noProof/>
                <w:webHidden/>
              </w:rPr>
              <w:fldChar w:fldCharType="end"/>
            </w:r>
          </w:hyperlink>
        </w:p>
        <w:p w14:paraId="14FEE5EC" w14:textId="77777777" w:rsidR="00460379" w:rsidRPr="00B74C47" w:rsidRDefault="00D37976">
          <w:pPr>
            <w:pStyle w:val="TJ1"/>
            <w:rPr>
              <w:rFonts w:eastAsiaTheme="minorEastAsia" w:cstheme="minorBidi"/>
              <w:b w:val="0"/>
              <w:noProof/>
              <w:sz w:val="22"/>
              <w:szCs w:val="22"/>
            </w:rPr>
          </w:pPr>
          <w:hyperlink w:anchor="_Toc406535297" w:history="1">
            <w:r w:rsidR="00460379" w:rsidRPr="00B74C47">
              <w:rPr>
                <w:rStyle w:val="Hiperhivatkozs"/>
                <w:noProof/>
              </w:rPr>
              <w:t>4.</w:t>
            </w:r>
            <w:r w:rsidR="00460379" w:rsidRPr="00B74C47">
              <w:rPr>
                <w:rFonts w:eastAsiaTheme="minorEastAsia" w:cstheme="minorBidi"/>
                <w:b w:val="0"/>
                <w:noProof/>
                <w:sz w:val="22"/>
                <w:szCs w:val="22"/>
              </w:rPr>
              <w:tab/>
            </w:r>
            <w:r w:rsidR="00460379" w:rsidRPr="00B74C47">
              <w:rPr>
                <w:rStyle w:val="Hiperhivatkozs"/>
                <w:noProof/>
              </w:rPr>
              <w:t>Feladatok ütemezése</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_Toc406535297 \h </w:instrText>
            </w:r>
            <w:r w:rsidR="00460379" w:rsidRPr="00B74C47">
              <w:rPr>
                <w:noProof/>
                <w:webHidden/>
              </w:rPr>
            </w:r>
            <w:r w:rsidR="00460379" w:rsidRPr="00B74C47">
              <w:rPr>
                <w:noProof/>
                <w:webHidden/>
              </w:rPr>
              <w:fldChar w:fldCharType="separate"/>
            </w:r>
            <w:r w:rsidR="007F21FA">
              <w:rPr>
                <w:noProof/>
                <w:webHidden/>
              </w:rPr>
              <w:t>55</w:t>
            </w:r>
            <w:r w:rsidR="00460379" w:rsidRPr="00B74C47">
              <w:rPr>
                <w:noProof/>
                <w:webHidden/>
              </w:rPr>
              <w:fldChar w:fldCharType="end"/>
            </w:r>
          </w:hyperlink>
        </w:p>
        <w:p w14:paraId="11C74F7A" w14:textId="77777777" w:rsidR="00460379" w:rsidRPr="00B74C47" w:rsidRDefault="00D37976">
          <w:pPr>
            <w:pStyle w:val="TJ2"/>
            <w:tabs>
              <w:tab w:val="left" w:pos="880"/>
              <w:tab w:val="right" w:leader="dot" w:pos="9060"/>
            </w:tabs>
            <w:rPr>
              <w:rFonts w:eastAsiaTheme="minorEastAsia" w:cstheme="minorBidi"/>
              <w:b w:val="0"/>
              <w:noProof/>
            </w:rPr>
          </w:pPr>
          <w:hyperlink w:anchor="_Toc406535298" w:history="1">
            <w:r w:rsidR="00460379" w:rsidRPr="00B74C47">
              <w:rPr>
                <w:rStyle w:val="Hiperhivatkozs"/>
                <w:noProof/>
              </w:rPr>
              <w:t>4.1.</w:t>
            </w:r>
            <w:r w:rsidR="00460379" w:rsidRPr="00B74C47">
              <w:rPr>
                <w:rFonts w:eastAsiaTheme="minorEastAsia" w:cstheme="minorBidi"/>
                <w:b w:val="0"/>
                <w:noProof/>
              </w:rPr>
              <w:tab/>
            </w:r>
            <w:r w:rsidR="00460379" w:rsidRPr="00B74C47">
              <w:rPr>
                <w:rStyle w:val="Hiperhivatkozs"/>
                <w:noProof/>
              </w:rPr>
              <w:t>Ütemezési alapvetések</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_Toc406535298 \h </w:instrText>
            </w:r>
            <w:r w:rsidR="00460379" w:rsidRPr="00B74C47">
              <w:rPr>
                <w:noProof/>
                <w:webHidden/>
              </w:rPr>
            </w:r>
            <w:r w:rsidR="00460379" w:rsidRPr="00B74C47">
              <w:rPr>
                <w:noProof/>
                <w:webHidden/>
              </w:rPr>
              <w:fldChar w:fldCharType="separate"/>
            </w:r>
            <w:r w:rsidR="007F21FA">
              <w:rPr>
                <w:noProof/>
                <w:webHidden/>
              </w:rPr>
              <w:t>55</w:t>
            </w:r>
            <w:r w:rsidR="00460379" w:rsidRPr="00B74C47">
              <w:rPr>
                <w:noProof/>
                <w:webHidden/>
              </w:rPr>
              <w:fldChar w:fldCharType="end"/>
            </w:r>
          </w:hyperlink>
        </w:p>
        <w:p w14:paraId="2640AC66" w14:textId="77777777" w:rsidR="00460379" w:rsidRPr="00B74C47" w:rsidRDefault="00D37976">
          <w:pPr>
            <w:pStyle w:val="TJ2"/>
            <w:tabs>
              <w:tab w:val="left" w:pos="880"/>
              <w:tab w:val="right" w:leader="dot" w:pos="9060"/>
            </w:tabs>
            <w:rPr>
              <w:rFonts w:eastAsiaTheme="minorEastAsia" w:cstheme="minorBidi"/>
              <w:b w:val="0"/>
              <w:noProof/>
            </w:rPr>
          </w:pPr>
          <w:hyperlink w:anchor="_Toc406535299" w:history="1">
            <w:r w:rsidR="00460379" w:rsidRPr="00B74C47">
              <w:rPr>
                <w:rStyle w:val="Hiperhivatkozs"/>
                <w:noProof/>
              </w:rPr>
              <w:t>4.2.</w:t>
            </w:r>
            <w:r w:rsidR="00460379" w:rsidRPr="00B74C47">
              <w:rPr>
                <w:rFonts w:eastAsiaTheme="minorEastAsia" w:cstheme="minorBidi"/>
                <w:b w:val="0"/>
                <w:noProof/>
              </w:rPr>
              <w:tab/>
            </w:r>
            <w:r w:rsidR="00460379" w:rsidRPr="00B74C47">
              <w:rPr>
                <w:rStyle w:val="Hiperhivatkozs"/>
                <w:noProof/>
              </w:rPr>
              <w:t>Javasolt ütemterv csatlakozási ütemenként az éles induláshoz viszonyítva</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_Toc406535299 \h </w:instrText>
            </w:r>
            <w:r w:rsidR="00460379" w:rsidRPr="00B74C47">
              <w:rPr>
                <w:noProof/>
                <w:webHidden/>
              </w:rPr>
            </w:r>
            <w:r w:rsidR="00460379" w:rsidRPr="00B74C47">
              <w:rPr>
                <w:noProof/>
                <w:webHidden/>
              </w:rPr>
              <w:fldChar w:fldCharType="separate"/>
            </w:r>
            <w:r w:rsidR="007F21FA">
              <w:rPr>
                <w:noProof/>
                <w:webHidden/>
              </w:rPr>
              <w:t>57</w:t>
            </w:r>
            <w:r w:rsidR="00460379" w:rsidRPr="00B74C47">
              <w:rPr>
                <w:noProof/>
                <w:webHidden/>
              </w:rPr>
              <w:fldChar w:fldCharType="end"/>
            </w:r>
          </w:hyperlink>
        </w:p>
        <w:p w14:paraId="1A229DEC" w14:textId="77777777" w:rsidR="00460379" w:rsidRPr="00B74C47" w:rsidRDefault="00D37976">
          <w:pPr>
            <w:pStyle w:val="TJ1"/>
            <w:rPr>
              <w:rFonts w:eastAsiaTheme="minorEastAsia" w:cstheme="minorBidi"/>
              <w:b w:val="0"/>
              <w:noProof/>
              <w:sz w:val="22"/>
              <w:szCs w:val="22"/>
            </w:rPr>
          </w:pPr>
          <w:hyperlink w:anchor="_Toc406535300" w:history="1">
            <w:r w:rsidR="00460379" w:rsidRPr="00B74C47">
              <w:rPr>
                <w:rStyle w:val="Hiperhivatkozs"/>
                <w:noProof/>
              </w:rPr>
              <w:t>5.</w:t>
            </w:r>
            <w:r w:rsidR="00460379" w:rsidRPr="00B74C47">
              <w:rPr>
                <w:rFonts w:eastAsiaTheme="minorEastAsia" w:cstheme="minorBidi"/>
                <w:b w:val="0"/>
                <w:noProof/>
                <w:sz w:val="22"/>
                <w:szCs w:val="22"/>
              </w:rPr>
              <w:tab/>
            </w:r>
            <w:r w:rsidR="00460379" w:rsidRPr="00B74C47">
              <w:rPr>
                <w:rStyle w:val="Hiperhivatkozs"/>
                <w:noProof/>
              </w:rPr>
              <w:t>Csatlakozási Kézikönyv Segédletei</w:t>
            </w:r>
            <w:r w:rsidR="00460379" w:rsidRPr="00B74C47">
              <w:rPr>
                <w:noProof/>
                <w:webHidden/>
              </w:rPr>
              <w:tab/>
            </w:r>
            <w:r w:rsidR="00460379" w:rsidRPr="00B74C47">
              <w:rPr>
                <w:noProof/>
                <w:webHidden/>
              </w:rPr>
              <w:fldChar w:fldCharType="begin"/>
            </w:r>
            <w:r w:rsidR="00460379" w:rsidRPr="00B74C47">
              <w:rPr>
                <w:noProof/>
                <w:webHidden/>
              </w:rPr>
              <w:instrText xml:space="preserve"> PAGEREF _Toc406535300 \h </w:instrText>
            </w:r>
            <w:r w:rsidR="00460379" w:rsidRPr="00B74C47">
              <w:rPr>
                <w:noProof/>
                <w:webHidden/>
              </w:rPr>
            </w:r>
            <w:r w:rsidR="00460379" w:rsidRPr="00B74C47">
              <w:rPr>
                <w:noProof/>
                <w:webHidden/>
              </w:rPr>
              <w:fldChar w:fldCharType="separate"/>
            </w:r>
            <w:r w:rsidR="007F21FA">
              <w:rPr>
                <w:noProof/>
                <w:webHidden/>
              </w:rPr>
              <w:t>59</w:t>
            </w:r>
            <w:r w:rsidR="00460379" w:rsidRPr="00B74C47">
              <w:rPr>
                <w:noProof/>
                <w:webHidden/>
              </w:rPr>
              <w:fldChar w:fldCharType="end"/>
            </w:r>
          </w:hyperlink>
        </w:p>
        <w:p w14:paraId="59AD8BD3" w14:textId="77777777" w:rsidR="00C94FFB" w:rsidRPr="00B74C47" w:rsidRDefault="00C94FFB">
          <w:r w:rsidRPr="00B74C47">
            <w:rPr>
              <w:b/>
              <w:bCs/>
            </w:rPr>
            <w:fldChar w:fldCharType="end"/>
          </w:r>
        </w:p>
      </w:sdtContent>
    </w:sdt>
    <w:p w14:paraId="71DA0CA8" w14:textId="77777777" w:rsidR="009B4CD2" w:rsidRPr="00B74C47" w:rsidRDefault="009B4CD2">
      <w:pPr>
        <w:spacing w:before="0" w:after="200" w:line="276" w:lineRule="auto"/>
        <w:jc w:val="left"/>
        <w:rPr>
          <w:rFonts w:asciiTheme="majorHAnsi" w:eastAsiaTheme="majorEastAsia" w:hAnsiTheme="majorHAnsi" w:cstheme="majorBidi"/>
          <w:b/>
          <w:bCs/>
          <w:sz w:val="28"/>
          <w:szCs w:val="28"/>
        </w:rPr>
      </w:pPr>
      <w:r w:rsidRPr="00B74C47">
        <w:br w:type="page"/>
      </w:r>
    </w:p>
    <w:p w14:paraId="552479DF" w14:textId="77777777" w:rsidR="0019763F" w:rsidRPr="00B74C47" w:rsidRDefault="001A013E" w:rsidP="001C6521">
      <w:pPr>
        <w:pStyle w:val="Cmsor1"/>
      </w:pPr>
      <w:bookmarkStart w:id="1" w:name="_Toc406535250"/>
      <w:r w:rsidRPr="00B74C47">
        <w:t xml:space="preserve">A </w:t>
      </w:r>
      <w:r w:rsidR="0056007F" w:rsidRPr="00B74C47">
        <w:t>C</w:t>
      </w:r>
      <w:r w:rsidRPr="00B74C47">
        <w:t>satlakozási Kézikönyv célja</w:t>
      </w:r>
      <w:bookmarkEnd w:id="1"/>
    </w:p>
    <w:p w14:paraId="73644F21" w14:textId="77777777" w:rsidR="006E61E9" w:rsidRPr="00B74C47" w:rsidRDefault="006E61E9" w:rsidP="006E61E9">
      <w:r w:rsidRPr="00B74C47">
        <w:t xml:space="preserve">A </w:t>
      </w:r>
      <w:r w:rsidRPr="00B74C47">
        <w:rPr>
          <w:b/>
        </w:rPr>
        <w:t>Csatlakozási Kézikönyv</w:t>
      </w:r>
      <w:r w:rsidRPr="00B74C47">
        <w:t xml:space="preserve"> célja, hogy támogatást nyújtson az </w:t>
      </w:r>
      <w:r w:rsidR="0056007F" w:rsidRPr="00B74C47">
        <w:t xml:space="preserve">önkormányzatok </w:t>
      </w:r>
      <w:r w:rsidRPr="00B74C47">
        <w:t>számára a csatlakozási folyamat komplex feladatrendszerének végrehajtásához.</w:t>
      </w:r>
    </w:p>
    <w:p w14:paraId="6A3C8D23" w14:textId="069F5C5E" w:rsidR="006E61E9" w:rsidRPr="00B74C47" w:rsidRDefault="006E61E9" w:rsidP="0089720E">
      <w:r w:rsidRPr="00B74C47">
        <w:t>Az önkormányzatok csatla</w:t>
      </w:r>
      <w:r w:rsidR="00FD2C88" w:rsidRPr="00B74C47">
        <w:t xml:space="preserve">koztatásának </w:t>
      </w:r>
      <w:r w:rsidRPr="00B74C47">
        <w:t xml:space="preserve">előkészítése során cél volt </w:t>
      </w:r>
      <w:r w:rsidR="0056007F" w:rsidRPr="00B74C47">
        <w:t xml:space="preserve">egy </w:t>
      </w:r>
      <w:r w:rsidRPr="00B74C47">
        <w:t>olyan módszertan kidolgozása, amely</w:t>
      </w:r>
      <w:r w:rsidR="0089720E" w:rsidRPr="00B74C47">
        <w:t>:</w:t>
      </w:r>
    </w:p>
    <w:p w14:paraId="2FFF6423" w14:textId="791DC152" w:rsidR="006E61E9" w:rsidRPr="00B74C47" w:rsidRDefault="006E61E9" w:rsidP="0019580B">
      <w:pPr>
        <w:pStyle w:val="Listaszerbekezds"/>
        <w:numPr>
          <w:ilvl w:val="0"/>
          <w:numId w:val="24"/>
        </w:numPr>
      </w:pPr>
      <w:r w:rsidRPr="00B74C47">
        <w:t xml:space="preserve">segíti a csatlakozó önkormányzatokat, hogy az igényelt </w:t>
      </w:r>
      <w:r w:rsidR="00EB2E20" w:rsidRPr="00B74C47">
        <w:t>szakrendszereket</w:t>
      </w:r>
      <w:r w:rsidR="0056007F" w:rsidRPr="00B74C47">
        <w:t xml:space="preserve"> és </w:t>
      </w:r>
      <w:r w:rsidRPr="00B74C47">
        <w:t>szolgáltatások</w:t>
      </w:r>
      <w:r w:rsidR="0056007F" w:rsidRPr="00B74C47">
        <w:t>at</w:t>
      </w:r>
      <w:r w:rsidRPr="00B74C47">
        <w:t xml:space="preserve"> az igazgatásszervezési modell segítségével vezessék be, és </w:t>
      </w:r>
      <w:r w:rsidR="0056007F" w:rsidRPr="00B74C47">
        <w:t xml:space="preserve">a </w:t>
      </w:r>
      <w:r w:rsidRPr="00B74C47">
        <w:t>csatlakozást követően az ASP szolgáltatásokat minél szélesebb körben használják, integrálják az önkorm</w:t>
      </w:r>
      <w:r w:rsidR="0056007F" w:rsidRPr="00B74C47">
        <w:t>ányzati működési folyamataikban;</w:t>
      </w:r>
    </w:p>
    <w:p w14:paraId="73B1662F" w14:textId="77777777" w:rsidR="006E61E9" w:rsidRPr="00B74C47" w:rsidRDefault="006E61E9" w:rsidP="006E61E9">
      <w:pPr>
        <w:pStyle w:val="Listaszerbekezds"/>
      </w:pPr>
    </w:p>
    <w:p w14:paraId="77AA003F" w14:textId="33833F7B" w:rsidR="006E61E9" w:rsidRPr="00B74C47" w:rsidRDefault="006E61E9" w:rsidP="0019580B">
      <w:pPr>
        <w:pStyle w:val="Listaszerbekezds"/>
        <w:numPr>
          <w:ilvl w:val="0"/>
          <w:numId w:val="24"/>
        </w:numPr>
      </w:pPr>
      <w:r w:rsidRPr="00B74C47">
        <w:t>az ASP szolgáltatás bevezetését magával hozó szervezeti-, működésbeli-, és ügyfél-folyamatokbeli változások meghatározása és javaslattétel előre végiggondolt, és módszertanilag koherens legyen.</w:t>
      </w:r>
    </w:p>
    <w:p w14:paraId="701BFA3E" w14:textId="77777777" w:rsidR="003C208D" w:rsidRPr="00B74C47" w:rsidRDefault="003C208D" w:rsidP="003C208D">
      <w:pPr>
        <w:pStyle w:val="Listaszerbekezds"/>
      </w:pPr>
    </w:p>
    <w:p w14:paraId="2018BD1E" w14:textId="4D2720F5" w:rsidR="003C208D" w:rsidRPr="00B74C47" w:rsidRDefault="004C708A" w:rsidP="003C208D">
      <w:pPr>
        <w:pStyle w:val="Listaszerbekezds"/>
      </w:pPr>
      <w:r w:rsidRPr="00B74C47">
        <w:rPr>
          <w:noProof/>
        </w:rPr>
        <w:drawing>
          <wp:anchor distT="0" distB="0" distL="114300" distR="114300" simplePos="0" relativeHeight="251673600" behindDoc="0" locked="0" layoutInCell="1" allowOverlap="1" wp14:anchorId="6E01CE41" wp14:editId="71283795">
            <wp:simplePos x="0" y="0"/>
            <wp:positionH relativeFrom="column">
              <wp:posOffset>-79375</wp:posOffset>
            </wp:positionH>
            <wp:positionV relativeFrom="paragraph">
              <wp:posOffset>216535</wp:posOffset>
            </wp:positionV>
            <wp:extent cx="1709420" cy="4041140"/>
            <wp:effectExtent l="0" t="0" r="5080" b="0"/>
            <wp:wrapSquare wrapText="bothSides"/>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9420" cy="4041140"/>
                    </a:xfrm>
                    <a:prstGeom prst="rect">
                      <a:avLst/>
                    </a:prstGeom>
                    <a:noFill/>
                  </pic:spPr>
                </pic:pic>
              </a:graphicData>
            </a:graphic>
            <wp14:sizeRelH relativeFrom="margin">
              <wp14:pctWidth>0</wp14:pctWidth>
            </wp14:sizeRelH>
            <wp14:sizeRelV relativeFrom="margin">
              <wp14:pctHeight>0</wp14:pctHeight>
            </wp14:sizeRelV>
          </wp:anchor>
        </w:drawing>
      </w:r>
    </w:p>
    <w:p w14:paraId="4FD875BC" w14:textId="5955638C" w:rsidR="006E61E9" w:rsidRPr="00B74C47" w:rsidRDefault="006E61E9" w:rsidP="004C708A">
      <w:r w:rsidRPr="00B74C47">
        <w:t xml:space="preserve">A Csatlakozási Kézikönyv az önkormányzatok szemszögéből tartalmazza a csatlakozáshoz szükséges feladatokat és feltételeket. </w:t>
      </w:r>
      <w:r w:rsidR="001A013E" w:rsidRPr="00B74C47">
        <w:t>R</w:t>
      </w:r>
      <w:r w:rsidRPr="00B74C47">
        <w:t xml:space="preserve">észletes bemutatásra kerülnek a szükséges technológiai, szervezetbeli, jogi, adminisztratív és folyamatbeli változásokat, és ez magában foglalja az önkormányzati oldalon szükséges változásokat, illetve </w:t>
      </w:r>
      <w:proofErr w:type="gramStart"/>
      <w:r w:rsidRPr="00B74C47">
        <w:t>a</w:t>
      </w:r>
      <w:proofErr w:type="gramEnd"/>
      <w:r w:rsidRPr="00B74C47">
        <w:t xml:space="preserve"> </w:t>
      </w:r>
      <w:r w:rsidR="008012BF" w:rsidRPr="00B74C47">
        <w:t>állampolgár</w:t>
      </w:r>
      <w:r w:rsidRPr="00B74C47">
        <w:t xml:space="preserve">i és vállalkozási ügyfélfolyamatokban bekövetkező módosításokat is, amely vonalvezetőként szolgálhat az önkormányzatok számára. </w:t>
      </w:r>
    </w:p>
    <w:p w14:paraId="159D941B" w14:textId="55B36D06" w:rsidR="00F95E89" w:rsidRPr="00B74C47" w:rsidRDefault="00F95E89" w:rsidP="004C708A"/>
    <w:p w14:paraId="3C0CF05A" w14:textId="452CB2AE" w:rsidR="00F95E89" w:rsidRPr="00B74C47" w:rsidRDefault="00F95E89" w:rsidP="004C708A">
      <w:pPr>
        <w:spacing w:before="0" w:after="200" w:line="276" w:lineRule="auto"/>
      </w:pPr>
      <w:bookmarkStart w:id="2" w:name="_Toc387244176"/>
      <w:r w:rsidRPr="00B74C47">
        <w:t xml:space="preserve">A Csatlakozási Kézikönyv számos melléklettel segíti az önkormányzatok feladatainak végrehajtását, melyet az egyes fejezeteknél </w:t>
      </w:r>
      <w:r w:rsidRPr="00B74C47">
        <w:rPr>
          <w:b/>
          <w:noProof/>
        </w:rPr>
        <w:drawing>
          <wp:inline distT="0" distB="0" distL="0" distR="0" wp14:anchorId="5172FD07" wp14:editId="4361CE1C">
            <wp:extent cx="297711" cy="297711"/>
            <wp:effectExtent l="0" t="0" r="7620" b="762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t>ikonnal jelöltünk.</w:t>
      </w:r>
    </w:p>
    <w:p w14:paraId="036F8A58" w14:textId="77777777" w:rsidR="004C708A" w:rsidRPr="00B74C47" w:rsidRDefault="004C708A" w:rsidP="004C708A">
      <w:pPr>
        <w:spacing w:before="0" w:after="200" w:line="276" w:lineRule="auto"/>
      </w:pPr>
    </w:p>
    <w:p w14:paraId="1A2CD679" w14:textId="7D41A1E4" w:rsidR="00F95E89" w:rsidRPr="00B74C47" w:rsidRDefault="00F95E89" w:rsidP="004C708A">
      <w:pPr>
        <w:spacing w:before="0" w:after="200" w:line="276" w:lineRule="auto"/>
        <w:rPr>
          <w:rFonts w:asciiTheme="majorHAnsi" w:eastAsiaTheme="majorEastAsia" w:hAnsiTheme="majorHAnsi" w:cstheme="majorBidi"/>
          <w:b/>
          <w:bCs/>
          <w:sz w:val="32"/>
          <w:szCs w:val="28"/>
          <w:u w:val="single"/>
        </w:rPr>
      </w:pPr>
      <w:r w:rsidRPr="00B74C47">
        <w:t>E me</w:t>
      </w:r>
      <w:r w:rsidR="003C208D" w:rsidRPr="00B74C47">
        <w:t>llékletek összefoglaló táblázatát</w:t>
      </w:r>
      <w:r w:rsidRPr="00B74C47">
        <w:t xml:space="preserve"> </w:t>
      </w:r>
      <w:r w:rsidR="00AE47F5" w:rsidRPr="00B74C47">
        <w:t xml:space="preserve">– és a segédletek elérhetőségére vonatkozó információt (elérhető/kidolgozás alatt) - </w:t>
      </w:r>
      <w:r w:rsidRPr="00B74C47">
        <w:t xml:space="preserve">a dokumentum </w:t>
      </w:r>
      <w:r w:rsidR="00D37976">
        <w:rPr>
          <w:b/>
        </w:rPr>
        <w:t>melléklete (Csatlakozási kézikönyv mellékletei_ÖSSZEFOGLALÓ</w:t>
      </w:r>
      <w:proofErr w:type="gramStart"/>
      <w:r w:rsidR="00D37976">
        <w:rPr>
          <w:b/>
        </w:rPr>
        <w:t>.xls</w:t>
      </w:r>
      <w:proofErr w:type="gramEnd"/>
      <w:r w:rsidR="00D37976">
        <w:rPr>
          <w:b/>
        </w:rPr>
        <w:t xml:space="preserve">) </w:t>
      </w:r>
      <w:r w:rsidR="00D37976" w:rsidRPr="00D37976">
        <w:t>tartalmazza</w:t>
      </w:r>
      <w:r w:rsidRPr="00B74C47">
        <w:t xml:space="preserve">. </w:t>
      </w:r>
    </w:p>
    <w:p w14:paraId="377E44DA" w14:textId="77777777" w:rsidR="003C208D" w:rsidRPr="00B74C47" w:rsidRDefault="003C208D">
      <w:pPr>
        <w:spacing w:before="0" w:after="200" w:line="276" w:lineRule="auto"/>
        <w:jc w:val="left"/>
        <w:rPr>
          <w:rFonts w:asciiTheme="majorHAnsi" w:eastAsiaTheme="majorEastAsia" w:hAnsiTheme="majorHAnsi" w:cstheme="majorBidi"/>
          <w:b/>
          <w:bCs/>
          <w:sz w:val="32"/>
          <w:szCs w:val="28"/>
          <w:u w:val="single"/>
        </w:rPr>
      </w:pPr>
      <w:r w:rsidRPr="00B74C47">
        <w:br w:type="page"/>
      </w:r>
    </w:p>
    <w:p w14:paraId="3E298916" w14:textId="25F15CB5" w:rsidR="00DB42EF" w:rsidRPr="00B74C47" w:rsidRDefault="00DB42EF" w:rsidP="00DB42EF">
      <w:pPr>
        <w:pStyle w:val="Cmsor1"/>
      </w:pPr>
      <w:bookmarkStart w:id="3" w:name="_Toc406535251"/>
      <w:r w:rsidRPr="00B74C47">
        <w:t xml:space="preserve">A csatlakozás </w:t>
      </w:r>
      <w:r w:rsidR="00FD2C88" w:rsidRPr="00B74C47">
        <w:t>menete</w:t>
      </w:r>
      <w:bookmarkEnd w:id="3"/>
    </w:p>
    <w:p w14:paraId="4354DBB2" w14:textId="297D04CC" w:rsidR="00FD2C88" w:rsidRPr="00B74C47" w:rsidRDefault="00FD2C88" w:rsidP="00FD2C88">
      <w:pPr>
        <w:pStyle w:val="Cmsor2"/>
      </w:pPr>
      <w:bookmarkStart w:id="4" w:name="_Toc406535252"/>
      <w:r w:rsidRPr="00B74C47">
        <w:t>A csatlakozás szakaszai</w:t>
      </w:r>
      <w:bookmarkEnd w:id="4"/>
    </w:p>
    <w:p w14:paraId="02783F84" w14:textId="77777777" w:rsidR="00BE0C4C" w:rsidRPr="00B74C47" w:rsidRDefault="00BE0C4C" w:rsidP="00BE0C4C">
      <w:r w:rsidRPr="00B74C47">
        <w:t>A csatlakozáshoz szükséges előkészületek megbonthatók</w:t>
      </w:r>
      <w:r w:rsidR="00BB234A" w:rsidRPr="00B74C47">
        <w:t>:</w:t>
      </w:r>
    </w:p>
    <w:p w14:paraId="1B57226E" w14:textId="075D1C59" w:rsidR="00FD2C88" w:rsidRPr="00B74C47" w:rsidRDefault="00F51C27" w:rsidP="00F51C27">
      <w:pPr>
        <w:jc w:val="center"/>
      </w:pPr>
      <w:r w:rsidRPr="00B74C47">
        <w:rPr>
          <w:noProof/>
        </w:rPr>
        <w:drawing>
          <wp:inline distT="0" distB="0" distL="0" distR="0" wp14:anchorId="25C7CF27" wp14:editId="4D293B9F">
            <wp:extent cx="5358456" cy="2462131"/>
            <wp:effectExtent l="0" t="0" r="0" b="0"/>
            <wp:docPr id="284" name="Kép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3765" cy="2464570"/>
                    </a:xfrm>
                    <a:prstGeom prst="rect">
                      <a:avLst/>
                    </a:prstGeom>
                    <a:noFill/>
                  </pic:spPr>
                </pic:pic>
              </a:graphicData>
            </a:graphic>
          </wp:inline>
        </w:drawing>
      </w:r>
    </w:p>
    <w:p w14:paraId="5A295C8E" w14:textId="77777777" w:rsidR="00D8159F" w:rsidRPr="00B74C47" w:rsidRDefault="00D8159F" w:rsidP="00D8159F">
      <w:pPr>
        <w:rPr>
          <w:b/>
          <w:u w:val="single"/>
        </w:rPr>
      </w:pPr>
      <w:r w:rsidRPr="00B74C47">
        <w:rPr>
          <w:b/>
          <w:u w:val="single"/>
        </w:rPr>
        <w:t>Csatlakozás előkészítési szakasz</w:t>
      </w:r>
    </w:p>
    <w:p w14:paraId="7FD096DD" w14:textId="77777777" w:rsidR="00D8159F" w:rsidRPr="00B74C47" w:rsidRDefault="00D8159F" w:rsidP="00055A21">
      <w:pPr>
        <w:pStyle w:val="Listaszerbekezds"/>
        <w:numPr>
          <w:ilvl w:val="0"/>
          <w:numId w:val="7"/>
        </w:numPr>
      </w:pPr>
      <w:r w:rsidRPr="00B74C47">
        <w:t xml:space="preserve">Az önkormányzatoknak még az ASP rendszertől függetlenül, de az ASP Központ iránymutatásával szükséges felkészíteni a szervezetet a csatlakozásra. Ebben a szakaszban épülnek ki az ASP Központtal (ASP projekttel) folytatott kommunikációs csatornák, megtervezésre kerülnek a csatlakozás helyi feladatai, elkezdődnek a csatlakozási feltételek biztosításához szükséges beszerzések és sor kerül a Csatlakozási szerződés megkötésére. Az önkormányzatok ebben a szakaszban felkészülnek az ASP rendszer működéséből fakadó ügyviteli és jogszabályi változásokra, valamint megismerik az ASP főbb működési területeit. </w:t>
      </w:r>
    </w:p>
    <w:p w14:paraId="0038A6FB" w14:textId="77777777" w:rsidR="00D8159F" w:rsidRPr="00B74C47" w:rsidRDefault="00D8159F" w:rsidP="00D8159F">
      <w:pPr>
        <w:ind w:left="708"/>
      </w:pPr>
      <w:r w:rsidRPr="00B74C47">
        <w:t xml:space="preserve">A csatlakozás előkészítés szakaszának feladatai 2-3 hónapos időszakot ölelnek fel. </w:t>
      </w:r>
    </w:p>
    <w:p w14:paraId="186AA70E" w14:textId="77777777" w:rsidR="00D8159F" w:rsidRPr="00B74C47" w:rsidRDefault="00D8159F" w:rsidP="00D8159F">
      <w:pPr>
        <w:rPr>
          <w:b/>
          <w:u w:val="single"/>
        </w:rPr>
      </w:pPr>
      <w:r w:rsidRPr="00B74C47">
        <w:rPr>
          <w:b/>
          <w:u w:val="single"/>
        </w:rPr>
        <w:t>Csatlakozási szakasz</w:t>
      </w:r>
    </w:p>
    <w:p w14:paraId="4E977C95" w14:textId="0E702867" w:rsidR="00D8159F" w:rsidRPr="00B74C47" w:rsidRDefault="00D8159F" w:rsidP="00055A21">
      <w:pPr>
        <w:pStyle w:val="Listaszerbekezds"/>
        <w:numPr>
          <w:ilvl w:val="0"/>
          <w:numId w:val="7"/>
        </w:numPr>
      </w:pPr>
      <w:r w:rsidRPr="00B74C47">
        <w:t xml:space="preserve">Már az ASP rendszerhez történő fizikai és szolgáltatásokra vonatkozó szerződéses csatlakozást jelenti, mely során az önkormányzat kialakítja az </w:t>
      </w:r>
      <w:r w:rsidR="008012BF" w:rsidRPr="00B74C47">
        <w:t>önkormányzat</w:t>
      </w:r>
      <w:r w:rsidRPr="00B74C47">
        <w:t>i ASP rendszer helyi működtetéséhez szükséges műszaki, technológiai, infrastrukturális, üzemeltetési feltételeket. Ebben az időszakban kerül sor az önkormányzatok felhasználói oktatására, a bevezetett rendszerek felhasználói tesztelésére és a szükséges migrációs feladatokra, valamint a Szolgáltatási szerződés megkötésére. A csatlakozási szakasz az önkormányzati felhasználok, valamint a</w:t>
      </w:r>
      <w:r w:rsidR="008012BF" w:rsidRPr="00B74C47">
        <w:t>z</w:t>
      </w:r>
      <w:r w:rsidRPr="00B74C47">
        <w:t xml:space="preserve"> </w:t>
      </w:r>
      <w:r w:rsidR="008012BF" w:rsidRPr="00B74C47">
        <w:t>állampolgár</w:t>
      </w:r>
      <w:r w:rsidRPr="00B74C47">
        <w:t xml:space="preserve">i és vállalkozói ügyfelek tájékoztatásával, valamint az éles indulással zárul. </w:t>
      </w:r>
    </w:p>
    <w:p w14:paraId="249346B0" w14:textId="77777777" w:rsidR="00D8159F" w:rsidRPr="00B74C47" w:rsidRDefault="00D8159F" w:rsidP="00D8159F">
      <w:pPr>
        <w:ind w:left="708"/>
      </w:pPr>
      <w:r w:rsidRPr="00B74C47">
        <w:t xml:space="preserve">A csatlakozás időszakának feladatai 2-3 hónapos időszakot ölelnek fel. </w:t>
      </w:r>
    </w:p>
    <w:p w14:paraId="410BA2D5" w14:textId="77777777" w:rsidR="00D8159F" w:rsidRPr="00B74C47" w:rsidRDefault="00D8159F" w:rsidP="00D8159F">
      <w:pPr>
        <w:rPr>
          <w:b/>
          <w:u w:val="single"/>
        </w:rPr>
      </w:pPr>
      <w:r w:rsidRPr="00B74C47">
        <w:rPr>
          <w:b/>
          <w:u w:val="single"/>
        </w:rPr>
        <w:t>Éles szolgáltatás időszaka</w:t>
      </w:r>
    </w:p>
    <w:p w14:paraId="79D34D2D" w14:textId="37185892" w:rsidR="00DB42EF" w:rsidRPr="00B74C47" w:rsidRDefault="00D8159F" w:rsidP="006469CA">
      <w:pPr>
        <w:pStyle w:val="Listaszerbekezds"/>
        <w:numPr>
          <w:ilvl w:val="0"/>
          <w:numId w:val="7"/>
        </w:numPr>
      </w:pPr>
      <w:r w:rsidRPr="00B74C47">
        <w:t xml:space="preserve">Az éles szolgáltatás időszakában az ASP Központ a megkötött Szolgáltatási szerződés és SLA megállapodáson mentén az önkormányzatok rendelkezésére bocsájtja az önkormányzati ASP rendszer szolgáltatásait. </w:t>
      </w:r>
    </w:p>
    <w:p w14:paraId="3A44B2AE" w14:textId="7FA2E8BF" w:rsidR="00DB42EF" w:rsidRPr="00B74C47" w:rsidRDefault="00DB42EF" w:rsidP="00FD2C88">
      <w:pPr>
        <w:pStyle w:val="Cmsor2"/>
      </w:pPr>
      <w:bookmarkStart w:id="5" w:name="_Ref405405151"/>
      <w:bookmarkStart w:id="6" w:name="_Toc406535253"/>
      <w:r w:rsidRPr="00B74C47">
        <w:t>A csatlakozás szerződésrendszere</w:t>
      </w:r>
      <w:bookmarkEnd w:id="5"/>
      <w:bookmarkEnd w:id="6"/>
    </w:p>
    <w:p w14:paraId="78879673" w14:textId="77777777" w:rsidR="00DB42EF" w:rsidRPr="00B74C47" w:rsidRDefault="00DB42EF" w:rsidP="00DB42EF">
      <w:r w:rsidRPr="00B74C47">
        <w:t xml:space="preserve">Az önkormányzatokkal való megállapodásokkal kapcsolatban megkülönböztethető 2 szerződés külön a szerződéseket a csatlakozás előkészítési és csatlakozási, valamint az éles szolgáltatás időszakára vonatkozóan az alábbiak alapján: </w:t>
      </w:r>
    </w:p>
    <w:p w14:paraId="04A3A06F" w14:textId="77777777" w:rsidR="00DB42EF" w:rsidRPr="00B74C47" w:rsidRDefault="00DB42EF" w:rsidP="00DB42EF">
      <w:pPr>
        <w:jc w:val="center"/>
      </w:pPr>
      <w:r w:rsidRPr="00B74C47">
        <w:rPr>
          <w:noProof/>
        </w:rPr>
        <w:drawing>
          <wp:inline distT="0" distB="0" distL="0" distR="0" wp14:anchorId="1DBE4AF1" wp14:editId="1EB2BAB8">
            <wp:extent cx="4626231" cy="2103850"/>
            <wp:effectExtent l="0" t="0" r="3175"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8175" cy="2104734"/>
                    </a:xfrm>
                    <a:prstGeom prst="rect">
                      <a:avLst/>
                    </a:prstGeom>
                    <a:noFill/>
                  </pic:spPr>
                </pic:pic>
              </a:graphicData>
            </a:graphic>
          </wp:inline>
        </w:drawing>
      </w:r>
    </w:p>
    <w:p w14:paraId="1A836F13" w14:textId="693E42F4" w:rsidR="005779F1" w:rsidRPr="00B74C47" w:rsidRDefault="005779F1" w:rsidP="005779F1">
      <w:r w:rsidRPr="00B74C47">
        <w:t xml:space="preserve">Az alábbiakban bemutatjuk az egyes szerződések csatlakozási ütemenként értendő hatályát valamint célját, az egyes szerződések tartalmi elemeire valamint feltételeire, nyitott kérdéseire vonatkozó részletezést a módszertan külön fejezeteiben tárgyaljuk. </w:t>
      </w:r>
    </w:p>
    <w:p w14:paraId="51521BFF" w14:textId="500206A6" w:rsidR="005779F1" w:rsidRPr="00B74C47" w:rsidRDefault="00F92BFC" w:rsidP="005779F1">
      <w:r w:rsidRPr="00B74C47">
        <w:t>(</w:t>
      </w:r>
      <w:r w:rsidR="00562233" w:rsidRPr="00B74C47">
        <w:rPr>
          <w:b/>
        </w:rPr>
        <w:fldChar w:fldCharType="begin"/>
      </w:r>
      <w:r w:rsidR="00562233" w:rsidRPr="00B74C47">
        <w:rPr>
          <w:b/>
        </w:rPr>
        <w:instrText xml:space="preserve"> REF _Ref405404787 \r \h </w:instrText>
      </w:r>
      <w:r w:rsidR="00B74C47">
        <w:rPr>
          <w:b/>
        </w:rPr>
        <w:instrText xml:space="preserve"> \* MERGEFORMAT </w:instrText>
      </w:r>
      <w:r w:rsidR="00562233" w:rsidRPr="00B74C47">
        <w:rPr>
          <w:b/>
        </w:rPr>
      </w:r>
      <w:r w:rsidR="00562233" w:rsidRPr="00B74C47">
        <w:rPr>
          <w:b/>
        </w:rPr>
        <w:fldChar w:fldCharType="separate"/>
      </w:r>
      <w:r w:rsidR="007F21FA">
        <w:rPr>
          <w:b/>
        </w:rPr>
        <w:t>3.1.6</w:t>
      </w:r>
      <w:r w:rsidR="00562233" w:rsidRPr="00B74C47">
        <w:rPr>
          <w:b/>
        </w:rPr>
        <w:fldChar w:fldCharType="end"/>
      </w:r>
      <w:r w:rsidR="005779F1" w:rsidRPr="00B74C47">
        <w:t>. C</w:t>
      </w:r>
      <w:r w:rsidR="006469CA" w:rsidRPr="00B74C47">
        <w:t>satlakozási szerződés megkötése</w:t>
      </w:r>
      <w:r w:rsidR="005779F1" w:rsidRPr="00B74C47">
        <w:t xml:space="preserve">; </w:t>
      </w:r>
      <w:r w:rsidR="00562233" w:rsidRPr="00B74C47">
        <w:rPr>
          <w:b/>
        </w:rPr>
        <w:fldChar w:fldCharType="begin"/>
      </w:r>
      <w:r w:rsidR="00562233" w:rsidRPr="00B74C47">
        <w:rPr>
          <w:b/>
        </w:rPr>
        <w:instrText xml:space="preserve"> REF _Ref405404796 \r \h </w:instrText>
      </w:r>
      <w:r w:rsidR="00125BAB" w:rsidRPr="00B74C47">
        <w:rPr>
          <w:b/>
        </w:rPr>
        <w:instrText xml:space="preserve"> \* MERGEFORMAT </w:instrText>
      </w:r>
      <w:r w:rsidR="00562233" w:rsidRPr="00B74C47">
        <w:rPr>
          <w:b/>
        </w:rPr>
      </w:r>
      <w:r w:rsidR="00562233" w:rsidRPr="00B74C47">
        <w:rPr>
          <w:b/>
        </w:rPr>
        <w:fldChar w:fldCharType="separate"/>
      </w:r>
      <w:r w:rsidR="007F21FA">
        <w:rPr>
          <w:b/>
        </w:rPr>
        <w:t>3.2.2</w:t>
      </w:r>
      <w:r w:rsidR="00562233" w:rsidRPr="00B74C47">
        <w:rPr>
          <w:b/>
        </w:rPr>
        <w:fldChar w:fldCharType="end"/>
      </w:r>
      <w:r w:rsidR="005779F1" w:rsidRPr="00B74C47">
        <w:t>. Szolgáltatási szerződés megkötése)</w:t>
      </w:r>
    </w:p>
    <w:p w14:paraId="202F94FA" w14:textId="11FE0F82" w:rsidR="00DB42EF" w:rsidRPr="00B74C47" w:rsidRDefault="00DB42EF" w:rsidP="00DB42EF">
      <w:pPr>
        <w:rPr>
          <w:b/>
          <w:u w:val="single"/>
        </w:rPr>
      </w:pPr>
      <w:r w:rsidRPr="00B74C47">
        <w:rPr>
          <w:b/>
          <w:u w:val="single"/>
        </w:rPr>
        <w:t>A szerződésrendszer tartalma:</w:t>
      </w:r>
    </w:p>
    <w:tbl>
      <w:tblPr>
        <w:tblStyle w:val="Rcsostblzat"/>
        <w:tblW w:w="0" w:type="auto"/>
        <w:tblLook w:val="04A0" w:firstRow="1" w:lastRow="0" w:firstColumn="1" w:lastColumn="0" w:noHBand="0" w:noVBand="1"/>
      </w:tblPr>
      <w:tblGrid>
        <w:gridCol w:w="2469"/>
        <w:gridCol w:w="6817"/>
      </w:tblGrid>
      <w:tr w:rsidR="00DB42EF" w:rsidRPr="00B74C47" w14:paraId="687BB2E6" w14:textId="77777777" w:rsidTr="00DB42EF">
        <w:tc>
          <w:tcPr>
            <w:tcW w:w="2469" w:type="dxa"/>
            <w:vAlign w:val="center"/>
          </w:tcPr>
          <w:p w14:paraId="5C72F424" w14:textId="77777777" w:rsidR="00DB42EF" w:rsidRPr="00B74C47" w:rsidRDefault="00DB42EF" w:rsidP="00DB42EF">
            <w:pPr>
              <w:spacing w:before="60" w:after="60"/>
              <w:jc w:val="left"/>
              <w:rPr>
                <w:b/>
              </w:rPr>
            </w:pPr>
            <w:r w:rsidRPr="00B74C47">
              <w:rPr>
                <w:b/>
              </w:rPr>
              <w:t>Csatlakozási Szerződés</w:t>
            </w:r>
          </w:p>
        </w:tc>
        <w:tc>
          <w:tcPr>
            <w:tcW w:w="6819" w:type="dxa"/>
            <w:vAlign w:val="center"/>
          </w:tcPr>
          <w:p w14:paraId="410CE132" w14:textId="011F27D1" w:rsidR="00DB42EF" w:rsidRPr="00B74C47" w:rsidRDefault="00DB42EF" w:rsidP="00DB42EF">
            <w:r w:rsidRPr="00B74C47">
              <w:t xml:space="preserve">A csatlakozó önkormányzatok valamint az ASP Központ Menedzsment és Üzemeltető Szervezetének (illetve projekt időszak alatt ASP projekt) szolgáltatási időszakot megelőző kötelezettségeinek tisztázására javasolt egy Csatlakozási Szerződés megkötése, mely lefedi a Csatlakozás előkészítési és Csatlakozási szakaszra vonatkozó önkormányzati </w:t>
            </w:r>
            <w:r w:rsidR="00706209" w:rsidRPr="00B74C47">
              <w:t xml:space="preserve">és ASP Központ </w:t>
            </w:r>
            <w:r w:rsidRPr="00B74C47">
              <w:t xml:space="preserve">feladatokat, határidőket. </w:t>
            </w:r>
          </w:p>
          <w:p w14:paraId="26280605" w14:textId="77777777" w:rsidR="00DB42EF" w:rsidRPr="00B74C47" w:rsidRDefault="00DB42EF" w:rsidP="00DB42EF">
            <w:r w:rsidRPr="00B74C47">
              <w:t xml:space="preserve">A szerződés célja, hogy a </w:t>
            </w:r>
            <w:proofErr w:type="spellStart"/>
            <w:r w:rsidRPr="00B74C47">
              <w:t>csatlakoztatandó</w:t>
            </w:r>
            <w:proofErr w:type="spellEnd"/>
            <w:r w:rsidRPr="00B74C47">
              <w:t xml:space="preserve"> önkormányzatok és az ASP projekt (későbbiekben ASP Központ) között közös szándéknyilatkozat történjen a csatlakoztatásról, függetlenül annak finanszírozásáról.</w:t>
            </w:r>
          </w:p>
        </w:tc>
      </w:tr>
      <w:tr w:rsidR="00DB42EF" w:rsidRPr="00B74C47" w14:paraId="727899B6" w14:textId="77777777" w:rsidTr="00DB42EF">
        <w:tc>
          <w:tcPr>
            <w:tcW w:w="2469" w:type="dxa"/>
            <w:vAlign w:val="center"/>
          </w:tcPr>
          <w:p w14:paraId="6C8B0D86" w14:textId="77777777" w:rsidR="00DB42EF" w:rsidRPr="00B74C47" w:rsidRDefault="00DB42EF" w:rsidP="00DB42EF">
            <w:pPr>
              <w:spacing w:before="60" w:after="60"/>
              <w:jc w:val="left"/>
              <w:rPr>
                <w:b/>
              </w:rPr>
            </w:pPr>
            <w:r w:rsidRPr="00B74C47">
              <w:rPr>
                <w:b/>
              </w:rPr>
              <w:t>Szolgáltatási szerződés és SLA megállapodások</w:t>
            </w:r>
          </w:p>
        </w:tc>
        <w:tc>
          <w:tcPr>
            <w:tcW w:w="6819" w:type="dxa"/>
            <w:vAlign w:val="center"/>
          </w:tcPr>
          <w:p w14:paraId="2D92C411" w14:textId="1C642C5E" w:rsidR="00DB42EF" w:rsidRPr="00B74C47" w:rsidRDefault="00DB42EF" w:rsidP="00DB42EF">
            <w:pPr>
              <w:spacing w:before="60" w:after="60"/>
              <w:jc w:val="left"/>
            </w:pPr>
            <w:r w:rsidRPr="00B74C47">
              <w:t xml:space="preserve">A Szolgáltatási szerződés és a hozzá kapcsolódó SLA megállapodások az ASP rendszer éles indulását követő időszakra vonatkozó megállapodás, mely az ASP Központ és az </w:t>
            </w:r>
            <w:r w:rsidR="008012BF" w:rsidRPr="00B74C47">
              <w:t>önkormányzat</w:t>
            </w:r>
            <w:r w:rsidRPr="00B74C47">
              <w:t xml:space="preserve"> közötti jogviszonyt és feladatrendszert rendezi. </w:t>
            </w:r>
          </w:p>
        </w:tc>
      </w:tr>
    </w:tbl>
    <w:p w14:paraId="2BC000C2" w14:textId="77777777" w:rsidR="00DB42EF" w:rsidRPr="00B74C47" w:rsidRDefault="00DB42EF" w:rsidP="00DB42EF">
      <w:pPr>
        <w:rPr>
          <w:b/>
        </w:rPr>
      </w:pPr>
      <w:r w:rsidRPr="00B74C47">
        <w:rPr>
          <w:b/>
        </w:rPr>
        <w:t>Az önkormányzatok számára bocsájtott tervezetek:</w:t>
      </w:r>
    </w:p>
    <w:p w14:paraId="21C36D15" w14:textId="613C934C" w:rsidR="00170BE2" w:rsidRPr="00B74C47" w:rsidRDefault="00170BE2" w:rsidP="0019580B">
      <w:pPr>
        <w:pStyle w:val="Listaszerbekezds"/>
        <w:numPr>
          <w:ilvl w:val="0"/>
          <w:numId w:val="27"/>
        </w:numPr>
        <w:spacing w:before="0" w:after="200" w:line="276" w:lineRule="auto"/>
        <w:rPr>
          <w:rFonts w:eastAsiaTheme="majorEastAsia"/>
          <w:bCs/>
        </w:rPr>
      </w:pPr>
      <w:r w:rsidRPr="00B74C47">
        <w:rPr>
          <w:rFonts w:eastAsiaTheme="majorEastAsia"/>
          <w:bCs/>
        </w:rPr>
        <w:t>Csatlakozási és Tesztelési Szerződés tervezet</w:t>
      </w:r>
    </w:p>
    <w:p w14:paraId="7FE9DDED" w14:textId="77777777" w:rsidR="00DB42EF" w:rsidRPr="00B74C47" w:rsidRDefault="00DB42EF" w:rsidP="0019580B">
      <w:pPr>
        <w:pStyle w:val="Listaszerbekezds"/>
        <w:numPr>
          <w:ilvl w:val="0"/>
          <w:numId w:val="27"/>
        </w:numPr>
        <w:spacing w:before="0" w:after="200" w:line="276" w:lineRule="auto"/>
        <w:rPr>
          <w:rFonts w:eastAsiaTheme="majorEastAsia"/>
          <w:bCs/>
        </w:rPr>
      </w:pPr>
      <w:r w:rsidRPr="00B74C47">
        <w:rPr>
          <w:rFonts w:eastAsiaTheme="majorEastAsia"/>
          <w:bCs/>
        </w:rPr>
        <w:t>Szolgáltatási szerződés tervezet</w:t>
      </w:r>
    </w:p>
    <w:p w14:paraId="49F3C9EE" w14:textId="77777777" w:rsidR="00DB42EF" w:rsidRPr="00B74C47" w:rsidRDefault="00DB42EF" w:rsidP="0019580B">
      <w:pPr>
        <w:pStyle w:val="Listaszerbekezds"/>
        <w:numPr>
          <w:ilvl w:val="0"/>
          <w:numId w:val="27"/>
        </w:numPr>
        <w:spacing w:before="0" w:after="200" w:line="276" w:lineRule="auto"/>
        <w:rPr>
          <w:rFonts w:eastAsiaTheme="majorEastAsia"/>
          <w:bCs/>
        </w:rPr>
      </w:pPr>
      <w:r w:rsidRPr="00B74C47">
        <w:rPr>
          <w:rFonts w:eastAsiaTheme="majorEastAsia"/>
          <w:bCs/>
        </w:rPr>
        <w:t>Szolgáltatási megállapodás (SLA) tervezet</w:t>
      </w:r>
    </w:p>
    <w:p w14:paraId="28967A9E" w14:textId="77777777" w:rsidR="00DB42EF" w:rsidRPr="00B74C47" w:rsidRDefault="00DB42EF">
      <w:pPr>
        <w:spacing w:before="0" w:after="200" w:line="276" w:lineRule="auto"/>
        <w:jc w:val="left"/>
        <w:rPr>
          <w:rFonts w:asciiTheme="majorHAnsi" w:eastAsiaTheme="majorEastAsia" w:hAnsiTheme="majorHAnsi" w:cstheme="majorBidi"/>
          <w:b/>
          <w:bCs/>
          <w:sz w:val="32"/>
          <w:szCs w:val="28"/>
          <w:u w:val="single"/>
        </w:rPr>
      </w:pPr>
      <w:r w:rsidRPr="00B74C47">
        <w:br w:type="page"/>
      </w:r>
    </w:p>
    <w:p w14:paraId="5DDE5948" w14:textId="77777777" w:rsidR="00323E43" w:rsidRPr="00B74C47" w:rsidRDefault="00323E43" w:rsidP="00DB42EF">
      <w:pPr>
        <w:pStyle w:val="Cmsor1"/>
        <w:sectPr w:rsidR="00323E43" w:rsidRPr="00B74C47" w:rsidSect="008012BF">
          <w:headerReference w:type="default" r:id="rId19"/>
          <w:footerReference w:type="default" r:id="rId20"/>
          <w:footerReference w:type="first" r:id="rId21"/>
          <w:pgSz w:w="11906" w:h="16838"/>
          <w:pgMar w:top="1418" w:right="1418" w:bottom="1418" w:left="1418" w:header="709" w:footer="709" w:gutter="0"/>
          <w:cols w:space="708"/>
          <w:titlePg/>
          <w:docGrid w:linePitch="360"/>
        </w:sectPr>
      </w:pPr>
    </w:p>
    <w:p w14:paraId="2FEAB9FE" w14:textId="684539B1" w:rsidR="00DB42EF" w:rsidRPr="00B74C47" w:rsidRDefault="008012BF" w:rsidP="00DB42EF">
      <w:pPr>
        <w:pStyle w:val="Cmsor1"/>
      </w:pPr>
      <w:bookmarkStart w:id="7" w:name="_Toc406535254"/>
      <w:r w:rsidRPr="00B74C47">
        <w:t>Önkormányzat</w:t>
      </w:r>
      <w:r w:rsidR="00DB42EF" w:rsidRPr="00B74C47">
        <w:t>i csatlakozási feladatrendszer</w:t>
      </w:r>
      <w:bookmarkEnd w:id="7"/>
    </w:p>
    <w:p w14:paraId="5AEE20C2" w14:textId="77777777" w:rsidR="00BB234A" w:rsidRPr="00B74C47" w:rsidRDefault="00BE0C4C" w:rsidP="0089720E">
      <w:pPr>
        <w:spacing w:before="480" w:after="480"/>
      </w:pPr>
      <w:r w:rsidRPr="00B74C47">
        <w:t>A csatlakozási feladatrendszer az alábbi főbb területekre terjed ki, melyeket a követke</w:t>
      </w:r>
      <w:r w:rsidR="0089720E" w:rsidRPr="00B74C47">
        <w:t>ző alfejezetekben részletezünk:</w:t>
      </w:r>
    </w:p>
    <w:p w14:paraId="28BC7F41" w14:textId="020BA3B1" w:rsidR="00323E43" w:rsidRPr="00B74C47" w:rsidRDefault="00323E43" w:rsidP="00323E43">
      <w:pPr>
        <w:spacing w:before="0" w:after="200" w:line="276" w:lineRule="auto"/>
        <w:jc w:val="center"/>
        <w:rPr>
          <w:rFonts w:asciiTheme="majorHAnsi" w:eastAsiaTheme="majorEastAsia" w:hAnsiTheme="majorHAnsi" w:cstheme="majorBidi"/>
          <w:b/>
          <w:bCs/>
          <w:sz w:val="24"/>
          <w:szCs w:val="26"/>
        </w:rPr>
        <w:sectPr w:rsidR="00323E43" w:rsidRPr="00B74C47" w:rsidSect="00323E43">
          <w:footerReference w:type="default" r:id="rId22"/>
          <w:pgSz w:w="16838" w:h="11906" w:orient="landscape"/>
          <w:pgMar w:top="1418" w:right="1418" w:bottom="1418" w:left="1418" w:header="709" w:footer="709" w:gutter="0"/>
          <w:cols w:space="708"/>
          <w:docGrid w:linePitch="360"/>
        </w:sectPr>
      </w:pPr>
      <w:r w:rsidRPr="00B74C47">
        <w:rPr>
          <w:rFonts w:asciiTheme="majorHAnsi" w:eastAsiaTheme="majorEastAsia" w:hAnsiTheme="majorHAnsi" w:cstheme="majorBidi"/>
          <w:b/>
          <w:bCs/>
          <w:noProof/>
          <w:sz w:val="24"/>
          <w:szCs w:val="26"/>
        </w:rPr>
        <w:drawing>
          <wp:inline distT="0" distB="0" distL="0" distR="0" wp14:anchorId="74879E02" wp14:editId="49B1D53F">
            <wp:extent cx="7414036" cy="4393870"/>
            <wp:effectExtent l="0" t="0" r="0" b="6985"/>
            <wp:docPr id="1584" name="Kép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7510"/>
                    <a:stretch/>
                  </pic:blipFill>
                  <pic:spPr bwMode="auto">
                    <a:xfrm>
                      <a:off x="0" y="0"/>
                      <a:ext cx="7426068" cy="4401000"/>
                    </a:xfrm>
                    <a:prstGeom prst="rect">
                      <a:avLst/>
                    </a:prstGeom>
                    <a:noFill/>
                    <a:ln>
                      <a:noFill/>
                    </a:ln>
                    <a:extLst>
                      <a:ext uri="{53640926-AAD7-44D8-BBD7-CCE9431645EC}">
                        <a14:shadowObscured xmlns:a14="http://schemas.microsoft.com/office/drawing/2010/main"/>
                      </a:ext>
                    </a:extLst>
                  </pic:spPr>
                </pic:pic>
              </a:graphicData>
            </a:graphic>
          </wp:inline>
        </w:drawing>
      </w:r>
    </w:p>
    <w:p w14:paraId="6735C25C" w14:textId="5430D3AB" w:rsidR="002D1AEE" w:rsidRPr="00B74C47" w:rsidRDefault="008012BF" w:rsidP="001C6521">
      <w:pPr>
        <w:pStyle w:val="Cmsor2"/>
      </w:pPr>
      <w:bookmarkStart w:id="8" w:name="_Toc406535255"/>
      <w:r w:rsidRPr="00B74C47">
        <w:t>Önkormányzat</w:t>
      </w:r>
      <w:r w:rsidR="002D1AEE" w:rsidRPr="00B74C47">
        <w:t>i csatlakozási feladatrendszer önkormányzat oldali tervezése, szervezet felállítása</w:t>
      </w:r>
      <w:bookmarkEnd w:id="8"/>
      <w:r w:rsidR="002D1AEE" w:rsidRPr="00B74C47">
        <w:t xml:space="preserve"> </w:t>
      </w:r>
      <w:bookmarkEnd w:id="2"/>
    </w:p>
    <w:p w14:paraId="146E38D6" w14:textId="0C65AEEA" w:rsidR="00EC3C00" w:rsidRPr="00B74C47" w:rsidRDefault="00EC3C00" w:rsidP="00EC3C00">
      <w:bookmarkStart w:id="9" w:name="_Toc387244177"/>
      <w:r w:rsidRPr="00B74C47">
        <w:t>A csatlakozni kívánó önkormányzatok csatlakozási előkészítési és csatlakozási feladatai komoly ütemezés</w:t>
      </w:r>
      <w:r w:rsidR="00FD2C88" w:rsidRPr="00B74C47">
        <w:t>i feladatot</w:t>
      </w:r>
      <w:r w:rsidRPr="00B74C47">
        <w:t xml:space="preserve"> és erőforrás</w:t>
      </w:r>
      <w:r w:rsidR="00FD2C88" w:rsidRPr="00B74C47">
        <w:t>t jelent az</w:t>
      </w:r>
      <w:r w:rsidRPr="00B74C47">
        <w:t xml:space="preserve"> önkormányzatok számára, így azok korai tervezése a sikeres és zökkenőmentes csatlakozás egyik kulcstényezője. </w:t>
      </w:r>
    </w:p>
    <w:p w14:paraId="5519353E" w14:textId="1616ECC5" w:rsidR="00EC3C00" w:rsidRPr="00B74C47" w:rsidRDefault="00EC3C00" w:rsidP="00B74C47">
      <w:r w:rsidRPr="00B74C47">
        <w:t>A csatlakozás tervezésével kapcsolatban az</w:t>
      </w:r>
      <w:r w:rsidR="00BD16BC" w:rsidRPr="00B74C47">
        <w:t xml:space="preserve"> önkormányzatnak </w:t>
      </w:r>
      <w:r w:rsidR="0087327B" w:rsidRPr="00B74C47">
        <w:t>a következő feladatai vannak:</w:t>
      </w:r>
    </w:p>
    <w:tbl>
      <w:tblPr>
        <w:tblW w:w="5000" w:type="pct"/>
        <w:tblCellMar>
          <w:left w:w="70" w:type="dxa"/>
          <w:right w:w="70" w:type="dxa"/>
        </w:tblCellMar>
        <w:tblLook w:val="04A0" w:firstRow="1" w:lastRow="0" w:firstColumn="1" w:lastColumn="0" w:noHBand="0" w:noVBand="1"/>
      </w:tblPr>
      <w:tblGrid>
        <w:gridCol w:w="2288"/>
        <w:gridCol w:w="6922"/>
      </w:tblGrid>
      <w:tr w:rsidR="004417EC" w:rsidRPr="00B74C47" w14:paraId="1E546D9B" w14:textId="77777777" w:rsidTr="00540B67">
        <w:trPr>
          <w:trHeight w:val="1103"/>
        </w:trPr>
        <w:tc>
          <w:tcPr>
            <w:tcW w:w="1242" w:type="pct"/>
            <w:vMerge w:val="restart"/>
            <w:tcBorders>
              <w:top w:val="single" w:sz="8" w:space="0" w:color="auto"/>
              <w:left w:val="single" w:sz="4" w:space="0" w:color="auto"/>
              <w:bottom w:val="single" w:sz="8" w:space="0" w:color="000000"/>
              <w:right w:val="single" w:sz="4" w:space="0" w:color="auto"/>
            </w:tcBorders>
            <w:shd w:val="clear" w:color="000000" w:fill="00B0F0"/>
            <w:vAlign w:val="center"/>
            <w:hideMark/>
          </w:tcPr>
          <w:p w14:paraId="431C7087" w14:textId="41582DE0" w:rsidR="004417EC" w:rsidRPr="00B74C47" w:rsidRDefault="008012BF" w:rsidP="0087327B">
            <w:pPr>
              <w:spacing w:before="0" w:after="0"/>
              <w:jc w:val="center"/>
              <w:rPr>
                <w:rFonts w:ascii="Calibri" w:hAnsi="Calibri" w:cs="Times New Roman"/>
                <w:color w:val="000000"/>
              </w:rPr>
            </w:pPr>
            <w:r w:rsidRPr="00B74C47">
              <w:rPr>
                <w:rFonts w:ascii="Calibri" w:hAnsi="Calibri" w:cs="Times New Roman"/>
                <w:color w:val="000000"/>
              </w:rPr>
              <w:t>Önkormányzat</w:t>
            </w:r>
            <w:r w:rsidR="004417EC" w:rsidRPr="00B74C47">
              <w:rPr>
                <w:rFonts w:ascii="Calibri" w:hAnsi="Calibri" w:cs="Times New Roman"/>
                <w:color w:val="000000"/>
              </w:rPr>
              <w:t>i csatlakozások tervezése, kapcsolatfelvétel</w:t>
            </w:r>
          </w:p>
        </w:tc>
        <w:tc>
          <w:tcPr>
            <w:tcW w:w="37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90FD39" w14:textId="77777777" w:rsidR="00FD2C88" w:rsidRPr="00B74C47" w:rsidRDefault="00FD2C88" w:rsidP="00540B67">
            <w:pPr>
              <w:spacing w:before="0" w:after="0"/>
              <w:jc w:val="left"/>
              <w:rPr>
                <w:rFonts w:ascii="Calibri" w:hAnsi="Calibri" w:cs="Times New Roman"/>
                <w:color w:val="000000"/>
              </w:rPr>
            </w:pPr>
            <w:r w:rsidRPr="00B74C47">
              <w:rPr>
                <w:rFonts w:ascii="Calibri" w:hAnsi="Calibri" w:cs="Times New Roman"/>
                <w:color w:val="000000"/>
              </w:rPr>
              <w:t>Kapcsolattartási és szakmai</w:t>
            </w:r>
            <w:r w:rsidR="004417EC" w:rsidRPr="00B74C47">
              <w:rPr>
                <w:rFonts w:ascii="Calibri" w:hAnsi="Calibri" w:cs="Times New Roman"/>
                <w:color w:val="000000"/>
              </w:rPr>
              <w:t xml:space="preserve"> felelősök kijelölése</w:t>
            </w:r>
          </w:p>
          <w:p w14:paraId="3515BF30" w14:textId="34298FF6" w:rsidR="004417EC" w:rsidRPr="00B74C47" w:rsidRDefault="00FD2C88" w:rsidP="00FD2C88">
            <w:pPr>
              <w:spacing w:before="0" w:after="0"/>
              <w:jc w:val="left"/>
              <w:rPr>
                <w:rFonts w:ascii="Calibri" w:hAnsi="Calibri" w:cs="Times New Roman"/>
                <w:color w:val="000000"/>
              </w:rPr>
            </w:pPr>
            <w:r w:rsidRPr="00B74C47">
              <w:rPr>
                <w:rFonts w:ascii="Calibri" w:hAnsi="Calibri" w:cs="Times New Roman"/>
                <w:color w:val="000000"/>
              </w:rPr>
              <w:t>C</w:t>
            </w:r>
            <w:r w:rsidR="004417EC" w:rsidRPr="00B74C47">
              <w:rPr>
                <w:rFonts w:ascii="Calibri" w:hAnsi="Calibri" w:cs="Times New Roman"/>
                <w:color w:val="000000"/>
              </w:rPr>
              <w:t xml:space="preserve">satlakozási szervezet felállítása </w:t>
            </w:r>
          </w:p>
        </w:tc>
      </w:tr>
      <w:tr w:rsidR="004417EC" w:rsidRPr="00B74C47" w14:paraId="7ED10929" w14:textId="77777777" w:rsidTr="00540B67">
        <w:trPr>
          <w:trHeight w:val="269"/>
        </w:trPr>
        <w:tc>
          <w:tcPr>
            <w:tcW w:w="1242" w:type="pct"/>
            <w:vMerge/>
            <w:tcBorders>
              <w:top w:val="single" w:sz="8" w:space="0" w:color="auto"/>
              <w:left w:val="single" w:sz="4" w:space="0" w:color="auto"/>
              <w:bottom w:val="single" w:sz="8" w:space="0" w:color="000000"/>
              <w:right w:val="single" w:sz="4" w:space="0" w:color="auto"/>
            </w:tcBorders>
            <w:vAlign w:val="center"/>
            <w:hideMark/>
          </w:tcPr>
          <w:p w14:paraId="27FD8CA1" w14:textId="77777777" w:rsidR="004417EC" w:rsidRPr="00B74C47" w:rsidRDefault="004417EC" w:rsidP="004417EC">
            <w:pPr>
              <w:spacing w:before="0" w:after="0"/>
              <w:jc w:val="left"/>
              <w:rPr>
                <w:rFonts w:ascii="Calibri" w:hAnsi="Calibri" w:cs="Times New Roman"/>
                <w:color w:val="000000"/>
              </w:rPr>
            </w:pPr>
          </w:p>
        </w:tc>
        <w:tc>
          <w:tcPr>
            <w:tcW w:w="3758" w:type="pct"/>
            <w:vMerge/>
            <w:tcBorders>
              <w:top w:val="single" w:sz="4" w:space="0" w:color="auto"/>
              <w:left w:val="single" w:sz="4" w:space="0" w:color="auto"/>
              <w:bottom w:val="single" w:sz="4" w:space="0" w:color="auto"/>
              <w:right w:val="single" w:sz="4" w:space="0" w:color="auto"/>
            </w:tcBorders>
            <w:vAlign w:val="center"/>
            <w:hideMark/>
          </w:tcPr>
          <w:p w14:paraId="4508D49B" w14:textId="77777777" w:rsidR="004417EC" w:rsidRPr="00B74C47" w:rsidRDefault="004417EC" w:rsidP="00540B67">
            <w:pPr>
              <w:spacing w:before="0" w:after="0"/>
              <w:jc w:val="left"/>
              <w:rPr>
                <w:rFonts w:ascii="Calibri" w:hAnsi="Calibri" w:cs="Times New Roman"/>
                <w:color w:val="000000"/>
              </w:rPr>
            </w:pPr>
          </w:p>
        </w:tc>
      </w:tr>
      <w:tr w:rsidR="00540B67" w:rsidRPr="00B74C47" w14:paraId="2064E1B5" w14:textId="77777777" w:rsidTr="00540B67">
        <w:trPr>
          <w:trHeight w:val="1039"/>
        </w:trPr>
        <w:tc>
          <w:tcPr>
            <w:tcW w:w="1242" w:type="pct"/>
            <w:vMerge/>
            <w:tcBorders>
              <w:top w:val="single" w:sz="8" w:space="0" w:color="auto"/>
              <w:left w:val="single" w:sz="4" w:space="0" w:color="auto"/>
              <w:bottom w:val="single" w:sz="8" w:space="0" w:color="000000"/>
              <w:right w:val="single" w:sz="4" w:space="0" w:color="auto"/>
            </w:tcBorders>
            <w:vAlign w:val="center"/>
            <w:hideMark/>
          </w:tcPr>
          <w:p w14:paraId="34595558" w14:textId="77777777" w:rsidR="00540B67" w:rsidRPr="00B74C47" w:rsidRDefault="00540B67" w:rsidP="004417EC">
            <w:pPr>
              <w:spacing w:before="0" w:after="0"/>
              <w:jc w:val="left"/>
              <w:rPr>
                <w:rFonts w:ascii="Calibri" w:hAnsi="Calibri" w:cs="Times New Roman"/>
                <w:color w:val="000000"/>
              </w:rPr>
            </w:pPr>
          </w:p>
        </w:tc>
        <w:tc>
          <w:tcPr>
            <w:tcW w:w="3758" w:type="pct"/>
            <w:tcBorders>
              <w:top w:val="single" w:sz="4" w:space="0" w:color="auto"/>
              <w:left w:val="nil"/>
              <w:bottom w:val="single" w:sz="4" w:space="0" w:color="auto"/>
              <w:right w:val="single" w:sz="4" w:space="0" w:color="auto"/>
            </w:tcBorders>
            <w:shd w:val="clear" w:color="auto" w:fill="auto"/>
            <w:vAlign w:val="center"/>
            <w:hideMark/>
          </w:tcPr>
          <w:p w14:paraId="622BD6BA" w14:textId="77777777" w:rsidR="00540B67" w:rsidRPr="00B74C47" w:rsidRDefault="00540B67" w:rsidP="00540B67">
            <w:pPr>
              <w:spacing w:before="0" w:after="0"/>
              <w:jc w:val="left"/>
              <w:rPr>
                <w:rFonts w:ascii="Calibri" w:hAnsi="Calibri" w:cs="Times New Roman"/>
                <w:color w:val="000000"/>
              </w:rPr>
            </w:pPr>
            <w:r w:rsidRPr="00B74C47">
              <w:rPr>
                <w:rFonts w:ascii="Calibri" w:hAnsi="Calibri" w:cs="Times New Roman"/>
                <w:color w:val="000000"/>
              </w:rPr>
              <w:t>Csatlakozási adatbekérő kérdőív kitöltése, adatszolgáltatás</w:t>
            </w:r>
          </w:p>
          <w:p w14:paraId="46D97B88" w14:textId="77777777" w:rsidR="00540B67" w:rsidRPr="00B74C47" w:rsidRDefault="00540B67" w:rsidP="00540B67">
            <w:pPr>
              <w:spacing w:before="0" w:after="0"/>
              <w:jc w:val="left"/>
              <w:rPr>
                <w:rFonts w:ascii="Calibri" w:hAnsi="Calibri" w:cs="Times New Roman"/>
                <w:color w:val="000000"/>
              </w:rPr>
            </w:pPr>
            <w:r w:rsidRPr="00B74C47">
              <w:rPr>
                <w:rFonts w:ascii="Calibri" w:hAnsi="Calibri" w:cs="Times New Roman"/>
                <w:color w:val="000000"/>
              </w:rPr>
              <w:t>Helyzetfelméréseken való együttműködés</w:t>
            </w:r>
          </w:p>
        </w:tc>
      </w:tr>
      <w:tr w:rsidR="004417EC" w:rsidRPr="00B74C47" w14:paraId="5D184FB7" w14:textId="77777777" w:rsidTr="00540B67">
        <w:trPr>
          <w:trHeight w:val="1200"/>
        </w:trPr>
        <w:tc>
          <w:tcPr>
            <w:tcW w:w="1242" w:type="pct"/>
            <w:vMerge/>
            <w:tcBorders>
              <w:top w:val="single" w:sz="8" w:space="0" w:color="auto"/>
              <w:left w:val="single" w:sz="4" w:space="0" w:color="auto"/>
              <w:bottom w:val="single" w:sz="8" w:space="0" w:color="000000"/>
              <w:right w:val="single" w:sz="4" w:space="0" w:color="auto"/>
            </w:tcBorders>
            <w:vAlign w:val="center"/>
            <w:hideMark/>
          </w:tcPr>
          <w:p w14:paraId="5933934D" w14:textId="77777777" w:rsidR="004417EC" w:rsidRPr="00B74C47" w:rsidRDefault="004417EC" w:rsidP="004417EC">
            <w:pPr>
              <w:spacing w:before="0" w:after="0"/>
              <w:jc w:val="left"/>
              <w:rPr>
                <w:rFonts w:ascii="Calibri" w:hAnsi="Calibri" w:cs="Times New Roman"/>
                <w:color w:val="000000"/>
              </w:rPr>
            </w:pPr>
          </w:p>
        </w:tc>
        <w:tc>
          <w:tcPr>
            <w:tcW w:w="37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6D3CE" w14:textId="77777777" w:rsidR="004417EC" w:rsidRPr="00B74C47" w:rsidRDefault="004417EC" w:rsidP="00540B67">
            <w:pPr>
              <w:spacing w:before="0" w:after="0"/>
              <w:jc w:val="left"/>
              <w:rPr>
                <w:rFonts w:ascii="Calibri" w:hAnsi="Calibri" w:cs="Times New Roman"/>
                <w:color w:val="000000"/>
              </w:rPr>
            </w:pPr>
            <w:r w:rsidRPr="00B74C47">
              <w:rPr>
                <w:rFonts w:ascii="Calibri" w:hAnsi="Calibri" w:cs="Times New Roman"/>
                <w:color w:val="000000"/>
              </w:rPr>
              <w:t>ASP Tájékoztatási rendszerek megismer</w:t>
            </w:r>
            <w:r w:rsidR="0087327B" w:rsidRPr="00B74C47">
              <w:rPr>
                <w:rFonts w:ascii="Calibri" w:hAnsi="Calibri" w:cs="Times New Roman"/>
                <w:color w:val="000000"/>
              </w:rPr>
              <w:t>ése (ASP Tájékoztatási Portál, F</w:t>
            </w:r>
            <w:r w:rsidRPr="00B74C47">
              <w:rPr>
                <w:rFonts w:ascii="Calibri" w:hAnsi="Calibri" w:cs="Times New Roman"/>
                <w:color w:val="000000"/>
              </w:rPr>
              <w:t>órumok, Help Desk szolgáltatás)</w:t>
            </w:r>
            <w:r w:rsidR="0087327B" w:rsidRPr="00B74C47">
              <w:rPr>
                <w:rFonts w:ascii="Calibri" w:hAnsi="Calibri" w:cs="Times New Roman"/>
                <w:color w:val="000000"/>
              </w:rPr>
              <w:t>, tájékoztatások nyomon követése</w:t>
            </w:r>
          </w:p>
        </w:tc>
      </w:tr>
      <w:tr w:rsidR="004417EC" w:rsidRPr="00B74C47" w14:paraId="6B7E86CA" w14:textId="77777777" w:rsidTr="008229E5">
        <w:trPr>
          <w:trHeight w:val="269"/>
        </w:trPr>
        <w:tc>
          <w:tcPr>
            <w:tcW w:w="1242" w:type="pct"/>
            <w:vMerge/>
            <w:tcBorders>
              <w:top w:val="single" w:sz="8" w:space="0" w:color="auto"/>
              <w:left w:val="single" w:sz="4" w:space="0" w:color="auto"/>
              <w:bottom w:val="single" w:sz="8" w:space="0" w:color="000000"/>
              <w:right w:val="single" w:sz="4" w:space="0" w:color="auto"/>
            </w:tcBorders>
            <w:vAlign w:val="center"/>
            <w:hideMark/>
          </w:tcPr>
          <w:p w14:paraId="08B6FD12" w14:textId="77777777" w:rsidR="004417EC" w:rsidRPr="00B74C47" w:rsidRDefault="004417EC" w:rsidP="004417EC">
            <w:pPr>
              <w:spacing w:before="0" w:after="0"/>
              <w:jc w:val="left"/>
              <w:rPr>
                <w:rFonts w:ascii="Calibri" w:hAnsi="Calibri" w:cs="Times New Roman"/>
                <w:color w:val="000000"/>
              </w:rPr>
            </w:pPr>
          </w:p>
        </w:tc>
        <w:tc>
          <w:tcPr>
            <w:tcW w:w="3758" w:type="pct"/>
            <w:vMerge/>
            <w:tcBorders>
              <w:top w:val="single" w:sz="4" w:space="0" w:color="auto"/>
              <w:left w:val="single" w:sz="4" w:space="0" w:color="auto"/>
              <w:bottom w:val="single" w:sz="4" w:space="0" w:color="auto"/>
              <w:right w:val="single" w:sz="4" w:space="0" w:color="auto"/>
            </w:tcBorders>
            <w:vAlign w:val="center"/>
            <w:hideMark/>
          </w:tcPr>
          <w:p w14:paraId="6F1749FE" w14:textId="77777777" w:rsidR="004417EC" w:rsidRPr="00B74C47" w:rsidRDefault="004417EC" w:rsidP="00540B67">
            <w:pPr>
              <w:spacing w:before="0" w:after="0"/>
              <w:jc w:val="left"/>
              <w:rPr>
                <w:rFonts w:ascii="Calibri" w:hAnsi="Calibri" w:cs="Times New Roman"/>
                <w:color w:val="000000"/>
              </w:rPr>
            </w:pPr>
          </w:p>
        </w:tc>
      </w:tr>
      <w:tr w:rsidR="004417EC" w:rsidRPr="00B74C47" w14:paraId="27D75914" w14:textId="77777777" w:rsidTr="00540B67">
        <w:trPr>
          <w:trHeight w:val="1200"/>
        </w:trPr>
        <w:tc>
          <w:tcPr>
            <w:tcW w:w="1242" w:type="pct"/>
            <w:vMerge/>
            <w:tcBorders>
              <w:top w:val="single" w:sz="8" w:space="0" w:color="auto"/>
              <w:left w:val="single" w:sz="4" w:space="0" w:color="auto"/>
              <w:bottom w:val="single" w:sz="8" w:space="0" w:color="000000"/>
              <w:right w:val="single" w:sz="4" w:space="0" w:color="auto"/>
            </w:tcBorders>
            <w:vAlign w:val="center"/>
            <w:hideMark/>
          </w:tcPr>
          <w:p w14:paraId="7005D46A" w14:textId="77777777" w:rsidR="004417EC" w:rsidRPr="00B74C47" w:rsidRDefault="004417EC" w:rsidP="004417EC">
            <w:pPr>
              <w:spacing w:before="0" w:after="0"/>
              <w:jc w:val="left"/>
              <w:rPr>
                <w:rFonts w:ascii="Calibri" w:hAnsi="Calibri" w:cs="Times New Roman"/>
                <w:color w:val="000000"/>
              </w:rPr>
            </w:pPr>
          </w:p>
        </w:tc>
        <w:tc>
          <w:tcPr>
            <w:tcW w:w="3758" w:type="pct"/>
            <w:vMerge w:val="restart"/>
            <w:tcBorders>
              <w:top w:val="nil"/>
              <w:left w:val="single" w:sz="4" w:space="0" w:color="auto"/>
              <w:bottom w:val="single" w:sz="4" w:space="0" w:color="auto"/>
              <w:right w:val="single" w:sz="8" w:space="0" w:color="auto"/>
            </w:tcBorders>
            <w:shd w:val="clear" w:color="auto" w:fill="auto"/>
            <w:vAlign w:val="center"/>
            <w:hideMark/>
          </w:tcPr>
          <w:p w14:paraId="2AB2C90A" w14:textId="77777777" w:rsidR="004417EC" w:rsidRPr="00B74C47" w:rsidRDefault="0087327B" w:rsidP="00540B67">
            <w:pPr>
              <w:spacing w:before="0" w:after="0"/>
              <w:jc w:val="left"/>
              <w:rPr>
                <w:rFonts w:ascii="Calibri" w:hAnsi="Calibri" w:cs="Times New Roman"/>
                <w:color w:val="000000"/>
              </w:rPr>
            </w:pPr>
            <w:r w:rsidRPr="00B74C47">
              <w:rPr>
                <w:rFonts w:ascii="Calibri" w:hAnsi="Calibri" w:cs="Times New Roman"/>
                <w:color w:val="000000"/>
              </w:rPr>
              <w:t xml:space="preserve">Saját hatáskörében, az ASP szervezet információi alapján </w:t>
            </w:r>
            <w:r w:rsidR="004417EC" w:rsidRPr="00B74C47">
              <w:rPr>
                <w:rFonts w:ascii="Calibri" w:hAnsi="Calibri" w:cs="Times New Roman"/>
                <w:color w:val="000000"/>
              </w:rPr>
              <w:t>önkormányzat csatlakozási feladatrendszerének megtervezése</w:t>
            </w:r>
            <w:r w:rsidR="004417EC" w:rsidRPr="00B74C47">
              <w:rPr>
                <w:rFonts w:ascii="Calibri" w:hAnsi="Calibri" w:cs="Times New Roman"/>
                <w:color w:val="000000"/>
              </w:rPr>
              <w:br/>
              <w:t xml:space="preserve">- Felelősök </w:t>
            </w:r>
            <w:r w:rsidRPr="00B74C47">
              <w:rPr>
                <w:rFonts w:ascii="Calibri" w:hAnsi="Calibri" w:cs="Times New Roman"/>
                <w:color w:val="000000"/>
              </w:rPr>
              <w:t>kijelölése</w:t>
            </w:r>
            <w:r w:rsidR="004417EC" w:rsidRPr="00B74C47">
              <w:rPr>
                <w:rFonts w:ascii="Calibri" w:hAnsi="Calibri" w:cs="Times New Roman"/>
                <w:color w:val="000000"/>
              </w:rPr>
              <w:br/>
              <w:t>- Feladatrendszer ütemezése, erőforrások biztosítása</w:t>
            </w:r>
            <w:r w:rsidR="004417EC" w:rsidRPr="00B74C47">
              <w:rPr>
                <w:rFonts w:ascii="Calibri" w:hAnsi="Calibri" w:cs="Times New Roman"/>
                <w:color w:val="000000"/>
              </w:rPr>
              <w:br/>
              <w:t>- Beszerzések és egyéb költségek tervezése</w:t>
            </w:r>
          </w:p>
        </w:tc>
      </w:tr>
      <w:tr w:rsidR="004417EC" w:rsidRPr="00B74C47" w14:paraId="7B750D5C" w14:textId="77777777" w:rsidTr="00540B67">
        <w:trPr>
          <w:trHeight w:val="269"/>
        </w:trPr>
        <w:tc>
          <w:tcPr>
            <w:tcW w:w="1242" w:type="pct"/>
            <w:vMerge/>
            <w:tcBorders>
              <w:top w:val="single" w:sz="8" w:space="0" w:color="auto"/>
              <w:left w:val="single" w:sz="4" w:space="0" w:color="auto"/>
              <w:bottom w:val="single" w:sz="8" w:space="0" w:color="000000"/>
              <w:right w:val="single" w:sz="4" w:space="0" w:color="auto"/>
            </w:tcBorders>
            <w:vAlign w:val="center"/>
            <w:hideMark/>
          </w:tcPr>
          <w:p w14:paraId="0B8122F2" w14:textId="77777777" w:rsidR="004417EC" w:rsidRPr="00B74C47" w:rsidRDefault="004417EC" w:rsidP="004417EC">
            <w:pPr>
              <w:spacing w:before="0" w:after="0"/>
              <w:jc w:val="left"/>
              <w:rPr>
                <w:rFonts w:ascii="Calibri" w:hAnsi="Calibri" w:cs="Times New Roman"/>
                <w:color w:val="000000"/>
              </w:rPr>
            </w:pPr>
          </w:p>
        </w:tc>
        <w:tc>
          <w:tcPr>
            <w:tcW w:w="3758" w:type="pct"/>
            <w:vMerge/>
            <w:tcBorders>
              <w:top w:val="nil"/>
              <w:left w:val="single" w:sz="4" w:space="0" w:color="auto"/>
              <w:bottom w:val="single" w:sz="4" w:space="0" w:color="auto"/>
              <w:right w:val="single" w:sz="8" w:space="0" w:color="auto"/>
            </w:tcBorders>
            <w:vAlign w:val="center"/>
            <w:hideMark/>
          </w:tcPr>
          <w:p w14:paraId="742646BF" w14:textId="77777777" w:rsidR="004417EC" w:rsidRPr="00B74C47" w:rsidRDefault="004417EC" w:rsidP="00540B67">
            <w:pPr>
              <w:spacing w:before="0" w:after="0"/>
              <w:jc w:val="left"/>
              <w:rPr>
                <w:rFonts w:ascii="Calibri" w:hAnsi="Calibri" w:cs="Times New Roman"/>
                <w:color w:val="000000"/>
              </w:rPr>
            </w:pPr>
          </w:p>
        </w:tc>
      </w:tr>
      <w:tr w:rsidR="004417EC" w:rsidRPr="00B74C47" w14:paraId="6FA766CF" w14:textId="77777777" w:rsidTr="00540B67">
        <w:trPr>
          <w:trHeight w:val="644"/>
        </w:trPr>
        <w:tc>
          <w:tcPr>
            <w:tcW w:w="1242" w:type="pct"/>
            <w:vMerge/>
            <w:tcBorders>
              <w:top w:val="single" w:sz="8" w:space="0" w:color="auto"/>
              <w:left w:val="single" w:sz="4" w:space="0" w:color="auto"/>
              <w:bottom w:val="single" w:sz="8" w:space="0" w:color="000000"/>
              <w:right w:val="single" w:sz="4" w:space="0" w:color="auto"/>
            </w:tcBorders>
            <w:vAlign w:val="center"/>
            <w:hideMark/>
          </w:tcPr>
          <w:p w14:paraId="548E8BEA" w14:textId="77777777" w:rsidR="004417EC" w:rsidRPr="00B74C47" w:rsidRDefault="004417EC" w:rsidP="004417EC">
            <w:pPr>
              <w:spacing w:before="0" w:after="0"/>
              <w:jc w:val="left"/>
              <w:rPr>
                <w:rFonts w:ascii="Calibri" w:hAnsi="Calibri" w:cs="Times New Roman"/>
                <w:color w:val="000000"/>
              </w:rPr>
            </w:pPr>
          </w:p>
        </w:tc>
        <w:tc>
          <w:tcPr>
            <w:tcW w:w="3758" w:type="pct"/>
            <w:tcBorders>
              <w:top w:val="nil"/>
              <w:left w:val="nil"/>
              <w:bottom w:val="single" w:sz="8" w:space="0" w:color="auto"/>
              <w:right w:val="single" w:sz="8" w:space="0" w:color="auto"/>
            </w:tcBorders>
            <w:shd w:val="clear" w:color="auto" w:fill="auto"/>
            <w:vAlign w:val="center"/>
            <w:hideMark/>
          </w:tcPr>
          <w:p w14:paraId="7B9A75D5" w14:textId="77777777" w:rsidR="004417EC" w:rsidRPr="00B74C47" w:rsidRDefault="004417EC" w:rsidP="00540B67">
            <w:pPr>
              <w:spacing w:before="0" w:after="0"/>
              <w:jc w:val="left"/>
              <w:rPr>
                <w:rFonts w:ascii="Calibri" w:hAnsi="Calibri" w:cs="Times New Roman"/>
                <w:color w:val="000000"/>
              </w:rPr>
            </w:pPr>
            <w:r w:rsidRPr="00B74C47">
              <w:rPr>
                <w:rFonts w:ascii="Calibri" w:hAnsi="Calibri" w:cs="Times New Roman"/>
                <w:color w:val="000000"/>
              </w:rPr>
              <w:t>Csatlakozási feladatokra vonatkozó Csatlakozási szerződés egyeztetése, szerződéskötés</w:t>
            </w:r>
          </w:p>
        </w:tc>
      </w:tr>
    </w:tbl>
    <w:p w14:paraId="3979960E" w14:textId="44186D76" w:rsidR="00B74C47" w:rsidRPr="00B74C47" w:rsidRDefault="00011EB5" w:rsidP="00011EB5">
      <w:r w:rsidRPr="00B74C47">
        <w:t xml:space="preserve">E feladatokat a </w:t>
      </w:r>
      <w:r w:rsidR="00BB234A" w:rsidRPr="00B74C47">
        <w:t>következőkben részletezzük</w:t>
      </w:r>
      <w:r w:rsidRPr="00B74C47">
        <w:t>.</w:t>
      </w:r>
    </w:p>
    <w:p w14:paraId="1510E471" w14:textId="4EFC3B19" w:rsidR="00DB6AA0" w:rsidRPr="00B74C47" w:rsidRDefault="00B74C47" w:rsidP="00B74C47">
      <w:pPr>
        <w:spacing w:before="0" w:after="200" w:line="276" w:lineRule="auto"/>
        <w:jc w:val="left"/>
      </w:pPr>
      <w:r w:rsidRPr="00B74C47">
        <w:br w:type="page"/>
      </w:r>
    </w:p>
    <w:p w14:paraId="3B20CC98" w14:textId="77777777" w:rsidR="00F765BE" w:rsidRPr="00B74C47" w:rsidRDefault="00F765BE" w:rsidP="00084965">
      <w:pPr>
        <w:pStyle w:val="Cmsor3"/>
      </w:pPr>
      <w:bookmarkStart w:id="10" w:name="_Toc405324366"/>
      <w:bookmarkStart w:id="11" w:name="_Toc406535256"/>
      <w:r w:rsidRPr="00B74C47">
        <w:t>Kapcsolattartók és felelősök kijelölése, csatlakozási szervezet felállítása</w:t>
      </w:r>
      <w:bookmarkEnd w:id="10"/>
      <w:bookmarkEnd w:id="11"/>
    </w:p>
    <w:p w14:paraId="7455AD3F" w14:textId="77777777" w:rsidR="00F765BE" w:rsidRPr="00B74C47" w:rsidRDefault="00F765BE" w:rsidP="005E4459">
      <w:r w:rsidRPr="00B74C47">
        <w:t>Az önkormányzati ASP történő csatlakozás az önkormányzatok részéről is igényli a szakrendszeri felhasználói szerepkörökön túl szolgáltatás-menedzsment feladatok ellátását, azaz az ASP ügyfél önkormányzatnál ki kell jelölni az alábbi szerepkörök betöltőit, akik minimálisan a felsorolt feladatokat látják el.</w:t>
      </w:r>
    </w:p>
    <w:p w14:paraId="15E43569" w14:textId="77777777" w:rsidR="00F765BE" w:rsidRPr="00B74C47" w:rsidRDefault="00F765BE" w:rsidP="005E4459">
      <w:pPr>
        <w:ind w:left="720"/>
      </w:pPr>
      <w:r w:rsidRPr="00B74C47">
        <w:rPr>
          <w:b/>
        </w:rPr>
        <w:t>Hivatalos képviselő,</w:t>
      </w:r>
      <w:r w:rsidRPr="00B74C47">
        <w:t xml:space="preserve"> feladatai: </w:t>
      </w:r>
    </w:p>
    <w:p w14:paraId="6EE1C9CB" w14:textId="77777777" w:rsidR="00F765BE" w:rsidRPr="00B74C47" w:rsidRDefault="00F765BE" w:rsidP="005E4459">
      <w:pPr>
        <w:pStyle w:val="Listaszerbekezds"/>
        <w:numPr>
          <w:ilvl w:val="0"/>
          <w:numId w:val="5"/>
        </w:numPr>
        <w:spacing w:before="60"/>
        <w:ind w:left="1440"/>
        <w:contextualSpacing w:val="0"/>
      </w:pPr>
      <w:r w:rsidRPr="00B74C47">
        <w:t>ASP csatlakozási szerződéses eljárásokban az önkormányzat hivatalos képviselete;</w:t>
      </w:r>
    </w:p>
    <w:p w14:paraId="670769FA" w14:textId="596AC219" w:rsidR="00F765BE" w:rsidRPr="00B74C47" w:rsidRDefault="008012BF" w:rsidP="005E4459">
      <w:pPr>
        <w:pStyle w:val="Listaszerbekezds"/>
        <w:numPr>
          <w:ilvl w:val="0"/>
          <w:numId w:val="5"/>
        </w:numPr>
        <w:spacing w:before="60"/>
        <w:ind w:left="1440"/>
        <w:contextualSpacing w:val="0"/>
      </w:pPr>
      <w:r w:rsidRPr="00B74C47">
        <w:t>Önkormányzat</w:t>
      </w:r>
      <w:r w:rsidR="00F765BE" w:rsidRPr="00B74C47">
        <w:t xml:space="preserve"> által vállalt kötelezettségek teljesítésének biztosítása;</w:t>
      </w:r>
    </w:p>
    <w:p w14:paraId="22799821" w14:textId="77777777" w:rsidR="00F765BE" w:rsidRPr="00B74C47" w:rsidRDefault="00F765BE" w:rsidP="005E4459">
      <w:pPr>
        <w:pStyle w:val="Listaszerbekezds"/>
        <w:numPr>
          <w:ilvl w:val="0"/>
          <w:numId w:val="5"/>
        </w:numPr>
        <w:spacing w:before="60"/>
        <w:ind w:left="1440"/>
        <w:contextualSpacing w:val="0"/>
      </w:pPr>
      <w:r w:rsidRPr="00B74C47">
        <w:t xml:space="preserve">Emelt szintű szolgáltatás igénybevétele esetén pénzügyi elszámolás és teljesítés biztosítása; </w:t>
      </w:r>
      <w:r w:rsidRPr="00B74C47">
        <w:rPr>
          <w:i/>
        </w:rPr>
        <w:t>(amennyiben a szolgáltatás katalógus függvényében lesz ilyen)</w:t>
      </w:r>
    </w:p>
    <w:p w14:paraId="2DCDEA94" w14:textId="77777777" w:rsidR="00F765BE" w:rsidRPr="00B74C47" w:rsidRDefault="00F765BE" w:rsidP="005E4459">
      <w:pPr>
        <w:pStyle w:val="Listaszerbekezds"/>
        <w:numPr>
          <w:ilvl w:val="0"/>
          <w:numId w:val="5"/>
        </w:numPr>
        <w:spacing w:before="60"/>
        <w:ind w:left="1440"/>
        <w:contextualSpacing w:val="0"/>
      </w:pPr>
      <w:r w:rsidRPr="00B74C47">
        <w:t>Felelősség a szolgáltatás során létrejött adatok tekintetében (önkormányzati adatgazda).</w:t>
      </w:r>
    </w:p>
    <w:p w14:paraId="4FACF945" w14:textId="77777777" w:rsidR="00F765BE" w:rsidRPr="00B74C47" w:rsidRDefault="00F765BE" w:rsidP="005E4459">
      <w:pPr>
        <w:ind w:left="720"/>
      </w:pPr>
      <w:r w:rsidRPr="00B74C47">
        <w:rPr>
          <w:b/>
        </w:rPr>
        <w:t>ASP kapcsolattartó,</w:t>
      </w:r>
      <w:r w:rsidRPr="00B74C47">
        <w:t xml:space="preserve"> feladatai:</w:t>
      </w:r>
    </w:p>
    <w:p w14:paraId="5E266BEC" w14:textId="77777777" w:rsidR="00DB46D7" w:rsidRPr="00B74C47" w:rsidRDefault="00DB46D7" w:rsidP="00DB46D7">
      <w:pPr>
        <w:pStyle w:val="Listaszerbekezds"/>
        <w:numPr>
          <w:ilvl w:val="0"/>
          <w:numId w:val="5"/>
        </w:numPr>
        <w:spacing w:before="60"/>
        <w:ind w:left="1440"/>
        <w:contextualSpacing w:val="0"/>
      </w:pPr>
      <w:r w:rsidRPr="00B74C47">
        <w:t>Az ASP csatlakozási szerződésben rögzített ügyféloldali kapcsolattartási és irányítási feladatok ellátása;</w:t>
      </w:r>
    </w:p>
    <w:p w14:paraId="03072BB5" w14:textId="77777777" w:rsidR="00DB46D7" w:rsidRPr="00B74C47" w:rsidRDefault="00DB46D7" w:rsidP="00DB46D7">
      <w:pPr>
        <w:pStyle w:val="Listaszerbekezds"/>
        <w:numPr>
          <w:ilvl w:val="0"/>
          <w:numId w:val="5"/>
        </w:numPr>
        <w:spacing w:before="60"/>
        <w:ind w:left="1440"/>
        <w:contextualSpacing w:val="0"/>
      </w:pPr>
      <w:r w:rsidRPr="00B74C47">
        <w:t>Csatlakozási és Szolgáltatási szerződés (szolgáltatás katalógus és szolgáltatási szint megállapodás (SLA)), illetve azok változásainak egyeztetése, elfogadása;</w:t>
      </w:r>
    </w:p>
    <w:p w14:paraId="4524729B" w14:textId="77777777" w:rsidR="00DB46D7" w:rsidRPr="00B74C47" w:rsidRDefault="00DB46D7" w:rsidP="00DB46D7">
      <w:pPr>
        <w:pStyle w:val="Listaszerbekezds"/>
        <w:numPr>
          <w:ilvl w:val="0"/>
          <w:numId w:val="5"/>
        </w:numPr>
        <w:spacing w:before="60"/>
        <w:ind w:left="1440"/>
        <w:contextualSpacing w:val="0"/>
      </w:pPr>
      <w:r w:rsidRPr="00B74C47">
        <w:t>Szolgáltatások igénybevételével kapcsolatos bejelentések előírt formában történő megtétele (Önkormányzati ASP adminisztrátornak felhasználói hozzáférés és jogosultság igénylése, hiba, változás, stb.)</w:t>
      </w:r>
    </w:p>
    <w:p w14:paraId="224D7277" w14:textId="77777777" w:rsidR="00DB46D7" w:rsidRPr="00B74C47" w:rsidRDefault="00DB46D7" w:rsidP="00DB46D7">
      <w:pPr>
        <w:pStyle w:val="Listaszerbekezds"/>
        <w:numPr>
          <w:ilvl w:val="0"/>
          <w:numId w:val="5"/>
        </w:numPr>
        <w:spacing w:before="60"/>
        <w:ind w:left="1440"/>
        <w:contextualSpacing w:val="0"/>
      </w:pPr>
      <w:r w:rsidRPr="00B74C47">
        <w:t>Szolgáltatásokkal kapcsolatos észrevételek, javaslatok, reklamációk gyűjtése és továbbítása az ASP Központ menedzsment szervezete felé;</w:t>
      </w:r>
    </w:p>
    <w:p w14:paraId="102CF4A8" w14:textId="219A8669" w:rsidR="00DB46D7" w:rsidRPr="00B74C47" w:rsidRDefault="00DB46D7" w:rsidP="00DB46D7">
      <w:pPr>
        <w:pStyle w:val="Listaszerbekezds"/>
        <w:numPr>
          <w:ilvl w:val="0"/>
          <w:numId w:val="5"/>
        </w:numPr>
        <w:spacing w:before="60"/>
        <w:ind w:left="1440"/>
        <w:contextualSpacing w:val="0"/>
      </w:pPr>
      <w:r w:rsidRPr="00B74C47">
        <w:t>Szolgáltatási szint jelentések egyeztetése, elfogadása.</w:t>
      </w:r>
    </w:p>
    <w:p w14:paraId="19F1FA5E" w14:textId="2EDE8ADA" w:rsidR="00F765BE" w:rsidRPr="00B74C47" w:rsidRDefault="008012BF" w:rsidP="005E4459">
      <w:pPr>
        <w:ind w:left="720"/>
      </w:pPr>
      <w:r w:rsidRPr="00B74C47">
        <w:rPr>
          <w:b/>
        </w:rPr>
        <w:t>Önkormányzat</w:t>
      </w:r>
      <w:r w:rsidR="00F765BE" w:rsidRPr="00B74C47">
        <w:rPr>
          <w:b/>
        </w:rPr>
        <w:t xml:space="preserve">i ASP </w:t>
      </w:r>
      <w:proofErr w:type="gramStart"/>
      <w:r w:rsidR="00F765BE" w:rsidRPr="00B74C47">
        <w:rPr>
          <w:b/>
        </w:rPr>
        <w:t>adminisztrátor(</w:t>
      </w:r>
      <w:proofErr w:type="gramEnd"/>
      <w:r w:rsidR="00F765BE" w:rsidRPr="00B74C47">
        <w:rPr>
          <w:b/>
        </w:rPr>
        <w:t xml:space="preserve">ok), </w:t>
      </w:r>
      <w:r w:rsidR="00F765BE" w:rsidRPr="00B74C47">
        <w:t>feladatai(k):</w:t>
      </w:r>
    </w:p>
    <w:p w14:paraId="41EF509C" w14:textId="77777777" w:rsidR="00DB46D7" w:rsidRPr="00B74C47" w:rsidRDefault="00DB46D7" w:rsidP="00DB46D7">
      <w:pPr>
        <w:pStyle w:val="Listaszerbekezds"/>
        <w:numPr>
          <w:ilvl w:val="0"/>
          <w:numId w:val="5"/>
        </w:numPr>
        <w:spacing w:before="60"/>
        <w:ind w:left="1440"/>
        <w:contextualSpacing w:val="0"/>
      </w:pPr>
      <w:r w:rsidRPr="00B74C47">
        <w:t>Szervezeti (önkormányzat, intézmény, nemzetiségi önkormányzat) szintű felhasználó és jogosultság kezelés, azaz a szolgáltatást igénybe vevő felhasználók felvétele és szakrendszeri szerepkörök kiosztása, adminisztrációja és karbantartása (tenant adminisztrátor);</w:t>
      </w:r>
    </w:p>
    <w:p w14:paraId="14F4396E" w14:textId="77777777" w:rsidR="00DB46D7" w:rsidRPr="00B74C47" w:rsidRDefault="00DB46D7" w:rsidP="00DB46D7">
      <w:pPr>
        <w:pStyle w:val="Listaszerbekezds"/>
        <w:numPr>
          <w:ilvl w:val="0"/>
          <w:numId w:val="5"/>
        </w:numPr>
        <w:spacing w:before="60"/>
        <w:ind w:left="1440"/>
        <w:contextualSpacing w:val="0"/>
      </w:pPr>
      <w:r w:rsidRPr="00B74C47">
        <w:t>Vészhelyzetben, ill. ad hoc esetben egy felhasználó azonnali kizárása.</w:t>
      </w:r>
    </w:p>
    <w:p w14:paraId="7753A5A8" w14:textId="77777777" w:rsidR="00F765BE" w:rsidRPr="00B74C47" w:rsidRDefault="00F765BE" w:rsidP="005E4459">
      <w:pPr>
        <w:ind w:left="720"/>
      </w:pPr>
      <w:r w:rsidRPr="00B74C47">
        <w:rPr>
          <w:b/>
        </w:rPr>
        <w:t xml:space="preserve">Szakrendszeri </w:t>
      </w:r>
      <w:proofErr w:type="gramStart"/>
      <w:r w:rsidRPr="00B74C47">
        <w:rPr>
          <w:b/>
        </w:rPr>
        <w:t>adminisztrátor(</w:t>
      </w:r>
      <w:proofErr w:type="gramEnd"/>
      <w:r w:rsidRPr="00B74C47">
        <w:rPr>
          <w:b/>
        </w:rPr>
        <w:t xml:space="preserve">ok), </w:t>
      </w:r>
      <w:r w:rsidRPr="00B74C47">
        <w:t>feladatai(k):</w:t>
      </w:r>
    </w:p>
    <w:p w14:paraId="377E6BA4" w14:textId="77777777" w:rsidR="00DB46D7" w:rsidRPr="00B74C47" w:rsidRDefault="00DB46D7" w:rsidP="00DB46D7">
      <w:pPr>
        <w:pStyle w:val="Listaszerbekezds"/>
        <w:numPr>
          <w:ilvl w:val="0"/>
          <w:numId w:val="5"/>
        </w:numPr>
        <w:spacing w:before="60"/>
        <w:ind w:left="1440"/>
        <w:contextualSpacing w:val="0"/>
      </w:pPr>
      <w:r w:rsidRPr="00B74C47">
        <w:t>Szakrendszer szintű jogosultságkezelés (felhasználói hozzáférések kiosztása, a szerepkörhöz kötött engedélyek felhasználóhoz rendelése), azaz a szolgáltatást igénybe vevő felhasználók számára a jogosultságok megfelelő szétosztása, adminisztrációja és karbantartása (szakrendszeri alkalmazásgazda);</w:t>
      </w:r>
    </w:p>
    <w:p w14:paraId="07F45197" w14:textId="77777777" w:rsidR="00DB46D7" w:rsidRPr="00B74C47" w:rsidRDefault="00DB46D7" w:rsidP="00DB46D7">
      <w:pPr>
        <w:pStyle w:val="Listaszerbekezds"/>
        <w:numPr>
          <w:ilvl w:val="0"/>
          <w:numId w:val="5"/>
        </w:numPr>
        <w:spacing w:before="60"/>
        <w:ind w:left="1440"/>
        <w:contextualSpacing w:val="0"/>
      </w:pPr>
      <w:r w:rsidRPr="00B74C47">
        <w:t>Szakrendszeri biztonsági mentés, archiválás (a megfelelő biztonságú üzemeltetéshez szükséges archiválási és mentési feladatok végrehajtása, hiba esetében rendszer-visszaállítás, biztonsági mentések és archiválások, valamint igény esetén az archív adatok visszatöltése, rendszerhiba esetén a biztonsági mentések visszatöltése);</w:t>
      </w:r>
    </w:p>
    <w:p w14:paraId="42EACD9F" w14:textId="77777777" w:rsidR="00DB46D7" w:rsidRPr="00B74C47" w:rsidRDefault="00DB46D7" w:rsidP="00DB46D7">
      <w:pPr>
        <w:pStyle w:val="Listaszerbekezds"/>
        <w:numPr>
          <w:ilvl w:val="0"/>
          <w:numId w:val="5"/>
        </w:numPr>
        <w:spacing w:before="60"/>
        <w:ind w:left="1440"/>
        <w:contextualSpacing w:val="0"/>
      </w:pPr>
      <w:r w:rsidRPr="00B74C47">
        <w:t>Szakrendszer szintű beállítási, paraméterezési feladatok elvégzése</w:t>
      </w:r>
    </w:p>
    <w:p w14:paraId="44DF1657" w14:textId="77777777" w:rsidR="00DB46D7" w:rsidRPr="00B74C47" w:rsidRDefault="00DB46D7" w:rsidP="00DB46D7">
      <w:pPr>
        <w:pStyle w:val="Listaszerbekezds"/>
        <w:numPr>
          <w:ilvl w:val="0"/>
          <w:numId w:val="5"/>
        </w:numPr>
        <w:spacing w:before="60"/>
        <w:ind w:left="1440"/>
        <w:contextualSpacing w:val="0"/>
      </w:pPr>
      <w:r w:rsidRPr="00B74C47">
        <w:rPr>
          <w:rStyle w:val="Kiemels2"/>
          <w:b w:val="0"/>
        </w:rPr>
        <w:t>Használat támogatása, üzemeltetés</w:t>
      </w:r>
      <w:r w:rsidRPr="00B74C47">
        <w:t xml:space="preserve"> (a felhasználás során előállhatnak olyan kódok, paraméterek, szűrők, iratok, riportok, dokumentumok, amelyeket már senki nem használ, senki nem néz meg, a nem használt elemeket a kialakított szabályzásnak megfelelően törölni kell.).</w:t>
      </w:r>
    </w:p>
    <w:p w14:paraId="60B7C4FA" w14:textId="77777777" w:rsidR="00F765BE" w:rsidRPr="00B74C47" w:rsidRDefault="00F765BE" w:rsidP="005E4459">
      <w:pPr>
        <w:ind w:left="720"/>
      </w:pPr>
      <w:r w:rsidRPr="00B74C47">
        <w:rPr>
          <w:b/>
        </w:rPr>
        <w:t xml:space="preserve">Szakrendszeri </w:t>
      </w:r>
      <w:proofErr w:type="gramStart"/>
      <w:r w:rsidRPr="00B74C47">
        <w:rPr>
          <w:b/>
        </w:rPr>
        <w:t>kulcsfelhasználó(</w:t>
      </w:r>
      <w:proofErr w:type="gramEnd"/>
      <w:r w:rsidRPr="00B74C47">
        <w:rPr>
          <w:b/>
        </w:rPr>
        <w:t>k),</w:t>
      </w:r>
      <w:r w:rsidRPr="00B74C47">
        <w:t xml:space="preserve"> feladatai(k):</w:t>
      </w:r>
    </w:p>
    <w:p w14:paraId="701EA7F2" w14:textId="77777777" w:rsidR="00DB46D7" w:rsidRPr="00B74C47" w:rsidRDefault="00DB46D7" w:rsidP="00DB46D7">
      <w:pPr>
        <w:pStyle w:val="Listaszerbekezds"/>
        <w:numPr>
          <w:ilvl w:val="0"/>
          <w:numId w:val="5"/>
        </w:numPr>
        <w:spacing w:before="60"/>
        <w:ind w:left="1440"/>
        <w:contextualSpacing w:val="0"/>
      </w:pPr>
      <w:r w:rsidRPr="00B74C47">
        <w:t>Részvétel az oktatásokon;</w:t>
      </w:r>
    </w:p>
    <w:p w14:paraId="631DD736" w14:textId="77777777" w:rsidR="00DB46D7" w:rsidRPr="00B74C47" w:rsidRDefault="00DB46D7" w:rsidP="00DB46D7">
      <w:pPr>
        <w:pStyle w:val="Listaszerbekezds"/>
        <w:numPr>
          <w:ilvl w:val="0"/>
          <w:numId w:val="5"/>
        </w:numPr>
        <w:spacing w:before="60"/>
        <w:ind w:left="1440"/>
        <w:contextualSpacing w:val="0"/>
      </w:pPr>
      <w:r w:rsidRPr="00B74C47">
        <w:t>Részvétel a megrendelői (csak PILOT önkormányzatok) és felhasználói tesztelésekben;</w:t>
      </w:r>
    </w:p>
    <w:p w14:paraId="233F9A58" w14:textId="77777777" w:rsidR="00460379" w:rsidRPr="00B74C47" w:rsidRDefault="00460379" w:rsidP="00460379">
      <w:pPr>
        <w:pStyle w:val="Listaszerbekezds"/>
        <w:numPr>
          <w:ilvl w:val="0"/>
          <w:numId w:val="5"/>
        </w:numPr>
        <w:spacing w:before="60"/>
        <w:ind w:left="1440"/>
        <w:contextualSpacing w:val="0"/>
      </w:pPr>
      <w:r w:rsidRPr="00B74C47">
        <w:t>Alap szintű alkalmazás támogatási funkciók ellátása a többi önkormányzati felhasználó számára (például az Adó szakrendszerrel kapcsolatban a felhasználás során felmerülő hibák - szoftver és adathibák - fogadása, rendszerezése, a megoldási lehetőségek kidolgozása és a hibajavítás igénylése);</w:t>
      </w:r>
    </w:p>
    <w:p w14:paraId="0AD62CD4" w14:textId="77777777" w:rsidR="00DB46D7" w:rsidRPr="00B74C47" w:rsidRDefault="00DB46D7" w:rsidP="00DB46D7">
      <w:pPr>
        <w:pStyle w:val="Listaszerbekezds"/>
        <w:numPr>
          <w:ilvl w:val="0"/>
          <w:numId w:val="5"/>
        </w:numPr>
        <w:spacing w:before="60"/>
        <w:ind w:left="1440"/>
        <w:contextualSpacing w:val="0"/>
      </w:pPr>
      <w:r w:rsidRPr="00B74C47">
        <w:t>Fejlesztési igények megfogalmazása (például Adó szakrendszer esetében új adóigazgatási igények menedzselése:</w:t>
      </w:r>
    </w:p>
    <w:p w14:paraId="55827E4E" w14:textId="77777777" w:rsidR="00DB46D7" w:rsidRPr="00B74C47" w:rsidRDefault="00DB46D7" w:rsidP="00DB46D7">
      <w:pPr>
        <w:pStyle w:val="Listaszerbekezds"/>
        <w:numPr>
          <w:ilvl w:val="1"/>
          <w:numId w:val="5"/>
        </w:numPr>
        <w:spacing w:before="60"/>
        <w:ind w:left="2127"/>
        <w:contextualSpacing w:val="0"/>
      </w:pPr>
      <w:r w:rsidRPr="00B74C47">
        <w:t>Új riport igénye: A meglévő riportok aktualizálása, javítása, illetve a jóváhagyott új riportigények lefejlesztése, kialakítása. A meglevő adatokból új riportok kialakítása alapvetően felhasználói szinten történik, ugyanakkor informatikai, üzemeltetési támogatásra szükség lehet.</w:t>
      </w:r>
    </w:p>
    <w:p w14:paraId="23C1F12D" w14:textId="68843ABC" w:rsidR="00F765BE" w:rsidRPr="00B74C47" w:rsidRDefault="00DB46D7" w:rsidP="00DB46D7">
      <w:pPr>
        <w:pStyle w:val="Listaszerbekezds"/>
        <w:numPr>
          <w:ilvl w:val="0"/>
          <w:numId w:val="5"/>
        </w:numPr>
        <w:spacing w:before="60"/>
        <w:ind w:left="1440"/>
        <w:contextualSpacing w:val="0"/>
      </w:pPr>
      <w:r w:rsidRPr="00B74C47">
        <w:t xml:space="preserve">Új lekérdezések igénye: Az elemzésekhez és a külső igényeknek megfelelő adatok lekérdezéseinek megtervezése és előállítása. Szükség lehet összetettebb adatleválogatásra, adatelőkészítésre, aggregálásra. </w:t>
      </w:r>
      <w:r w:rsidR="00460379" w:rsidRPr="00B74C47">
        <w:t>A</w:t>
      </w:r>
      <w:r w:rsidRPr="00B74C47">
        <w:t xml:space="preserve">z </w:t>
      </w:r>
      <w:r w:rsidR="00460379" w:rsidRPr="00B74C47">
        <w:t xml:space="preserve">ehhez kapcsolódó </w:t>
      </w:r>
      <w:proofErr w:type="spellStart"/>
      <w:r w:rsidRPr="00B74C47">
        <w:t>ad-hoc</w:t>
      </w:r>
      <w:proofErr w:type="spellEnd"/>
      <w:r w:rsidRPr="00B74C47">
        <w:t xml:space="preserve"> </w:t>
      </w:r>
      <w:r w:rsidR="00460379" w:rsidRPr="00B74C47">
        <w:t xml:space="preserve">adatigények biztosítása (adatelőkészítés </w:t>
      </w:r>
      <w:r w:rsidRPr="00B74C47">
        <w:t>elvégzése</w:t>
      </w:r>
      <w:r w:rsidR="00460379" w:rsidRPr="00B74C47">
        <w:t>)</w:t>
      </w:r>
      <w:r w:rsidRPr="00B74C47">
        <w:t xml:space="preserve"> üzemeltetési feladat.</w:t>
      </w:r>
    </w:p>
    <w:p w14:paraId="624E003F" w14:textId="77777777" w:rsidR="00F765BE" w:rsidRPr="00B74C47" w:rsidRDefault="00F765BE" w:rsidP="005E4459">
      <w:pPr>
        <w:ind w:left="720"/>
      </w:pPr>
      <w:r w:rsidRPr="00B74C47">
        <w:rPr>
          <w:b/>
        </w:rPr>
        <w:t xml:space="preserve">Szakrendszeri </w:t>
      </w:r>
      <w:proofErr w:type="gramStart"/>
      <w:r w:rsidRPr="00B74C47">
        <w:rPr>
          <w:b/>
        </w:rPr>
        <w:t>felhasználó(</w:t>
      </w:r>
      <w:proofErr w:type="gramEnd"/>
      <w:r w:rsidRPr="00B74C47">
        <w:rPr>
          <w:b/>
        </w:rPr>
        <w:t>k),</w:t>
      </w:r>
      <w:r w:rsidRPr="00B74C47">
        <w:t xml:space="preserve"> feladatai(k):</w:t>
      </w:r>
    </w:p>
    <w:p w14:paraId="6D4B1CDB" w14:textId="77777777" w:rsidR="00DB46D7" w:rsidRPr="00B74C47" w:rsidRDefault="00DB46D7" w:rsidP="00DB46D7">
      <w:pPr>
        <w:pStyle w:val="Listaszerbekezds"/>
        <w:numPr>
          <w:ilvl w:val="0"/>
          <w:numId w:val="5"/>
        </w:numPr>
        <w:spacing w:before="60"/>
        <w:ind w:left="1440"/>
        <w:contextualSpacing w:val="0"/>
      </w:pPr>
      <w:r w:rsidRPr="00B74C47">
        <w:t>Részvétel az oktatásokon;</w:t>
      </w:r>
    </w:p>
    <w:p w14:paraId="15B83596" w14:textId="2652635F" w:rsidR="003D7471" w:rsidRPr="00B74C47" w:rsidRDefault="00DB46D7" w:rsidP="00DB46D7">
      <w:pPr>
        <w:pStyle w:val="Listaszerbekezds"/>
        <w:numPr>
          <w:ilvl w:val="0"/>
          <w:numId w:val="5"/>
        </w:numPr>
        <w:spacing w:before="60"/>
        <w:ind w:left="1440"/>
        <w:contextualSpacing w:val="0"/>
      </w:pPr>
      <w:r w:rsidRPr="00B74C47">
        <w:t>Részvétel a megrendelői (csak PILOT önkormányzatok) és felhasználói tesztelésekben.</w:t>
      </w:r>
    </w:p>
    <w:p w14:paraId="07DA4378" w14:textId="77777777" w:rsidR="00F765BE" w:rsidRPr="00B74C47" w:rsidRDefault="00F765BE" w:rsidP="005E4459">
      <w:pPr>
        <w:ind w:left="720"/>
      </w:pPr>
      <w:r w:rsidRPr="00B74C47">
        <w:rPr>
          <w:b/>
        </w:rPr>
        <w:t xml:space="preserve">Lokális informatikai </w:t>
      </w:r>
      <w:proofErr w:type="gramStart"/>
      <w:r w:rsidRPr="00B74C47">
        <w:rPr>
          <w:b/>
        </w:rPr>
        <w:t>üzemeltető(</w:t>
      </w:r>
      <w:proofErr w:type="gramEnd"/>
      <w:r w:rsidRPr="00B74C47">
        <w:rPr>
          <w:b/>
        </w:rPr>
        <w:t>k),</w:t>
      </w:r>
      <w:r w:rsidRPr="00B74C47">
        <w:t xml:space="preserve"> feladatai(k):</w:t>
      </w:r>
    </w:p>
    <w:p w14:paraId="12BE6A7E" w14:textId="77777777" w:rsidR="00DB46D7" w:rsidRPr="00B74C47" w:rsidRDefault="00DB46D7" w:rsidP="00DB46D7">
      <w:pPr>
        <w:pStyle w:val="Listaszerbekezds"/>
        <w:numPr>
          <w:ilvl w:val="0"/>
          <w:numId w:val="5"/>
        </w:numPr>
        <w:spacing w:before="60"/>
        <w:ind w:left="1440"/>
        <w:contextualSpacing w:val="0"/>
      </w:pPr>
      <w:r w:rsidRPr="00B74C47">
        <w:t>Önkormányzat számítógépes klienseinek üzemeltetése, beleértve a hardver, alapszoftver üzemeltetést az internet böngészővel;</w:t>
      </w:r>
    </w:p>
    <w:p w14:paraId="2E08323A" w14:textId="77777777" w:rsidR="00DB46D7" w:rsidRPr="00B74C47" w:rsidRDefault="00DB46D7" w:rsidP="00DB46D7">
      <w:pPr>
        <w:pStyle w:val="Listaszerbekezds"/>
        <w:numPr>
          <w:ilvl w:val="0"/>
          <w:numId w:val="5"/>
        </w:numPr>
        <w:spacing w:before="60"/>
        <w:ind w:left="1440"/>
        <w:contextualSpacing w:val="0"/>
      </w:pPr>
      <w:r w:rsidRPr="00B74C47">
        <w:t>Önkormányzat nyomtatóinak, szkennerjeinek üzemeltetése, amelyek a szakrendszerek számára input/output eszközként szolgálnak;</w:t>
      </w:r>
    </w:p>
    <w:p w14:paraId="0B7B955E" w14:textId="77777777" w:rsidR="00DB46D7" w:rsidRPr="00B74C47" w:rsidRDefault="00DB46D7" w:rsidP="00DB46D7">
      <w:pPr>
        <w:pStyle w:val="Listaszerbekezds"/>
        <w:numPr>
          <w:ilvl w:val="0"/>
          <w:numId w:val="5"/>
        </w:numPr>
        <w:spacing w:before="60"/>
        <w:ind w:left="1440"/>
        <w:contextualSpacing w:val="0"/>
      </w:pPr>
      <w:r w:rsidRPr="00B74C47">
        <w:t>Önkormányzat lokális hálózatának és internet kapcsolatának megbízható, védett és biztonságos üzemeltetése;</w:t>
      </w:r>
    </w:p>
    <w:p w14:paraId="1F1DF6C4" w14:textId="77777777" w:rsidR="00DB46D7" w:rsidRPr="00B74C47" w:rsidRDefault="00DB46D7" w:rsidP="00DB46D7">
      <w:pPr>
        <w:pStyle w:val="Listaszerbekezds"/>
        <w:numPr>
          <w:ilvl w:val="0"/>
          <w:numId w:val="5"/>
        </w:numPr>
        <w:spacing w:before="60"/>
        <w:ind w:left="1440"/>
        <w:contextualSpacing w:val="0"/>
      </w:pPr>
      <w:r w:rsidRPr="00B74C47">
        <w:t>Vírusvédelmi rendszer üzemeltetése, illetve minden olyan védelmi intézkedés megtétele, amely az ASP központ biztonságának veszélyeztetését gátolja;</w:t>
      </w:r>
    </w:p>
    <w:p w14:paraId="5B9078D8" w14:textId="77777777" w:rsidR="00DB46D7" w:rsidRPr="00B74C47" w:rsidRDefault="00DB46D7" w:rsidP="00DB46D7">
      <w:pPr>
        <w:pStyle w:val="Listaszerbekezds"/>
        <w:numPr>
          <w:ilvl w:val="0"/>
          <w:numId w:val="5"/>
        </w:numPr>
        <w:spacing w:before="60"/>
        <w:ind w:left="1440"/>
        <w:contextualSpacing w:val="0"/>
      </w:pPr>
      <w:r w:rsidRPr="00B74C47">
        <w:t>Önkormányzat nem ASP alkalmazásainak üzemeltetése.</w:t>
      </w:r>
    </w:p>
    <w:p w14:paraId="035A1D49" w14:textId="77777777" w:rsidR="00F765BE" w:rsidRPr="00B74C47" w:rsidRDefault="00F765BE" w:rsidP="005E4459">
      <w:pPr>
        <w:rPr>
          <w:lang w:eastAsia="ar-SA"/>
        </w:rPr>
      </w:pPr>
      <w:r w:rsidRPr="00B74C47">
        <w:rPr>
          <w:lang w:eastAsia="ar-SA"/>
        </w:rPr>
        <w:t xml:space="preserve">A csatlakozott ügyfél önkormányzatok által elvégzendő feladatok és az egyes feladatok szétbontása a fenti szerepkörök között, illetve azok önkormányzati szervezeten belüli munkakörhöz és konkrét személyekhez rendelése nagymértékben múlik a település méretén és ezen keresztül az önkormányzati működés összetettségén. A kistelepülések önkormányzatai esetében, ahol az önkormányzat szervezeti létszáma alacsony, nem elvárt a fenti szerepkörök elválasztása, így azokat az alábbi ajánlás szerint akár egyetlen személy is betöltheti. </w:t>
      </w:r>
    </w:p>
    <w:p w14:paraId="332236BD" w14:textId="3757854E" w:rsidR="00F765BE" w:rsidRPr="00B74C47" w:rsidRDefault="00F765BE" w:rsidP="005E4459">
      <w:pPr>
        <w:pStyle w:val="Listaszerbekezds"/>
        <w:numPr>
          <w:ilvl w:val="0"/>
          <w:numId w:val="5"/>
        </w:numPr>
        <w:spacing w:before="60"/>
        <w:ind w:left="1440"/>
        <w:contextualSpacing w:val="0"/>
      </w:pPr>
      <w:r w:rsidRPr="00B74C47">
        <w:t xml:space="preserve">Lokális informatikai üzemeltető és </w:t>
      </w:r>
      <w:r w:rsidR="008012BF" w:rsidRPr="00B74C47">
        <w:t>önkormányzat</w:t>
      </w:r>
      <w:r w:rsidRPr="00B74C47">
        <w:t>i ASP adminisztrátor;</w:t>
      </w:r>
    </w:p>
    <w:p w14:paraId="429AB37F" w14:textId="6311A2A4" w:rsidR="00F765BE" w:rsidRPr="00B74C47" w:rsidRDefault="00F765BE" w:rsidP="005E4459">
      <w:pPr>
        <w:pStyle w:val="Listaszerbekezds"/>
        <w:numPr>
          <w:ilvl w:val="0"/>
          <w:numId w:val="5"/>
        </w:numPr>
        <w:spacing w:before="60"/>
        <w:ind w:left="1440"/>
        <w:contextualSpacing w:val="0"/>
      </w:pPr>
      <w:r w:rsidRPr="00B74C47">
        <w:t xml:space="preserve">Lokális informatikai üzemeltető, </w:t>
      </w:r>
      <w:r w:rsidR="008012BF" w:rsidRPr="00B74C47">
        <w:t>önkormányzat</w:t>
      </w:r>
      <w:r w:rsidRPr="00B74C47">
        <w:t>i ASP adminisztrátor és Szakrendszeri adminisztrátor;</w:t>
      </w:r>
    </w:p>
    <w:p w14:paraId="43E4E9E0" w14:textId="77777777" w:rsidR="00F765BE" w:rsidRPr="00B74C47" w:rsidRDefault="00F765BE" w:rsidP="005E4459">
      <w:pPr>
        <w:pStyle w:val="Listaszerbekezds"/>
        <w:numPr>
          <w:ilvl w:val="0"/>
          <w:numId w:val="5"/>
        </w:numPr>
        <w:spacing w:before="60"/>
        <w:ind w:left="1440"/>
        <w:contextualSpacing w:val="0"/>
      </w:pPr>
      <w:r w:rsidRPr="00B74C47">
        <w:t>Szakrendszeri kulcsfelhasználó és Szakrendszeri adminisztrátor.</w:t>
      </w:r>
    </w:p>
    <w:p w14:paraId="3FED0EF1" w14:textId="77777777" w:rsidR="00F765BE" w:rsidRPr="00B74C47" w:rsidRDefault="00F765BE" w:rsidP="005E4459">
      <w:r w:rsidRPr="00B74C47">
        <w:t>Az önkormányzati ASP Központ az önkormányzati kapcsolatfelvételhez az alábbi adatszolgáltatást, kapcsolattartási adatlapok kitöltését és visszaküldését várja a csatlakozó önkormányzattól. Az adatlapokat a későbbiekben egy Csatlakozás igénylési felület fogja felváltani.</w:t>
      </w:r>
    </w:p>
    <w:p w14:paraId="046301DB" w14:textId="77777777" w:rsidR="00F765BE" w:rsidRPr="00B74C47" w:rsidRDefault="00F765BE" w:rsidP="005E4459">
      <w:pPr>
        <w:rPr>
          <w:u w:val="single"/>
        </w:rPr>
      </w:pPr>
      <w:r w:rsidRPr="00B74C47">
        <w:rPr>
          <w:b/>
        </w:rPr>
        <w:t>Szervezeti adatlap</w:t>
      </w:r>
      <w:r w:rsidRPr="00B74C47">
        <w:t xml:space="preserve"> - önkormányzati (szervezeti) szint: az ASP központhoz csatlakozó önkormányzat szervezeti adatainak és elérhetőségeinek megadása.</w:t>
      </w:r>
    </w:p>
    <w:p w14:paraId="654ADAEA" w14:textId="77777777" w:rsidR="00F765BE" w:rsidRPr="00B74C47" w:rsidRDefault="00F765BE" w:rsidP="005E4459">
      <w:r w:rsidRPr="00B74C47">
        <w:rPr>
          <w:b/>
        </w:rPr>
        <w:t>Kapcsolattartói adatlap</w:t>
      </w:r>
      <w:r w:rsidRPr="00B74C47">
        <w:t xml:space="preserve"> – személyi szint: a csatlakozó önkormányzat alkalmazásában álló, kapcsolattartásért felelős személy adatainak és elérhetőségeinek megadása.</w:t>
      </w:r>
    </w:p>
    <w:p w14:paraId="03BD313B" w14:textId="77777777" w:rsidR="00F765BE" w:rsidRPr="00B74C47" w:rsidRDefault="00F765BE" w:rsidP="00F765BE">
      <w:pPr>
        <w:spacing w:before="0" w:after="200" w:line="276" w:lineRule="auto"/>
        <w:jc w:val="left"/>
        <w:rPr>
          <w:b/>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26"/>
        <w:gridCol w:w="1559"/>
        <w:gridCol w:w="6201"/>
      </w:tblGrid>
      <w:tr w:rsidR="00F765BE" w:rsidRPr="00B74C47" w14:paraId="55C41C73" w14:textId="77777777" w:rsidTr="00D3617E">
        <w:tc>
          <w:tcPr>
            <w:tcW w:w="1526" w:type="dxa"/>
            <w:tcBorders>
              <w:right w:val="nil"/>
            </w:tcBorders>
            <w:vAlign w:val="center"/>
          </w:tcPr>
          <w:p w14:paraId="0C165F55" w14:textId="77777777" w:rsidR="00F765BE" w:rsidRPr="00B74C47" w:rsidRDefault="00F765BE" w:rsidP="00D3617E">
            <w:pPr>
              <w:jc w:val="left"/>
              <w:rPr>
                <w:b/>
              </w:rPr>
            </w:pPr>
            <w:r w:rsidRPr="00B74C47">
              <w:rPr>
                <w:noProof/>
              </w:rPr>
              <w:drawing>
                <wp:anchor distT="0" distB="0" distL="114300" distR="114300" simplePos="0" relativeHeight="251659264" behindDoc="1" locked="0" layoutInCell="1" allowOverlap="1" wp14:anchorId="5F845373" wp14:editId="72823D4A">
                  <wp:simplePos x="0" y="0"/>
                  <wp:positionH relativeFrom="column">
                    <wp:posOffset>-57785</wp:posOffset>
                  </wp:positionH>
                  <wp:positionV relativeFrom="paragraph">
                    <wp:posOffset>55880</wp:posOffset>
                  </wp:positionV>
                  <wp:extent cx="795020" cy="795020"/>
                  <wp:effectExtent l="0" t="0" r="0" b="0"/>
                  <wp:wrapTight wrapText="bothSides">
                    <wp:wrapPolygon edited="0">
                      <wp:start x="3623" y="3105"/>
                      <wp:lineTo x="0" y="7246"/>
                      <wp:lineTo x="2588" y="18115"/>
                      <wp:lineTo x="20703" y="18115"/>
                      <wp:lineTo x="20185" y="3105"/>
                      <wp:lineTo x="3623" y="3105"/>
                    </wp:wrapPolygon>
                  </wp:wrapTight>
                  <wp:docPr id="1475" name="Kép 1475" descr="D:\Users\ntihanyi\AppData\Local\Microsoft\Windows\Temporary Internet Files\Content.IE5\OENQKDAM\MC900433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tihanyi\AppData\Local\Microsoft\Windows\Temporary Internet Files\Content.IE5\OENQKDAM\MC90043385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left w:val="nil"/>
            </w:tcBorders>
            <w:vAlign w:val="center"/>
          </w:tcPr>
          <w:p w14:paraId="5153EA83" w14:textId="77777777" w:rsidR="00F765BE" w:rsidRPr="00B74C47" w:rsidRDefault="00F765BE" w:rsidP="00D3617E">
            <w:pPr>
              <w:jc w:val="left"/>
              <w:rPr>
                <w:b/>
              </w:rPr>
            </w:pPr>
            <w:r w:rsidRPr="00B74C47">
              <w:rPr>
                <w:b/>
              </w:rPr>
              <w:t>Adatlapok</w:t>
            </w:r>
          </w:p>
        </w:tc>
        <w:tc>
          <w:tcPr>
            <w:tcW w:w="6201" w:type="dxa"/>
            <w:vAlign w:val="center"/>
          </w:tcPr>
          <w:p w14:paraId="1B588AFE" w14:textId="77777777" w:rsidR="00F765BE" w:rsidRPr="00B74C47" w:rsidRDefault="00F765BE" w:rsidP="00D3617E">
            <w:pPr>
              <w:jc w:val="left"/>
              <w:rPr>
                <w:b/>
              </w:rPr>
            </w:pPr>
            <w:r w:rsidRPr="00B74C47">
              <w:rPr>
                <w:b/>
                <w:noProof/>
              </w:rPr>
              <w:drawing>
                <wp:inline distT="0" distB="0" distL="0" distR="0" wp14:anchorId="097629E9" wp14:editId="15328406">
                  <wp:extent cx="297711" cy="297711"/>
                  <wp:effectExtent l="0" t="0" r="7620" b="7620"/>
                  <wp:docPr id="1483" name="Kép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Szervezeti adatlap</w:t>
            </w:r>
          </w:p>
          <w:p w14:paraId="2ED8FF3A" w14:textId="77777777" w:rsidR="00F765BE" w:rsidRPr="00B74C47" w:rsidRDefault="00F765BE" w:rsidP="00D3617E">
            <w:pPr>
              <w:jc w:val="left"/>
              <w:rPr>
                <w:b/>
              </w:rPr>
            </w:pPr>
            <w:r w:rsidRPr="00B74C47">
              <w:rPr>
                <w:b/>
                <w:noProof/>
              </w:rPr>
              <w:drawing>
                <wp:inline distT="0" distB="0" distL="0" distR="0" wp14:anchorId="4DFF8C62" wp14:editId="5FB959E6">
                  <wp:extent cx="297711" cy="297711"/>
                  <wp:effectExtent l="0" t="0" r="7620" b="7620"/>
                  <wp:docPr id="1488" name="Kép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Kapcsolattartói adatlap</w:t>
            </w:r>
          </w:p>
        </w:tc>
      </w:tr>
    </w:tbl>
    <w:p w14:paraId="55D39840" w14:textId="77777777" w:rsidR="004417EC" w:rsidRPr="00B74C47" w:rsidRDefault="004417EC" w:rsidP="00084965">
      <w:pPr>
        <w:pStyle w:val="Cmsor3"/>
      </w:pPr>
      <w:bookmarkStart w:id="12" w:name="_Toc406535257"/>
      <w:bookmarkStart w:id="13" w:name="_Ref389065352"/>
      <w:r w:rsidRPr="00B74C47">
        <w:t>Csatlakozási kérdőívek kitöltése, adatszolgáltatás</w:t>
      </w:r>
      <w:bookmarkEnd w:id="12"/>
      <w:r w:rsidRPr="00B74C47">
        <w:t xml:space="preserve"> </w:t>
      </w:r>
    </w:p>
    <w:p w14:paraId="36868DC0" w14:textId="7B96489E" w:rsidR="00F45BF9" w:rsidRPr="00B74C47" w:rsidRDefault="004417EC" w:rsidP="004417EC">
      <w:r w:rsidRPr="00B74C47">
        <w:t>A csatlakozó önkormányzatoknak a csatlakozás</w:t>
      </w:r>
      <w:r w:rsidR="001B3AFA" w:rsidRPr="00B74C47">
        <w:t>i folyamat feladatainak (oktatás, tesztelés, migráció, stb.) tervezése illetve az önkormányzatok jelenlegi ügyviteli-informatikai helyzetének felmérése</w:t>
      </w:r>
      <w:r w:rsidRPr="00B74C47">
        <w:t xml:space="preserve"> érdekében adatokat kell szolgáltatniuk az ASP Központ irányába. </w:t>
      </w:r>
    </w:p>
    <w:p w14:paraId="496048A4" w14:textId="62F8C46E" w:rsidR="004417EC" w:rsidRPr="00B74C47" w:rsidRDefault="004417EC" w:rsidP="00084965">
      <w:pPr>
        <w:pStyle w:val="Cmsor4"/>
      </w:pPr>
      <w:r w:rsidRPr="00B74C47">
        <w:t>Adatbekérő kérdőív</w:t>
      </w:r>
    </w:p>
    <w:p w14:paraId="0DCF889C" w14:textId="77777777" w:rsidR="004417EC" w:rsidRPr="00B74C47" w:rsidRDefault="004417EC" w:rsidP="004417EC">
      <w:r w:rsidRPr="00B74C47">
        <w:t>Az adatbekérő kérdőív kitöltésének célja, hogy a projekt, illetve a csatlakoztató szervezet hozzájusson a csatlakozó önkormányzat ügyviteli, valamint informatikai rendszereire vonatkozó információikhoz.</w:t>
      </w:r>
    </w:p>
    <w:p w14:paraId="6DB871A8" w14:textId="77777777" w:rsidR="001D7176" w:rsidRPr="00B74C47" w:rsidRDefault="001D7176" w:rsidP="001D7176">
      <w:r w:rsidRPr="00B74C47">
        <w:t>Az adatbekérés szükségesen kiterjed az alábbi területekre:</w:t>
      </w:r>
    </w:p>
    <w:p w14:paraId="57ED2195" w14:textId="77777777" w:rsidR="001D7176" w:rsidRPr="00B74C47" w:rsidRDefault="001D7176" w:rsidP="005E4459">
      <w:pPr>
        <w:pStyle w:val="Listaszerbekezds"/>
        <w:numPr>
          <w:ilvl w:val="0"/>
          <w:numId w:val="5"/>
        </w:numPr>
        <w:spacing w:before="60"/>
        <w:ind w:left="851"/>
        <w:contextualSpacing w:val="0"/>
      </w:pPr>
      <w:r w:rsidRPr="00B74C47">
        <w:t>Kapcsolattartási információk</w:t>
      </w:r>
    </w:p>
    <w:p w14:paraId="3F2E2C2B" w14:textId="73A37480" w:rsidR="001D7176" w:rsidRPr="00B74C47" w:rsidRDefault="008012BF" w:rsidP="005E4459">
      <w:pPr>
        <w:pStyle w:val="Listaszerbekezds"/>
        <w:numPr>
          <w:ilvl w:val="0"/>
          <w:numId w:val="5"/>
        </w:numPr>
        <w:spacing w:before="60"/>
        <w:ind w:left="851"/>
        <w:contextualSpacing w:val="0"/>
      </w:pPr>
      <w:r w:rsidRPr="00B74C47">
        <w:t>Önkormányzat</w:t>
      </w:r>
      <w:r w:rsidR="001D7176" w:rsidRPr="00B74C47">
        <w:t xml:space="preserve"> szervezetére </w:t>
      </w:r>
      <w:r w:rsidR="002A55CC" w:rsidRPr="00B74C47">
        <w:t>és intézményrendszerére</w:t>
      </w:r>
      <w:r w:rsidR="001D7176" w:rsidRPr="00B74C47">
        <w:t xml:space="preserve"> vonatkozó információk</w:t>
      </w:r>
    </w:p>
    <w:p w14:paraId="69613BB2" w14:textId="3E23D359" w:rsidR="001D7176" w:rsidRPr="00B74C47" w:rsidRDefault="001B3AFA" w:rsidP="005E4459">
      <w:pPr>
        <w:pStyle w:val="Listaszerbekezds"/>
        <w:numPr>
          <w:ilvl w:val="0"/>
          <w:numId w:val="5"/>
        </w:numPr>
        <w:spacing w:before="60"/>
        <w:ind w:left="851"/>
        <w:contextualSpacing w:val="0"/>
      </w:pPr>
      <w:r w:rsidRPr="00B74C47">
        <w:t>Szakrendszeri f</w:t>
      </w:r>
      <w:r w:rsidR="001D7176" w:rsidRPr="00B74C47">
        <w:t>elhasználói információk</w:t>
      </w:r>
    </w:p>
    <w:p w14:paraId="16891148" w14:textId="52E9CA34" w:rsidR="001B3AFA" w:rsidRPr="00B74C47" w:rsidRDefault="001B3AFA" w:rsidP="005E4459">
      <w:pPr>
        <w:pStyle w:val="Listaszerbekezds"/>
        <w:numPr>
          <w:ilvl w:val="0"/>
          <w:numId w:val="5"/>
        </w:numPr>
        <w:spacing w:before="60"/>
        <w:ind w:left="851"/>
        <w:contextualSpacing w:val="0"/>
      </w:pPr>
      <w:r w:rsidRPr="00B74C47">
        <w:t>Szakrendszerek specifikus adatok</w:t>
      </w:r>
    </w:p>
    <w:p w14:paraId="63F8E01C" w14:textId="77777777" w:rsidR="001B3AFA" w:rsidRPr="00B74C47" w:rsidRDefault="001B3AFA" w:rsidP="005E4459">
      <w:pPr>
        <w:pStyle w:val="Listaszerbekezds"/>
        <w:numPr>
          <w:ilvl w:val="0"/>
          <w:numId w:val="5"/>
        </w:numPr>
        <w:spacing w:before="60"/>
        <w:ind w:left="851"/>
        <w:contextualSpacing w:val="0"/>
      </w:pPr>
      <w:r w:rsidRPr="00B74C47">
        <w:t>Migrációra, törzsadat nyilvántartásra vonatkozó információk</w:t>
      </w:r>
    </w:p>
    <w:p w14:paraId="55C86A00" w14:textId="77777777" w:rsidR="001B3AFA" w:rsidRPr="00B74C47" w:rsidRDefault="001B3AFA" w:rsidP="005E4459">
      <w:pPr>
        <w:pStyle w:val="Listaszerbekezds"/>
        <w:numPr>
          <w:ilvl w:val="0"/>
          <w:numId w:val="5"/>
        </w:numPr>
        <w:spacing w:before="60"/>
        <w:ind w:left="851"/>
        <w:contextualSpacing w:val="0"/>
      </w:pPr>
      <w:r w:rsidRPr="00B74C47">
        <w:t>Szakrendszer paraméterezésre (iratsablonok, űrlapok) vonatkozó információk</w:t>
      </w:r>
    </w:p>
    <w:p w14:paraId="523BFFD8" w14:textId="77777777" w:rsidR="001D7176" w:rsidRPr="00B74C47" w:rsidRDefault="001D7176" w:rsidP="005E4459">
      <w:pPr>
        <w:pStyle w:val="Listaszerbekezds"/>
        <w:numPr>
          <w:ilvl w:val="0"/>
          <w:numId w:val="5"/>
        </w:numPr>
        <w:spacing w:before="60"/>
        <w:ind w:left="851"/>
        <w:contextualSpacing w:val="0"/>
      </w:pPr>
      <w:r w:rsidRPr="00B74C47">
        <w:t>Hardver és szoftver infrastruktúrára vonatkozó információk</w:t>
      </w:r>
    </w:p>
    <w:p w14:paraId="62D2D5B0" w14:textId="77777777" w:rsidR="001D7176" w:rsidRPr="00B74C47" w:rsidRDefault="001D7176" w:rsidP="005E4459">
      <w:pPr>
        <w:pStyle w:val="Listaszerbekezds"/>
        <w:numPr>
          <w:ilvl w:val="0"/>
          <w:numId w:val="5"/>
        </w:numPr>
        <w:spacing w:before="60"/>
        <w:ind w:left="851"/>
        <w:contextualSpacing w:val="0"/>
      </w:pPr>
      <w:r w:rsidRPr="00B74C47">
        <w:t>Szabályozási és IT Biztonsági információk</w:t>
      </w:r>
    </w:p>
    <w:p w14:paraId="2CF70A98" w14:textId="77777777" w:rsidR="001D7176" w:rsidRPr="00B74C47" w:rsidRDefault="001D7176" w:rsidP="005E4459">
      <w:pPr>
        <w:pStyle w:val="Listaszerbekezds"/>
        <w:numPr>
          <w:ilvl w:val="0"/>
          <w:numId w:val="5"/>
        </w:numPr>
        <w:spacing w:before="60"/>
        <w:ind w:left="851"/>
        <w:contextualSpacing w:val="0"/>
      </w:pPr>
      <w:r w:rsidRPr="00B74C47">
        <w:t>Átadandó dokumentumok listája</w:t>
      </w:r>
    </w:p>
    <w:p w14:paraId="4BFDE040" w14:textId="7687BDCD" w:rsidR="002F0C49" w:rsidRPr="00B74C47" w:rsidRDefault="00540B67" w:rsidP="00540B67">
      <w:pPr>
        <w:spacing w:before="120"/>
      </w:pPr>
      <w:r w:rsidRPr="00B74C47">
        <w:t xml:space="preserve">Az adatszolgáltatás </w:t>
      </w:r>
      <w:r w:rsidR="001B3AFA" w:rsidRPr="00B74C47">
        <w:t>az</w:t>
      </w:r>
      <w:r w:rsidRPr="00B74C47">
        <w:t xml:space="preserve"> ASP adatgyűjtő rendszerén keresztül teljesíthető az intézményi adatkitöltő munkaállomásán rendelkezésre álló böngésző használatával. Az űrlap kitöltő használatához felhasználói regisztráció szükséges, melyet </w:t>
      </w:r>
      <w:r w:rsidR="001B3AFA" w:rsidRPr="00B74C47">
        <w:t>a kitöltés megkezdése előtt az önkormányzat</w:t>
      </w:r>
      <w:r w:rsidRPr="00B74C47">
        <w:t xml:space="preserve"> általi felhasználói jóváhagyásnak is meg kell erősítenie. Az intézményi jóváhagyás beérkezése után a felhasználó e-mailben értesítést kap, hogy megkezdheti az űrlap kitöltését. </w:t>
      </w:r>
    </w:p>
    <w:p w14:paraId="5784851F" w14:textId="30ECE1B2" w:rsidR="002F0C49" w:rsidRPr="00B74C47" w:rsidRDefault="00540B67" w:rsidP="00540B67">
      <w:pPr>
        <w:spacing w:before="120"/>
      </w:pPr>
      <w:r w:rsidRPr="00B74C47">
        <w:t xml:space="preserve">A </w:t>
      </w:r>
      <w:r w:rsidR="002F0C49" w:rsidRPr="00B74C47">
        <w:t>regisztráció részletes menetét az online adatszolgáltatás folyamatát, technikai feltételeit és az ehhez kapcsolatos összes tudnivalót jelen dokumentum segédletét képező, adatkitöltők számára készített dokumentum tartalmazza.</w:t>
      </w:r>
    </w:p>
    <w:p w14:paraId="49649CBF" w14:textId="2F5F28E2" w:rsidR="00540B67" w:rsidRPr="00B74C47" w:rsidRDefault="00C93CDA" w:rsidP="00540B67">
      <w:pPr>
        <w:spacing w:before="120"/>
      </w:pPr>
      <w:r w:rsidRPr="00B74C47">
        <w:rPr>
          <w:b/>
          <w:noProof/>
        </w:rPr>
        <w:drawing>
          <wp:inline distT="0" distB="0" distL="0" distR="0" wp14:anchorId="45500BA1" wp14:editId="2ADB0518">
            <wp:extent cx="641267" cy="641267"/>
            <wp:effectExtent l="0" t="0" r="0" b="6985"/>
            <wp:docPr id="295" name="Kép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79" cy="638479"/>
                    </a:xfrm>
                    <a:prstGeom prst="rect">
                      <a:avLst/>
                    </a:prstGeom>
                    <a:noFill/>
                  </pic:spPr>
                </pic:pic>
              </a:graphicData>
            </a:graphic>
          </wp:inline>
        </w:drawing>
      </w:r>
      <w:r w:rsidR="0096022C" w:rsidRPr="00B74C47">
        <w:rPr>
          <w:b/>
          <w:bCs/>
          <w:iCs/>
        </w:rPr>
        <w:t>ASP Adatkitöltők kézikönyve</w:t>
      </w:r>
    </w:p>
    <w:p w14:paraId="33DE2DD8" w14:textId="04B507E1" w:rsidR="00540B67" w:rsidRPr="00B74C47" w:rsidRDefault="002F0C49" w:rsidP="00540B67">
      <w:pPr>
        <w:spacing w:before="120"/>
        <w:rPr>
          <w:rFonts w:ascii="Times New Roman" w:hAnsi="Times New Roman"/>
          <w:sz w:val="24"/>
          <w:szCs w:val="24"/>
        </w:rPr>
      </w:pPr>
      <w:r w:rsidRPr="00B74C47">
        <w:t>Az adatbekérő kérdőív tartalmi elemet tartalmazó, előzetes felkészülést segítő tájékoztató dokumentum jelen Kézikönyv mellékletben található.</w:t>
      </w:r>
    </w:p>
    <w:p w14:paraId="6D9184DE" w14:textId="0B005FF5" w:rsidR="0087327B" w:rsidRPr="00B74C47" w:rsidRDefault="00C93CDA" w:rsidP="004417EC">
      <w:pPr>
        <w:rPr>
          <w:b/>
        </w:rPr>
      </w:pPr>
      <w:r w:rsidRPr="00B74C47">
        <w:rPr>
          <w:b/>
          <w:noProof/>
        </w:rPr>
        <w:drawing>
          <wp:inline distT="0" distB="0" distL="0" distR="0" wp14:anchorId="3546EA13" wp14:editId="7C8EBD48">
            <wp:extent cx="641267" cy="641267"/>
            <wp:effectExtent l="0" t="0" r="0" b="6985"/>
            <wp:docPr id="296" name="Kép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79" cy="638479"/>
                    </a:xfrm>
                    <a:prstGeom prst="rect">
                      <a:avLst/>
                    </a:prstGeom>
                    <a:noFill/>
                  </pic:spPr>
                </pic:pic>
              </a:graphicData>
            </a:graphic>
          </wp:inline>
        </w:drawing>
      </w:r>
      <w:r w:rsidR="00540B67" w:rsidRPr="00B74C47">
        <w:rPr>
          <w:b/>
        </w:rPr>
        <w:t>Online adatbekérő kérdőív kérdései</w:t>
      </w:r>
    </w:p>
    <w:p w14:paraId="48AF4D0D" w14:textId="7291DABB" w:rsidR="003C39AF" w:rsidRPr="00B74C47" w:rsidRDefault="003C39AF" w:rsidP="00084965">
      <w:pPr>
        <w:pStyle w:val="Cmsor4"/>
      </w:pPr>
      <w:r w:rsidRPr="00B74C47">
        <w:t>Helyszíni felmérések</w:t>
      </w:r>
    </w:p>
    <w:p w14:paraId="082BC87D" w14:textId="14916214" w:rsidR="004417EC" w:rsidRPr="00B74C47" w:rsidRDefault="003C39AF" w:rsidP="004417EC">
      <w:r w:rsidRPr="00B74C47">
        <w:t>Az ASP Központ eseti jelleggel (</w:t>
      </w:r>
      <w:r w:rsidR="002F0C49" w:rsidRPr="00B74C47">
        <w:t>k</w:t>
      </w:r>
      <w:r w:rsidRPr="00B74C47">
        <w:t xml:space="preserve">iemelten a PILOT önkormányzatok esetében) helyszíni konzultációt folytathat az csatlakozni kívánó önkormányzatokkal a csatlakozási feltételek és </w:t>
      </w:r>
      <w:r w:rsidR="0096022C" w:rsidRPr="00B74C47">
        <w:t>igények</w:t>
      </w:r>
      <w:r w:rsidRPr="00B74C47">
        <w:t xml:space="preserve"> felmérése, felmerülő kérdések megválaszolása és esetleges támogatása céljából. </w:t>
      </w:r>
    </w:p>
    <w:p w14:paraId="12B728F2" w14:textId="5FCE4F6A" w:rsidR="003C39AF" w:rsidRPr="00B74C47" w:rsidRDefault="004C177D" w:rsidP="004417EC">
      <w:r w:rsidRPr="00B74C47">
        <w:t>A helyszíni látogatások alkalmával sor kerül az adatbekérések kapcsán bekért adatok pontosítására, az egyes csatlakozási feladatokkal k</w:t>
      </w:r>
      <w:r w:rsidR="0096022C" w:rsidRPr="00B74C47">
        <w:t>apcsolatos kérdések</w:t>
      </w:r>
      <w:r w:rsidRPr="00B74C47">
        <w:t xml:space="preserve"> egyeztetésére. </w:t>
      </w:r>
    </w:p>
    <w:p w14:paraId="27183783" w14:textId="7CE80E8E" w:rsidR="00C46BA7" w:rsidRPr="00B74C47" w:rsidRDefault="00C46BA7" w:rsidP="004417EC">
      <w:r w:rsidRPr="00B74C47">
        <w:t>A helyszíni látogatásokat és a csatlakozási feladatok státus</w:t>
      </w:r>
      <w:r w:rsidR="00EB2E20" w:rsidRPr="00B74C47">
        <w:t xml:space="preserve">zfelmérést </w:t>
      </w:r>
      <w:r w:rsidRPr="00B74C47">
        <w:t>segítő dokumentumok a Kézikönyv mellékletét képezik.</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26"/>
        <w:gridCol w:w="1559"/>
        <w:gridCol w:w="6201"/>
      </w:tblGrid>
      <w:tr w:rsidR="00EB2E20" w:rsidRPr="00B74C47" w14:paraId="09DC734F" w14:textId="77777777" w:rsidTr="00174FFE">
        <w:tc>
          <w:tcPr>
            <w:tcW w:w="1526" w:type="dxa"/>
            <w:tcBorders>
              <w:right w:val="nil"/>
            </w:tcBorders>
            <w:vAlign w:val="center"/>
          </w:tcPr>
          <w:p w14:paraId="0554E801" w14:textId="77777777" w:rsidR="00EB2E20" w:rsidRPr="00B74C47" w:rsidRDefault="00EB2E20" w:rsidP="00174FFE">
            <w:pPr>
              <w:jc w:val="left"/>
              <w:rPr>
                <w:b/>
              </w:rPr>
            </w:pPr>
            <w:r w:rsidRPr="00B74C47">
              <w:rPr>
                <w:noProof/>
              </w:rPr>
              <w:drawing>
                <wp:anchor distT="0" distB="0" distL="114300" distR="114300" simplePos="0" relativeHeight="251671552" behindDoc="1" locked="0" layoutInCell="1" allowOverlap="1" wp14:anchorId="69404AF4" wp14:editId="628867C0">
                  <wp:simplePos x="0" y="0"/>
                  <wp:positionH relativeFrom="column">
                    <wp:posOffset>-57785</wp:posOffset>
                  </wp:positionH>
                  <wp:positionV relativeFrom="paragraph">
                    <wp:posOffset>55880</wp:posOffset>
                  </wp:positionV>
                  <wp:extent cx="795020" cy="795020"/>
                  <wp:effectExtent l="0" t="0" r="0" b="0"/>
                  <wp:wrapTight wrapText="bothSides">
                    <wp:wrapPolygon edited="0">
                      <wp:start x="3623" y="3105"/>
                      <wp:lineTo x="0" y="7246"/>
                      <wp:lineTo x="2588" y="18115"/>
                      <wp:lineTo x="20703" y="18115"/>
                      <wp:lineTo x="20185" y="3105"/>
                      <wp:lineTo x="3623" y="3105"/>
                    </wp:wrapPolygon>
                  </wp:wrapTight>
                  <wp:docPr id="1473" name="Kép 1473" descr="D:\Users\ntihanyi\AppData\Local\Microsoft\Windows\Temporary Internet Files\Content.IE5\OENQKDAM\MC900433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tihanyi\AppData\Local\Microsoft\Windows\Temporary Internet Files\Content.IE5\OENQKDAM\MC90043385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left w:val="nil"/>
            </w:tcBorders>
            <w:vAlign w:val="center"/>
          </w:tcPr>
          <w:p w14:paraId="25551B3F" w14:textId="29F2766F" w:rsidR="00EB2E20" w:rsidRPr="00B74C47" w:rsidRDefault="00EB2E20" w:rsidP="00174FFE">
            <w:pPr>
              <w:jc w:val="left"/>
              <w:rPr>
                <w:b/>
              </w:rPr>
            </w:pPr>
            <w:r w:rsidRPr="00B74C47">
              <w:rPr>
                <w:b/>
              </w:rPr>
              <w:t>Kérdéslisták</w:t>
            </w:r>
          </w:p>
        </w:tc>
        <w:tc>
          <w:tcPr>
            <w:tcW w:w="6201" w:type="dxa"/>
            <w:vAlign w:val="center"/>
          </w:tcPr>
          <w:p w14:paraId="06246431" w14:textId="313B8F85" w:rsidR="00EB2E20" w:rsidRPr="00B74C47" w:rsidRDefault="00EB2E20" w:rsidP="00174FFE">
            <w:pPr>
              <w:jc w:val="left"/>
              <w:rPr>
                <w:b/>
              </w:rPr>
            </w:pPr>
            <w:r w:rsidRPr="00B74C47">
              <w:rPr>
                <w:b/>
                <w:noProof/>
              </w:rPr>
              <w:drawing>
                <wp:inline distT="0" distB="0" distL="0" distR="0" wp14:anchorId="26012D48" wp14:editId="1632F8A7">
                  <wp:extent cx="297711" cy="297711"/>
                  <wp:effectExtent l="0" t="0" r="7620" b="7620"/>
                  <wp:docPr id="1474" name="Kép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Helyszíni látogatás kérdéslista – csatlakozás</w:t>
            </w:r>
          </w:p>
          <w:p w14:paraId="4D031228" w14:textId="2413FA83" w:rsidR="00EB2E20" w:rsidRPr="00B74C47" w:rsidRDefault="00EB2E20" w:rsidP="00174FFE">
            <w:pPr>
              <w:jc w:val="left"/>
              <w:rPr>
                <w:b/>
              </w:rPr>
            </w:pPr>
            <w:r w:rsidRPr="00B74C47">
              <w:rPr>
                <w:b/>
                <w:noProof/>
              </w:rPr>
              <w:drawing>
                <wp:inline distT="0" distB="0" distL="0" distR="0" wp14:anchorId="2D7E2A4A" wp14:editId="5C292349">
                  <wp:extent cx="297711" cy="297711"/>
                  <wp:effectExtent l="0" t="0" r="7620" b="7620"/>
                  <wp:docPr id="1476" name="Kép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Helyszíni látogatás kérdéslista - üzemeltetés</w:t>
            </w:r>
          </w:p>
        </w:tc>
      </w:tr>
    </w:tbl>
    <w:p w14:paraId="10B5600F" w14:textId="77777777" w:rsidR="00023A64" w:rsidRPr="00B74C47" w:rsidRDefault="00023A64" w:rsidP="00084965">
      <w:pPr>
        <w:pStyle w:val="Cmsor3"/>
        <w:numPr>
          <w:ilvl w:val="0"/>
          <w:numId w:val="0"/>
        </w:numPr>
      </w:pPr>
      <w:r w:rsidRPr="00B74C47">
        <w:br w:type="page"/>
      </w:r>
    </w:p>
    <w:p w14:paraId="654E12F3" w14:textId="01C22941" w:rsidR="00EC3C00" w:rsidRPr="00B74C47" w:rsidRDefault="008B41BA" w:rsidP="00084965">
      <w:pPr>
        <w:pStyle w:val="Cmsor3"/>
      </w:pPr>
      <w:bookmarkStart w:id="14" w:name="_Toc406535258"/>
      <w:r w:rsidRPr="00B74C47">
        <w:t>Tájékoztatások nyomon követése, ASP Központtal való kommunikáció</w:t>
      </w:r>
      <w:bookmarkEnd w:id="13"/>
      <w:bookmarkEnd w:id="14"/>
    </w:p>
    <w:p w14:paraId="7F39D59B" w14:textId="3F5A1F08" w:rsidR="00235112" w:rsidRPr="00B74C47" w:rsidRDefault="0096022C" w:rsidP="006516AC">
      <w:r w:rsidRPr="00B74C47">
        <w:t>Az önkormányzati kapcsolattartó</w:t>
      </w:r>
      <w:r w:rsidR="006516AC" w:rsidRPr="00B74C47">
        <w:t xml:space="preserve"> </w:t>
      </w:r>
      <w:r w:rsidR="00BB234A" w:rsidRPr="00B74C47">
        <w:t>feladata, hogy nyomon kövessék</w:t>
      </w:r>
      <w:r w:rsidR="00235112" w:rsidRPr="00B74C47">
        <w:t xml:space="preserve"> a csatlakozások előkészítésével kapcsolatos információkat annak érdekében, hogy az ASP rendszerhez való kapcsolódásukra felkészülhessenek. </w:t>
      </w:r>
    </w:p>
    <w:p w14:paraId="40762DE9" w14:textId="16183B52" w:rsidR="002419C1" w:rsidRPr="00B74C47" w:rsidRDefault="00235112" w:rsidP="006516AC">
      <w:pPr>
        <w:rPr>
          <w:u w:val="single"/>
        </w:rPr>
      </w:pPr>
      <w:r w:rsidRPr="00B74C47">
        <w:rPr>
          <w:u w:val="single"/>
        </w:rPr>
        <w:t>Az ASP Központ kommunikációs csatornái a következők:</w:t>
      </w:r>
    </w:p>
    <w:p w14:paraId="5946E5A5" w14:textId="263D883E" w:rsidR="00372DB0" w:rsidRPr="00B74C47" w:rsidRDefault="002419C1" w:rsidP="006516AC">
      <w:pPr>
        <w:rPr>
          <w:b/>
        </w:rPr>
      </w:pPr>
      <w:r w:rsidRPr="00B74C47">
        <w:rPr>
          <w:b/>
          <w:noProof/>
        </w:rPr>
        <w:drawing>
          <wp:anchor distT="0" distB="0" distL="114300" distR="114300" simplePos="0" relativeHeight="251646976" behindDoc="0" locked="0" layoutInCell="1" allowOverlap="1" wp14:anchorId="03C202B0" wp14:editId="0CC5884A">
            <wp:simplePos x="0" y="0"/>
            <wp:positionH relativeFrom="column">
              <wp:posOffset>3175</wp:posOffset>
            </wp:positionH>
            <wp:positionV relativeFrom="paragraph">
              <wp:posOffset>70426</wp:posOffset>
            </wp:positionV>
            <wp:extent cx="1073785" cy="1073785"/>
            <wp:effectExtent l="0" t="0" r="0" b="0"/>
            <wp:wrapSquare wrapText="bothSides"/>
            <wp:docPr id="41" name="Kép 41" descr="http://www.honlapkarbantarto.hu/images/honlapkesz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onlapkarbantarto.hu/images/honlapkeszite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3785"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2BF" w:rsidRPr="00B74C47">
        <w:rPr>
          <w:b/>
        </w:rPr>
        <w:t>Önkormányzat</w:t>
      </w:r>
      <w:r w:rsidR="00372DB0" w:rsidRPr="00B74C47">
        <w:rPr>
          <w:b/>
        </w:rPr>
        <w:t xml:space="preserve">i Alkalmazásközpont </w:t>
      </w:r>
      <w:r w:rsidR="0096022C" w:rsidRPr="00B74C47">
        <w:rPr>
          <w:b/>
        </w:rPr>
        <w:t>Tájékoztatási Portál</w:t>
      </w:r>
    </w:p>
    <w:p w14:paraId="61C4C25B" w14:textId="3AA8696B" w:rsidR="002419C1" w:rsidRPr="00B74C47" w:rsidRDefault="00734E48" w:rsidP="00734E48">
      <w:r w:rsidRPr="00B74C47">
        <w:t>A Tájékoztatási Portál célja,  hogy a csatlakozó önkormányzatok az önkormányzati ASP szolgált</w:t>
      </w:r>
      <w:r w:rsidR="0096022C" w:rsidRPr="00B74C47">
        <w:t xml:space="preserve">atásairól tájékozódhassanak, a </w:t>
      </w:r>
      <w:r w:rsidRPr="00B74C47">
        <w:t>felmerülő kérdéseikre választ találjanak, valamint az ASP működtetője által közzétett legfrissebb tájékoztatókat, sablonokat letölthessék.</w:t>
      </w:r>
    </w:p>
    <w:p w14:paraId="06682FED" w14:textId="77777777" w:rsidR="0096022C" w:rsidRPr="00B74C47" w:rsidRDefault="00734E48" w:rsidP="0096022C">
      <w:pPr>
        <w:ind w:left="1985"/>
      </w:pPr>
      <w:r w:rsidRPr="00B74C47">
        <w:t>Az ASP Tájékoztatási Portál elérhetősége:</w:t>
      </w:r>
    </w:p>
    <w:p w14:paraId="56949BDF" w14:textId="66035BCE" w:rsidR="00734E48" w:rsidRPr="00B74C47" w:rsidRDefault="00734E48" w:rsidP="0096022C">
      <w:pPr>
        <w:ind w:left="1985"/>
      </w:pPr>
      <w:r w:rsidRPr="00B74C47">
        <w:t xml:space="preserve"> </w:t>
      </w:r>
      <w:hyperlink r:id="rId26" w:history="1">
        <w:r w:rsidRPr="00B74C47">
          <w:rPr>
            <w:b/>
            <w:color w:val="0070C0"/>
          </w:rPr>
          <w:t>http://alkalmazaskozpont.asp.lgov.hu/</w:t>
        </w:r>
      </w:hyperlink>
      <w:r w:rsidR="002419C1" w:rsidRPr="00B74C47">
        <w:rPr>
          <w:b/>
          <w:color w:val="0070C0"/>
        </w:rPr>
        <w:t xml:space="preserve"> </w:t>
      </w:r>
      <w:r w:rsidR="002419C1" w:rsidRPr="00B74C47">
        <w:t xml:space="preserve"> </w:t>
      </w:r>
      <w:r w:rsidRPr="00B74C47">
        <w:t xml:space="preserve"> </w:t>
      </w:r>
    </w:p>
    <w:p w14:paraId="1E2C91D4" w14:textId="75B193A7" w:rsidR="00734E48" w:rsidRPr="00B74C47" w:rsidRDefault="00734E48" w:rsidP="0096022C">
      <w:pPr>
        <w:ind w:left="1985"/>
      </w:pPr>
      <w:r w:rsidRPr="00B74C47">
        <w:t xml:space="preserve">A portál tartalma folyamatosan bővül, </w:t>
      </w:r>
      <w:r w:rsidR="003052D6" w:rsidRPr="00B74C47">
        <w:t>jelen dokumentum és melléklete</w:t>
      </w:r>
      <w:r w:rsidR="0096022C" w:rsidRPr="00B74C47">
        <w:t>i is a portál tartalmát képezik, azok változását követve a Portál tartalma folyamatosan bővül, frissül.</w:t>
      </w:r>
      <w:r w:rsidR="003052D6" w:rsidRPr="00B74C47">
        <w:t xml:space="preserve"> </w:t>
      </w:r>
    </w:p>
    <w:p w14:paraId="7F655D61" w14:textId="6CFDCE50" w:rsidR="0096022C" w:rsidRPr="00B74C47" w:rsidRDefault="0096022C" w:rsidP="0096022C">
      <w:pPr>
        <w:jc w:val="center"/>
      </w:pPr>
      <w:r w:rsidRPr="00B74C47">
        <w:rPr>
          <w:noProof/>
        </w:rPr>
        <w:drawing>
          <wp:inline distT="0" distB="0" distL="0" distR="0" wp14:anchorId="5FE0C327" wp14:editId="622EC4E6">
            <wp:extent cx="4645672" cy="2944495"/>
            <wp:effectExtent l="0" t="0" r="2540" b="8255"/>
            <wp:docPr id="277" name="Kép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017" t="3941" r="12300" b="5096"/>
                    <a:stretch/>
                  </pic:blipFill>
                  <pic:spPr bwMode="auto">
                    <a:xfrm>
                      <a:off x="0" y="0"/>
                      <a:ext cx="4646814" cy="2945219"/>
                    </a:xfrm>
                    <a:prstGeom prst="rect">
                      <a:avLst/>
                    </a:prstGeom>
                    <a:ln>
                      <a:noFill/>
                    </a:ln>
                    <a:extLst>
                      <a:ext uri="{53640926-AAD7-44D8-BBD7-CCE9431645EC}">
                        <a14:shadowObscured xmlns:a14="http://schemas.microsoft.com/office/drawing/2010/main"/>
                      </a:ext>
                    </a:extLst>
                  </pic:spPr>
                </pic:pic>
              </a:graphicData>
            </a:graphic>
          </wp:inline>
        </w:drawing>
      </w:r>
    </w:p>
    <w:p w14:paraId="387A5239" w14:textId="69E1034A" w:rsidR="00023A64" w:rsidRPr="00B74C47" w:rsidRDefault="00023A64">
      <w:pPr>
        <w:spacing w:before="0" w:after="200" w:line="276" w:lineRule="auto"/>
        <w:jc w:val="left"/>
        <w:rPr>
          <w:b/>
        </w:rPr>
      </w:pPr>
      <w:r w:rsidRPr="00B74C47">
        <w:rPr>
          <w:b/>
        </w:rPr>
        <w:br w:type="page"/>
      </w:r>
    </w:p>
    <w:p w14:paraId="2EE3475C" w14:textId="27079F87" w:rsidR="008C181F" w:rsidRPr="00B74C47" w:rsidRDefault="002419C1" w:rsidP="006516AC">
      <w:pPr>
        <w:rPr>
          <w:b/>
        </w:rPr>
      </w:pPr>
      <w:r w:rsidRPr="00B74C47">
        <w:rPr>
          <w:noProof/>
        </w:rPr>
        <w:drawing>
          <wp:anchor distT="0" distB="0" distL="114300" distR="114300" simplePos="0" relativeHeight="251641856" behindDoc="0" locked="0" layoutInCell="1" allowOverlap="1" wp14:anchorId="7475E2C5" wp14:editId="110A3249">
            <wp:simplePos x="0" y="0"/>
            <wp:positionH relativeFrom="column">
              <wp:posOffset>3219</wp:posOffset>
            </wp:positionH>
            <wp:positionV relativeFrom="paragraph">
              <wp:posOffset>110609</wp:posOffset>
            </wp:positionV>
            <wp:extent cx="920750" cy="1137920"/>
            <wp:effectExtent l="0" t="0" r="0" b="5080"/>
            <wp:wrapSquare wrapText="bothSides"/>
            <wp:docPr id="38" name="Kép 38" descr="http://www.aerocity.hu/Thumbnails/68.w-370.h0.q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erocity.hu/Thumbnails/68.w-370.h0.q1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0750" cy="113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2BF" w:rsidRPr="00B74C47">
        <w:rPr>
          <w:b/>
        </w:rPr>
        <w:t>Önkormányzat</w:t>
      </w:r>
      <w:r w:rsidR="008C181F" w:rsidRPr="00B74C47">
        <w:rPr>
          <w:b/>
        </w:rPr>
        <w:t>i Tájékoztatási Fórumok</w:t>
      </w:r>
    </w:p>
    <w:p w14:paraId="603569FD" w14:textId="65A8606B" w:rsidR="00235112" w:rsidRPr="00B74C47" w:rsidRDefault="00501A42" w:rsidP="006516AC">
      <w:r w:rsidRPr="00B74C47">
        <w:t xml:space="preserve">Az ASP rendszerhez csatlakozó önkormányzatok folyamatos tájékoztatása érdekében az ASP Központ rendszeresen szervez Tájékoztatási Fórumokat, ahol bemutatásra kerülnek az </w:t>
      </w:r>
      <w:r w:rsidR="008012BF" w:rsidRPr="00B74C47">
        <w:t>önkormányzat</w:t>
      </w:r>
      <w:r w:rsidRPr="00B74C47">
        <w:t xml:space="preserve">i ASP rendszer szolgáltatásai, a csatlakozás feltételei és feladatai, valamint a részt vevő önkormányzatok választ kaphatnak a számukra releváns információkról. </w:t>
      </w:r>
    </w:p>
    <w:p w14:paraId="6227C314" w14:textId="0B189260" w:rsidR="00445E9A" w:rsidRPr="00B74C47" w:rsidRDefault="00084C75" w:rsidP="0096022C">
      <w:pPr>
        <w:ind w:left="1701"/>
      </w:pPr>
      <w:r w:rsidRPr="00B74C47">
        <w:t>A Tájékoztató Fórumokon az önkormányzatok számára bemutatásra kerülnek többek között:</w:t>
      </w:r>
    </w:p>
    <w:p w14:paraId="5F4E2086" w14:textId="43DA9E2C" w:rsidR="00084C75" w:rsidRPr="00B74C47" w:rsidRDefault="008012BF" w:rsidP="00216572">
      <w:pPr>
        <w:pStyle w:val="Listaszerbekezds"/>
        <w:numPr>
          <w:ilvl w:val="0"/>
          <w:numId w:val="43"/>
        </w:numPr>
        <w:spacing w:before="0" w:after="0"/>
        <w:ind w:left="2127"/>
      </w:pPr>
      <w:r w:rsidRPr="00B74C47">
        <w:t>Önkormányzat</w:t>
      </w:r>
      <w:r w:rsidR="00084C75" w:rsidRPr="00B74C47">
        <w:t>i ASP rendszer szolgáltatásainak bemutatása</w:t>
      </w:r>
    </w:p>
    <w:p w14:paraId="5342ABBD" w14:textId="77777777" w:rsidR="00084C75" w:rsidRPr="00B74C47" w:rsidRDefault="00084C75" w:rsidP="00216572">
      <w:pPr>
        <w:pStyle w:val="Listaszerbekezds"/>
        <w:numPr>
          <w:ilvl w:val="0"/>
          <w:numId w:val="43"/>
        </w:numPr>
        <w:spacing w:before="0" w:after="0"/>
        <w:ind w:left="2127"/>
      </w:pPr>
      <w:r w:rsidRPr="00B74C47">
        <w:t>Tájékozódási lehetőségek bemutatása</w:t>
      </w:r>
    </w:p>
    <w:p w14:paraId="3FC3638D" w14:textId="77777777" w:rsidR="00084C75" w:rsidRPr="00B74C47" w:rsidRDefault="00084C75" w:rsidP="00216572">
      <w:pPr>
        <w:pStyle w:val="Listaszerbekezds"/>
        <w:numPr>
          <w:ilvl w:val="0"/>
          <w:numId w:val="43"/>
        </w:numPr>
        <w:spacing w:before="0" w:after="0"/>
        <w:ind w:left="2127"/>
      </w:pPr>
      <w:r w:rsidRPr="00B74C47">
        <w:t>A csatlakozás feltételeinek és szerződésrendszerének bemutatása</w:t>
      </w:r>
    </w:p>
    <w:p w14:paraId="45CEF5A9" w14:textId="77777777" w:rsidR="00084C75" w:rsidRPr="00B74C47" w:rsidRDefault="00084C75" w:rsidP="00216572">
      <w:pPr>
        <w:pStyle w:val="Listaszerbekezds"/>
        <w:numPr>
          <w:ilvl w:val="0"/>
          <w:numId w:val="43"/>
        </w:numPr>
        <w:spacing w:before="0" w:after="0"/>
        <w:ind w:left="2127"/>
      </w:pPr>
      <w:r w:rsidRPr="00B74C47">
        <w:t xml:space="preserve">ASP Központ Kommunikációs csatornáinak bemutatása </w:t>
      </w:r>
    </w:p>
    <w:p w14:paraId="2FB31B47" w14:textId="77777777" w:rsidR="00084C75" w:rsidRPr="00B74C47" w:rsidRDefault="00084C75" w:rsidP="00216572">
      <w:pPr>
        <w:pStyle w:val="Listaszerbekezds"/>
        <w:numPr>
          <w:ilvl w:val="2"/>
          <w:numId w:val="44"/>
        </w:numPr>
        <w:spacing w:before="0" w:after="0"/>
        <w:ind w:left="2835"/>
      </w:pPr>
      <w:r w:rsidRPr="00B74C47">
        <w:t xml:space="preserve">ASP Tájékoztatási Portál, GYIK </w:t>
      </w:r>
    </w:p>
    <w:p w14:paraId="052A4631" w14:textId="77777777" w:rsidR="00084C75" w:rsidRPr="00B74C47" w:rsidRDefault="00084C75" w:rsidP="00216572">
      <w:pPr>
        <w:pStyle w:val="Listaszerbekezds"/>
        <w:numPr>
          <w:ilvl w:val="2"/>
          <w:numId w:val="44"/>
        </w:numPr>
        <w:spacing w:before="0" w:after="0"/>
        <w:ind w:left="2835"/>
      </w:pPr>
      <w:r w:rsidRPr="00B74C47">
        <w:t>Fórumok</w:t>
      </w:r>
    </w:p>
    <w:p w14:paraId="41D37FA5" w14:textId="77777777" w:rsidR="00084C75" w:rsidRPr="00B74C47" w:rsidRDefault="00084C75" w:rsidP="00216572">
      <w:pPr>
        <w:pStyle w:val="Listaszerbekezds"/>
        <w:numPr>
          <w:ilvl w:val="2"/>
          <w:numId w:val="44"/>
        </w:numPr>
        <w:spacing w:before="0" w:after="0"/>
        <w:ind w:left="2835"/>
      </w:pPr>
      <w:r w:rsidRPr="00B74C47">
        <w:t>Email – kommunikációs folyamat</w:t>
      </w:r>
    </w:p>
    <w:p w14:paraId="69D4BF78" w14:textId="300732F7" w:rsidR="00084C75" w:rsidRPr="00B74C47" w:rsidRDefault="00084C75" w:rsidP="00216572">
      <w:pPr>
        <w:pStyle w:val="Listaszerbekezds"/>
        <w:numPr>
          <w:ilvl w:val="0"/>
          <w:numId w:val="43"/>
        </w:numPr>
        <w:spacing w:before="0" w:after="0"/>
        <w:ind w:left="2127"/>
      </w:pPr>
      <w:r w:rsidRPr="00B74C47">
        <w:t>ASP Központ hát</w:t>
      </w:r>
      <w:r w:rsidR="00460379" w:rsidRPr="00B74C47">
        <w:t>térszolgáltatásainak (Help Desk</w:t>
      </w:r>
      <w:r w:rsidRPr="00B74C47">
        <w:t xml:space="preserve"> stb.)</w:t>
      </w:r>
    </w:p>
    <w:p w14:paraId="21C25954" w14:textId="77777777" w:rsidR="00084C75" w:rsidRPr="00B74C47" w:rsidRDefault="00084C75" w:rsidP="00216572">
      <w:pPr>
        <w:pStyle w:val="Listaszerbekezds"/>
        <w:numPr>
          <w:ilvl w:val="0"/>
          <w:numId w:val="43"/>
        </w:numPr>
        <w:spacing w:before="0" w:after="0"/>
        <w:ind w:left="2127"/>
      </w:pPr>
      <w:r w:rsidRPr="00B74C47">
        <w:t>Helyi testreszabási, integrációs igények lehetőségei</w:t>
      </w:r>
    </w:p>
    <w:p w14:paraId="37E9B339" w14:textId="77777777" w:rsidR="00084C75" w:rsidRPr="00B74C47" w:rsidRDefault="00084C75" w:rsidP="00216572">
      <w:pPr>
        <w:pStyle w:val="Listaszerbekezds"/>
        <w:numPr>
          <w:ilvl w:val="0"/>
          <w:numId w:val="43"/>
        </w:numPr>
        <w:spacing w:before="0" w:after="0"/>
        <w:ind w:left="2127"/>
      </w:pPr>
      <w:r w:rsidRPr="00B74C47">
        <w:t>Csatlakozási feladatrendszer átfogó bemutatása, csatlakozások ütemezésével kapcsolatos információk</w:t>
      </w:r>
    </w:p>
    <w:p w14:paraId="1B8D6508" w14:textId="77777777" w:rsidR="00084C75" w:rsidRPr="00B74C47" w:rsidRDefault="00084C75" w:rsidP="00216572">
      <w:pPr>
        <w:pStyle w:val="Listaszerbekezds"/>
        <w:numPr>
          <w:ilvl w:val="2"/>
          <w:numId w:val="44"/>
        </w:numPr>
        <w:spacing w:before="0" w:after="0"/>
        <w:ind w:left="2835"/>
      </w:pPr>
      <w:r w:rsidRPr="00B74C47">
        <w:t>Szükséges beszerzések ismertetése</w:t>
      </w:r>
    </w:p>
    <w:p w14:paraId="1A6996C9" w14:textId="77777777" w:rsidR="00084C75" w:rsidRPr="00B74C47" w:rsidRDefault="00084C75" w:rsidP="00216572">
      <w:pPr>
        <w:pStyle w:val="Listaszerbekezds"/>
        <w:numPr>
          <w:ilvl w:val="2"/>
          <w:numId w:val="44"/>
        </w:numPr>
        <w:spacing w:before="0" w:after="0"/>
        <w:ind w:left="2835"/>
      </w:pPr>
      <w:r w:rsidRPr="00B74C47">
        <w:t>Műszaki-technológia feltételek ismertetése</w:t>
      </w:r>
    </w:p>
    <w:p w14:paraId="5FCA5D4E" w14:textId="77777777" w:rsidR="00084C75" w:rsidRPr="00B74C47" w:rsidRDefault="00084C75" w:rsidP="00216572">
      <w:pPr>
        <w:pStyle w:val="Listaszerbekezds"/>
        <w:numPr>
          <w:ilvl w:val="2"/>
          <w:numId w:val="44"/>
        </w:numPr>
        <w:spacing w:before="0" w:after="0"/>
        <w:ind w:left="2835"/>
      </w:pPr>
      <w:r w:rsidRPr="00B74C47">
        <w:t>Igazgatásszervezési-jogi feltételek ismertetése</w:t>
      </w:r>
    </w:p>
    <w:p w14:paraId="716A73B1" w14:textId="77777777" w:rsidR="00084C75" w:rsidRPr="00B74C47" w:rsidRDefault="00084C75" w:rsidP="00216572">
      <w:pPr>
        <w:pStyle w:val="Listaszerbekezds"/>
        <w:numPr>
          <w:ilvl w:val="2"/>
          <w:numId w:val="44"/>
        </w:numPr>
        <w:spacing w:before="0" w:after="0"/>
        <w:ind w:left="2835"/>
      </w:pPr>
      <w:r w:rsidRPr="00B74C47">
        <w:t>IT biztonsági feltételek ismertetése</w:t>
      </w:r>
    </w:p>
    <w:p w14:paraId="1BE53EE5" w14:textId="77777777" w:rsidR="00084C75" w:rsidRPr="00B74C47" w:rsidRDefault="00084C75" w:rsidP="00216572">
      <w:pPr>
        <w:pStyle w:val="Listaszerbekezds"/>
        <w:numPr>
          <w:ilvl w:val="0"/>
          <w:numId w:val="43"/>
        </w:numPr>
        <w:spacing w:before="0" w:after="0"/>
        <w:ind w:left="2127"/>
      </w:pPr>
      <w:r w:rsidRPr="00B74C47">
        <w:t>ASP Központ által nyújtott csatlakoztatási szolgáltatások bemutatása</w:t>
      </w:r>
    </w:p>
    <w:p w14:paraId="44AA98C1" w14:textId="77777777" w:rsidR="00084C75" w:rsidRPr="00B74C47" w:rsidRDefault="00084C75" w:rsidP="00216572">
      <w:pPr>
        <w:pStyle w:val="Listaszerbekezds"/>
        <w:numPr>
          <w:ilvl w:val="2"/>
          <w:numId w:val="44"/>
        </w:numPr>
        <w:spacing w:before="0" w:after="0"/>
        <w:ind w:left="2835"/>
      </w:pPr>
      <w:r w:rsidRPr="00B74C47">
        <w:t>Oktatási lehetőségek bemutatása</w:t>
      </w:r>
    </w:p>
    <w:p w14:paraId="5FB2FB7A" w14:textId="77777777" w:rsidR="00084C75" w:rsidRPr="00B74C47" w:rsidRDefault="00084C75" w:rsidP="00216572">
      <w:pPr>
        <w:pStyle w:val="Listaszerbekezds"/>
        <w:numPr>
          <w:ilvl w:val="2"/>
          <w:numId w:val="44"/>
        </w:numPr>
        <w:spacing w:before="0" w:after="0"/>
        <w:ind w:left="2835"/>
      </w:pPr>
      <w:r w:rsidRPr="00B74C47">
        <w:t>Teszteléssel kapcsolatos szolgáltatások</w:t>
      </w:r>
    </w:p>
    <w:p w14:paraId="09D1703C" w14:textId="07D2AB7B" w:rsidR="00445E9A" w:rsidRPr="00B74C47" w:rsidRDefault="00084C75" w:rsidP="00216572">
      <w:pPr>
        <w:pStyle w:val="Listaszerbekezds"/>
        <w:numPr>
          <w:ilvl w:val="2"/>
          <w:numId w:val="44"/>
        </w:numPr>
        <w:spacing w:before="0" w:after="0"/>
        <w:ind w:left="2835"/>
      </w:pPr>
      <w:r w:rsidRPr="00B74C47">
        <w:t>Migrációt támogató szolgáltatások</w:t>
      </w:r>
    </w:p>
    <w:p w14:paraId="394E1A8F" w14:textId="77777777" w:rsidR="00023A64" w:rsidRPr="00B74C47" w:rsidRDefault="00023A64" w:rsidP="006516AC">
      <w:pPr>
        <w:rPr>
          <w:b/>
        </w:rPr>
      </w:pPr>
    </w:p>
    <w:p w14:paraId="577F02B6" w14:textId="63E40499" w:rsidR="008C181F" w:rsidRPr="00B74C47" w:rsidRDefault="003052D6" w:rsidP="006516AC">
      <w:pPr>
        <w:rPr>
          <w:b/>
        </w:rPr>
      </w:pPr>
      <w:r w:rsidRPr="00B74C47">
        <w:rPr>
          <w:noProof/>
        </w:rPr>
        <w:drawing>
          <wp:anchor distT="0" distB="0" distL="114300" distR="114300" simplePos="0" relativeHeight="251639808" behindDoc="0" locked="0" layoutInCell="1" allowOverlap="1" wp14:anchorId="2365C0C2" wp14:editId="4F37E539">
            <wp:simplePos x="0" y="0"/>
            <wp:positionH relativeFrom="column">
              <wp:posOffset>-517</wp:posOffset>
            </wp:positionH>
            <wp:positionV relativeFrom="paragraph">
              <wp:posOffset>57091</wp:posOffset>
            </wp:positionV>
            <wp:extent cx="1040765" cy="1040765"/>
            <wp:effectExtent l="0" t="0" r="6985" b="6985"/>
            <wp:wrapSquare wrapText="bothSides"/>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C900431555[1].PNG"/>
                    <pic:cNvPicPr/>
                  </pic:nvPicPr>
                  <pic:blipFill>
                    <a:blip r:embed="rId29">
                      <a:extLst>
                        <a:ext uri="{28A0092B-C50C-407E-A947-70E740481C1C}">
                          <a14:useLocalDpi xmlns:a14="http://schemas.microsoft.com/office/drawing/2010/main" val="0"/>
                        </a:ext>
                      </a:extLst>
                    </a:blip>
                    <a:stretch>
                      <a:fillRect/>
                    </a:stretch>
                  </pic:blipFill>
                  <pic:spPr>
                    <a:xfrm>
                      <a:off x="0" y="0"/>
                      <a:ext cx="1040765" cy="1040765"/>
                    </a:xfrm>
                    <a:prstGeom prst="rect">
                      <a:avLst/>
                    </a:prstGeom>
                  </pic:spPr>
                </pic:pic>
              </a:graphicData>
            </a:graphic>
            <wp14:sizeRelH relativeFrom="margin">
              <wp14:pctWidth>0</wp14:pctWidth>
            </wp14:sizeRelH>
            <wp14:sizeRelV relativeFrom="margin">
              <wp14:pctHeight>0</wp14:pctHeight>
            </wp14:sizeRelV>
          </wp:anchor>
        </w:drawing>
      </w:r>
      <w:r w:rsidR="008012BF" w:rsidRPr="00B74C47">
        <w:rPr>
          <w:b/>
        </w:rPr>
        <w:t>Önkormányzat</w:t>
      </w:r>
      <w:r w:rsidR="008C181F" w:rsidRPr="00B74C47">
        <w:rPr>
          <w:b/>
        </w:rPr>
        <w:t xml:space="preserve">i </w:t>
      </w:r>
      <w:r w:rsidR="0096022C" w:rsidRPr="00B74C47">
        <w:rPr>
          <w:b/>
        </w:rPr>
        <w:t>ASP Ügyfélszolgálat</w:t>
      </w:r>
    </w:p>
    <w:p w14:paraId="3CA30147" w14:textId="54102AD8" w:rsidR="003052D6" w:rsidRPr="00B74C47" w:rsidRDefault="004C177D" w:rsidP="003C39AF">
      <w:r w:rsidRPr="00B74C47">
        <w:t>A c</w:t>
      </w:r>
      <w:r w:rsidR="003C39AF" w:rsidRPr="00B74C47">
        <w:t>satl</w:t>
      </w:r>
      <w:r w:rsidR="002C5F5C" w:rsidRPr="00B74C47">
        <w:t>akozási feladatokkal kapcsolatban felmerült</w:t>
      </w:r>
      <w:r w:rsidR="003C39AF" w:rsidRPr="00B74C47">
        <w:t xml:space="preserve"> kérdések</w:t>
      </w:r>
      <w:r w:rsidR="002C5F5C" w:rsidRPr="00B74C47">
        <w:t>et</w:t>
      </w:r>
      <w:r w:rsidR="003C39AF" w:rsidRPr="00B74C47">
        <w:t xml:space="preserve"> </w:t>
      </w:r>
      <w:r w:rsidR="0096022C" w:rsidRPr="00B74C47">
        <w:t>PILOT időszakban</w:t>
      </w:r>
      <w:r w:rsidR="003C39AF" w:rsidRPr="00B74C47">
        <w:t xml:space="preserve"> az - </w:t>
      </w:r>
      <w:hyperlink r:id="rId30" w:history="1">
        <w:r w:rsidR="003C39AF" w:rsidRPr="00B74C47">
          <w:rPr>
            <w:rStyle w:val="Hiperhivatkozs"/>
          </w:rPr>
          <w:t>onk.asp@bm.gov.hu</w:t>
        </w:r>
      </w:hyperlink>
      <w:r w:rsidR="003C39AF" w:rsidRPr="00B74C47">
        <w:t xml:space="preserve"> e-email címen </w:t>
      </w:r>
      <w:r w:rsidR="002C5F5C" w:rsidRPr="00B74C47">
        <w:t>válaszolja meg az ASP Központ.</w:t>
      </w:r>
    </w:p>
    <w:p w14:paraId="01A291C1" w14:textId="77777777" w:rsidR="00023A64" w:rsidRPr="00B74C47" w:rsidRDefault="00023A64" w:rsidP="003C39AF"/>
    <w:p w14:paraId="635E0E70" w14:textId="5DB714DE" w:rsidR="00ED4EE1" w:rsidRPr="00B74C47" w:rsidRDefault="003C39AF" w:rsidP="003C39AF">
      <w:r w:rsidRPr="00B74C47">
        <w:t>Az ASP Központ az adatbekérésekhez, szakmai feladatokhoz kapcsolódó telefon</w:t>
      </w:r>
      <w:r w:rsidR="002C5F5C" w:rsidRPr="00B74C47">
        <w:t>os technikai segítségnyújtás elérhetőségei</w:t>
      </w:r>
      <w:r w:rsidR="004C177D" w:rsidRPr="00B74C47">
        <w:t xml:space="preserve">t az önkormányzatok által megadott kapcsolattartókon keresztül juttatja el. </w:t>
      </w:r>
    </w:p>
    <w:p w14:paraId="53A873A5" w14:textId="77777777" w:rsidR="00ED4EE1" w:rsidRPr="00B74C47" w:rsidRDefault="00ED4EE1">
      <w:pPr>
        <w:spacing w:before="0" w:after="200" w:line="276" w:lineRule="auto"/>
        <w:jc w:val="left"/>
      </w:pPr>
      <w:r w:rsidRPr="00B74C47">
        <w:br w:type="page"/>
      </w:r>
    </w:p>
    <w:p w14:paraId="41A17795" w14:textId="09F19545" w:rsidR="00763A9A" w:rsidRPr="00B74C47" w:rsidRDefault="008012BF" w:rsidP="00084965">
      <w:pPr>
        <w:pStyle w:val="Cmsor3"/>
      </w:pPr>
      <w:bookmarkStart w:id="15" w:name="_Toc406535259"/>
      <w:r w:rsidRPr="00B74C47">
        <w:t>Önkormányzat</w:t>
      </w:r>
      <w:r w:rsidR="00763A9A" w:rsidRPr="00B74C47">
        <w:t xml:space="preserve"> csatlakozási feladatrendszerének megtervezése</w:t>
      </w:r>
      <w:bookmarkEnd w:id="15"/>
    </w:p>
    <w:p w14:paraId="1259235B" w14:textId="77777777" w:rsidR="00ED4EE1" w:rsidRPr="00B74C47" w:rsidRDefault="00763A9A" w:rsidP="00741228">
      <w:r w:rsidRPr="00B74C47">
        <w:t>A tájékoztatók és kiadványok segítségével az önkormányzatok egyéni feladata és felelőssége, hogy megtervezze saját csatlakozásához szükséges feladatrendsz</w:t>
      </w:r>
      <w:r w:rsidR="002C5F5C" w:rsidRPr="00B74C47">
        <w:t>ert, ütemezze a csatlakozását, illetve</w:t>
      </w:r>
      <w:r w:rsidRPr="00B74C47">
        <w:t xml:space="preserve"> pénzügyi és emberi erőforrást biztosítso</w:t>
      </w:r>
      <w:r w:rsidR="00ED4EE1" w:rsidRPr="00B74C47">
        <w:t>n a feladatok végrehajtásához.</w:t>
      </w:r>
    </w:p>
    <w:p w14:paraId="53669C4A" w14:textId="00AE1FE5" w:rsidR="00741228" w:rsidRPr="00B74C47" w:rsidRDefault="00741228" w:rsidP="00741228">
      <w:r w:rsidRPr="00B74C47">
        <w:t>Adott önkormányzat csatlakozási feladatrendszerének megtervezése</w:t>
      </w:r>
      <w:r w:rsidR="00023A64" w:rsidRPr="00B74C47">
        <w:t xml:space="preserve"> az alábbi feladatokat tartalmazza:</w:t>
      </w:r>
    </w:p>
    <w:p w14:paraId="2286B18E" w14:textId="1B7F93EB" w:rsidR="00741228" w:rsidRPr="00B74C47" w:rsidRDefault="00741228" w:rsidP="00216572">
      <w:pPr>
        <w:pStyle w:val="Listaszerbekezds"/>
        <w:numPr>
          <w:ilvl w:val="2"/>
          <w:numId w:val="45"/>
        </w:numPr>
        <w:ind w:left="851"/>
      </w:pPr>
      <w:r w:rsidRPr="00B74C47">
        <w:t>Felelősök kijelölése</w:t>
      </w:r>
    </w:p>
    <w:p w14:paraId="245652EE" w14:textId="4F90511A" w:rsidR="00741228" w:rsidRPr="00B74C47" w:rsidRDefault="00741228" w:rsidP="00216572">
      <w:pPr>
        <w:pStyle w:val="Listaszerbekezds"/>
        <w:numPr>
          <w:ilvl w:val="2"/>
          <w:numId w:val="45"/>
        </w:numPr>
        <w:ind w:left="851"/>
      </w:pPr>
      <w:r w:rsidRPr="00B74C47">
        <w:t>Feladatrendszer ütemezése, erőforrások biztosítása</w:t>
      </w:r>
    </w:p>
    <w:p w14:paraId="7E36EED9" w14:textId="62109D7D" w:rsidR="00741228" w:rsidRPr="00B74C47" w:rsidRDefault="00741228" w:rsidP="00216572">
      <w:pPr>
        <w:pStyle w:val="Listaszerbekezds"/>
        <w:numPr>
          <w:ilvl w:val="2"/>
          <w:numId w:val="45"/>
        </w:numPr>
        <w:ind w:left="851"/>
      </w:pPr>
      <w:r w:rsidRPr="00B74C47">
        <w:t>Beszerzések és egyéb költségek tervezése</w:t>
      </w:r>
    </w:p>
    <w:p w14:paraId="4F5F5286" w14:textId="30326DD4" w:rsidR="00763A9A" w:rsidRPr="00B74C47" w:rsidRDefault="00763A9A" w:rsidP="00763A9A">
      <w:r w:rsidRPr="00B74C47">
        <w:t xml:space="preserve">Az önkormányzati feladatrendszer </w:t>
      </w:r>
      <w:r w:rsidR="00776C09" w:rsidRPr="00B74C47">
        <w:t>magas szintű</w:t>
      </w:r>
      <w:r w:rsidRPr="00B74C47">
        <w:t xml:space="preserve"> áttekintéséhez jelen Kézikönyv mellékletét képező </w:t>
      </w:r>
      <w:r w:rsidR="008012BF" w:rsidRPr="00B74C47">
        <w:t>önkormányzat</w:t>
      </w:r>
      <w:r w:rsidRPr="00B74C47">
        <w:t xml:space="preserve">i ellenőrzőlista adhat segítséget, valamint a Kézikönyv </w:t>
      </w:r>
      <w:r w:rsidR="00ED4EE1" w:rsidRPr="00B74C47">
        <w:rPr>
          <w:b/>
        </w:rPr>
        <w:fldChar w:fldCharType="begin"/>
      </w:r>
      <w:r w:rsidR="00ED4EE1" w:rsidRPr="00B74C47">
        <w:rPr>
          <w:b/>
        </w:rPr>
        <w:instrText xml:space="preserve"> REF _Ref405404909 \r \h  \* MERGEFORMAT </w:instrText>
      </w:r>
      <w:r w:rsidR="00ED4EE1" w:rsidRPr="00B74C47">
        <w:rPr>
          <w:b/>
        </w:rPr>
      </w:r>
      <w:r w:rsidR="00ED4EE1" w:rsidRPr="00B74C47">
        <w:rPr>
          <w:b/>
        </w:rPr>
        <w:fldChar w:fldCharType="separate"/>
      </w:r>
      <w:r w:rsidR="007F21FA">
        <w:rPr>
          <w:b/>
        </w:rPr>
        <w:t>4</w:t>
      </w:r>
      <w:r w:rsidR="00ED4EE1" w:rsidRPr="00B74C47">
        <w:rPr>
          <w:b/>
        </w:rPr>
        <w:fldChar w:fldCharType="end"/>
      </w:r>
      <w:r w:rsidRPr="00B74C47">
        <w:rPr>
          <w:b/>
        </w:rPr>
        <w:t>. fejezete</w:t>
      </w:r>
      <w:r w:rsidRPr="00B74C47">
        <w:t xml:space="preserve">, amely a </w:t>
      </w:r>
      <w:r w:rsidRPr="00B74C47">
        <w:rPr>
          <w:b/>
        </w:rPr>
        <w:t>csatlakozás feladatainak javasolt végrehajtási ütemezését</w:t>
      </w:r>
      <w:r w:rsidRPr="00B74C47">
        <w:t xml:space="preserve"> mutatja be. </w:t>
      </w:r>
    </w:p>
    <w:p w14:paraId="03D44D1B" w14:textId="5D26D419" w:rsidR="00763A9A" w:rsidRPr="00B74C47" w:rsidRDefault="00ED4EE1" w:rsidP="00763A9A">
      <w:pPr>
        <w:rPr>
          <w:b/>
        </w:rPr>
      </w:pPr>
      <w:r w:rsidRPr="00B74C47">
        <w:rPr>
          <w:b/>
          <w:noProof/>
        </w:rPr>
        <w:drawing>
          <wp:inline distT="0" distB="0" distL="0" distR="0" wp14:anchorId="2E15A9A8" wp14:editId="101A5475">
            <wp:extent cx="641267" cy="641267"/>
            <wp:effectExtent l="0" t="0" r="0" b="6985"/>
            <wp:docPr id="297" name="Kép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79" cy="638479"/>
                    </a:xfrm>
                    <a:prstGeom prst="rect">
                      <a:avLst/>
                    </a:prstGeom>
                    <a:noFill/>
                  </pic:spPr>
                </pic:pic>
              </a:graphicData>
            </a:graphic>
          </wp:inline>
        </w:drawing>
      </w:r>
      <w:r w:rsidR="00763A9A" w:rsidRPr="00B74C47">
        <w:rPr>
          <w:b/>
        </w:rPr>
        <w:t>Csatlakozási ellenőrzőlista</w:t>
      </w:r>
      <w:r w:rsidR="00233409" w:rsidRPr="00B74C47">
        <w:rPr>
          <w:b/>
        </w:rPr>
        <w:t xml:space="preserve"> (</w:t>
      </w:r>
      <w:proofErr w:type="spellStart"/>
      <w:r w:rsidR="00233409" w:rsidRPr="00B74C47">
        <w:rPr>
          <w:b/>
        </w:rPr>
        <w:t>checklist</w:t>
      </w:r>
      <w:proofErr w:type="spellEnd"/>
      <w:r w:rsidR="00233409" w:rsidRPr="00B74C47">
        <w:rPr>
          <w:b/>
        </w:rPr>
        <w:t>)</w:t>
      </w:r>
    </w:p>
    <w:p w14:paraId="47212CFC" w14:textId="77777777" w:rsidR="00F765BE" w:rsidRPr="00B74C47" w:rsidRDefault="00F765BE" w:rsidP="00084965">
      <w:pPr>
        <w:pStyle w:val="Cmsor3"/>
      </w:pPr>
      <w:bookmarkStart w:id="16" w:name="_Toc405324370"/>
      <w:bookmarkStart w:id="17" w:name="_Ref405326829"/>
      <w:bookmarkStart w:id="18" w:name="_Toc406535260"/>
      <w:r w:rsidRPr="00B74C47">
        <w:t>Magas szintű szolgáltatásigénylés</w:t>
      </w:r>
      <w:bookmarkEnd w:id="16"/>
      <w:bookmarkEnd w:id="17"/>
      <w:bookmarkEnd w:id="18"/>
    </w:p>
    <w:p w14:paraId="5EC79051" w14:textId="77777777" w:rsidR="00F765BE" w:rsidRPr="00B74C47" w:rsidRDefault="00F765BE" w:rsidP="00F765BE">
      <w:r w:rsidRPr="00B74C47">
        <w:t>A csatlakozó önkormányzat esetében már a csatlakozás előkészítési szakasz során fel kell mérni, hogy az ASP szolgáltatás</w:t>
      </w:r>
    </w:p>
    <w:p w14:paraId="28F86C49" w14:textId="662B5181" w:rsidR="00F765BE" w:rsidRPr="00B74C47" w:rsidRDefault="0060042E" w:rsidP="00216572">
      <w:pPr>
        <w:pStyle w:val="Listaszerbekezds"/>
        <w:numPr>
          <w:ilvl w:val="0"/>
          <w:numId w:val="40"/>
        </w:numPr>
        <w:ind w:left="714" w:hanging="357"/>
        <w:contextualSpacing w:val="0"/>
      </w:pPr>
      <w:r w:rsidRPr="00B74C47">
        <w:t>K</w:t>
      </w:r>
      <w:r w:rsidR="00F765BE" w:rsidRPr="00B74C47">
        <w:t>i lesz a szerződő fél?</w:t>
      </w:r>
    </w:p>
    <w:p w14:paraId="5D5F05D5" w14:textId="6241EE9B" w:rsidR="00F765BE" w:rsidRPr="00B74C47" w:rsidRDefault="0060042E" w:rsidP="00216572">
      <w:pPr>
        <w:pStyle w:val="Listaszerbekezds"/>
        <w:numPr>
          <w:ilvl w:val="0"/>
          <w:numId w:val="40"/>
        </w:numPr>
        <w:ind w:left="714" w:hanging="357"/>
        <w:contextualSpacing w:val="0"/>
      </w:pPr>
      <w:r w:rsidRPr="00B74C47">
        <w:t>A</w:t>
      </w:r>
      <w:r w:rsidR="00F765BE" w:rsidRPr="00B74C47">
        <w:t xml:space="preserve"> szerződés keretében mely bérlő szervezetek (külön izolált tenant fiók) veszik majd igénybe az önkormányzati ASP szolgáltatásait?</w:t>
      </w:r>
    </w:p>
    <w:p w14:paraId="53D991DF" w14:textId="3BC42A3F" w:rsidR="00F765BE" w:rsidRPr="00B74C47" w:rsidRDefault="0060042E" w:rsidP="00216572">
      <w:pPr>
        <w:pStyle w:val="Listaszerbekezds"/>
        <w:numPr>
          <w:ilvl w:val="0"/>
          <w:numId w:val="40"/>
        </w:numPr>
        <w:ind w:left="714" w:hanging="357"/>
        <w:contextualSpacing w:val="0"/>
      </w:pPr>
      <w:r w:rsidRPr="00B74C47">
        <w:t>B</w:t>
      </w:r>
      <w:r w:rsidR="00F765BE" w:rsidRPr="00B74C47">
        <w:t>érlő szervezetek, adott tenant fiók esetében mely szakrendszer szolgáltatást veszik igénybe?</w:t>
      </w:r>
    </w:p>
    <w:p w14:paraId="5CBE09FA" w14:textId="77777777" w:rsidR="00F765BE" w:rsidRPr="00B74C47" w:rsidRDefault="00F765BE" w:rsidP="00F765BE">
      <w:pPr>
        <w:rPr>
          <w:u w:val="single"/>
        </w:rPr>
      </w:pPr>
      <w:r w:rsidRPr="00B74C47">
        <w:rPr>
          <w:u w:val="single"/>
        </w:rPr>
        <w:t>Az önkormányzati ASP ügyfele lehet:</w:t>
      </w:r>
    </w:p>
    <w:p w14:paraId="0191A03A" w14:textId="35033035" w:rsidR="00F765BE" w:rsidRPr="00B74C47" w:rsidRDefault="00460379" w:rsidP="00216572">
      <w:pPr>
        <w:pStyle w:val="Listaszerbekezds"/>
        <w:numPr>
          <w:ilvl w:val="0"/>
          <w:numId w:val="40"/>
        </w:numPr>
        <w:ind w:left="714" w:hanging="357"/>
        <w:contextualSpacing w:val="0"/>
      </w:pPr>
      <w:r w:rsidRPr="00B74C47">
        <w:t>t</w:t>
      </w:r>
      <w:r w:rsidR="00F765BE" w:rsidRPr="00B74C47">
        <w:t>elepülési önkormányzat, illetve annak Polgármesteri Hivatala;</w:t>
      </w:r>
    </w:p>
    <w:p w14:paraId="4ABC93D5" w14:textId="4DF3A475" w:rsidR="00F765BE" w:rsidRPr="00B74C47" w:rsidRDefault="00460379" w:rsidP="00216572">
      <w:pPr>
        <w:pStyle w:val="Listaszerbekezds"/>
        <w:numPr>
          <w:ilvl w:val="0"/>
          <w:numId w:val="40"/>
        </w:numPr>
        <w:ind w:left="714" w:hanging="357"/>
        <w:contextualSpacing w:val="0"/>
      </w:pPr>
      <w:r w:rsidRPr="00B74C47">
        <w:t>t</w:t>
      </w:r>
      <w:r w:rsidR="00F765BE" w:rsidRPr="00B74C47">
        <w:t xml:space="preserve">elepülési önkormányzatok, illetve azok Közös </w:t>
      </w:r>
      <w:r w:rsidR="00CF79B0" w:rsidRPr="00B74C47">
        <w:t>Ö</w:t>
      </w:r>
      <w:r w:rsidR="008012BF" w:rsidRPr="00B74C47">
        <w:t>nkormányzat</w:t>
      </w:r>
      <w:r w:rsidR="00F765BE" w:rsidRPr="00B74C47">
        <w:t>i Hivatala;</w:t>
      </w:r>
    </w:p>
    <w:p w14:paraId="3F802626" w14:textId="66ADCF8C" w:rsidR="00F765BE" w:rsidRPr="00B74C47" w:rsidRDefault="00460379" w:rsidP="00216572">
      <w:pPr>
        <w:pStyle w:val="Listaszerbekezds"/>
        <w:numPr>
          <w:ilvl w:val="0"/>
          <w:numId w:val="40"/>
        </w:numPr>
        <w:ind w:left="714" w:hanging="357"/>
        <w:contextualSpacing w:val="0"/>
      </w:pPr>
      <w:r w:rsidRPr="00B74C47">
        <w:t>t</w:t>
      </w:r>
      <w:r w:rsidR="00F765BE" w:rsidRPr="00B74C47">
        <w:t>elepülési önkormányzat önálló gazdálkodási szerve (pl. óvoda, művelődési ház);</w:t>
      </w:r>
    </w:p>
    <w:p w14:paraId="324467F5" w14:textId="5E5C4261" w:rsidR="00F765BE" w:rsidRPr="00B74C47" w:rsidRDefault="00460379" w:rsidP="00216572">
      <w:pPr>
        <w:pStyle w:val="Listaszerbekezds"/>
        <w:numPr>
          <w:ilvl w:val="0"/>
          <w:numId w:val="40"/>
        </w:numPr>
        <w:ind w:left="714" w:hanging="357"/>
        <w:contextualSpacing w:val="0"/>
      </w:pPr>
      <w:r w:rsidRPr="00B74C47">
        <w:t>t</w:t>
      </w:r>
      <w:r w:rsidR="00F765BE" w:rsidRPr="00B74C47">
        <w:t>elepülési nemzetiségi önkormányzat,</w:t>
      </w:r>
      <w:r w:rsidR="00CF79B0" w:rsidRPr="00B74C47">
        <w:t xml:space="preserve"> és</w:t>
      </w:r>
    </w:p>
    <w:p w14:paraId="0554E7EA" w14:textId="77777777" w:rsidR="00F765BE" w:rsidRPr="00B74C47" w:rsidRDefault="00F765BE" w:rsidP="00F765BE">
      <w:proofErr w:type="gramStart"/>
      <w:r w:rsidRPr="00B74C47">
        <w:t>akik</w:t>
      </w:r>
      <w:proofErr w:type="gramEnd"/>
      <w:r w:rsidRPr="00B74C47">
        <w:t xml:space="preserve"> a szerződéses viszony és bérlő szervezet (tenant fiók) tekintetében az alábbiak szerinti kapcsolatban lehetnek az önkormányzati </w:t>
      </w:r>
      <w:proofErr w:type="spellStart"/>
      <w:r w:rsidRPr="00B74C47">
        <w:t>ASP-vel</w:t>
      </w:r>
      <w:proofErr w:type="spellEnd"/>
      <w:r w:rsidRPr="00B74C47">
        <w:t xml:space="preserve">. </w:t>
      </w:r>
    </w:p>
    <w:p w14:paraId="2551C18B" w14:textId="77777777" w:rsidR="00F765BE" w:rsidRPr="00B74C47" w:rsidRDefault="00F765BE" w:rsidP="00F765BE">
      <w:pPr>
        <w:jc w:val="center"/>
        <w:rPr>
          <w:color w:val="000000"/>
        </w:rPr>
      </w:pPr>
      <w:r w:rsidRPr="00B74C47">
        <w:rPr>
          <w:noProof/>
        </w:rPr>
        <w:drawing>
          <wp:inline distT="0" distB="0" distL="0" distR="0" wp14:anchorId="6A49B232" wp14:editId="28462931">
            <wp:extent cx="5759450" cy="1815609"/>
            <wp:effectExtent l="0" t="0" r="0" b="0"/>
            <wp:docPr id="1495" name="Kép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1815609"/>
                    </a:xfrm>
                    <a:prstGeom prst="rect">
                      <a:avLst/>
                    </a:prstGeom>
                    <a:noFill/>
                    <a:ln>
                      <a:noFill/>
                    </a:ln>
                  </pic:spPr>
                </pic:pic>
              </a:graphicData>
            </a:graphic>
          </wp:inline>
        </w:drawing>
      </w:r>
    </w:p>
    <w:p w14:paraId="4C7ABA8D" w14:textId="77777777" w:rsidR="00F765BE" w:rsidRPr="00B74C47" w:rsidRDefault="00F765BE" w:rsidP="00F765BE">
      <w:pPr>
        <w:jc w:val="center"/>
        <w:rPr>
          <w:b/>
          <w:color w:val="000000"/>
        </w:rPr>
      </w:pPr>
      <w:r w:rsidRPr="00B74C47">
        <w:rPr>
          <w:b/>
          <w:color w:val="000000"/>
        </w:rPr>
        <w:t>VAGY</w:t>
      </w:r>
    </w:p>
    <w:p w14:paraId="1B5390E3" w14:textId="77777777" w:rsidR="00F765BE" w:rsidRPr="00B74C47" w:rsidRDefault="00F765BE" w:rsidP="00F765BE">
      <w:pPr>
        <w:jc w:val="center"/>
        <w:rPr>
          <w:color w:val="000000"/>
        </w:rPr>
      </w:pPr>
      <w:r w:rsidRPr="00B74C47">
        <w:rPr>
          <w:noProof/>
        </w:rPr>
        <w:drawing>
          <wp:inline distT="0" distB="0" distL="0" distR="0" wp14:anchorId="26A70E66" wp14:editId="71E03179">
            <wp:extent cx="5759450" cy="1809598"/>
            <wp:effectExtent l="0" t="0" r="0" b="635"/>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1809598"/>
                    </a:xfrm>
                    <a:prstGeom prst="rect">
                      <a:avLst/>
                    </a:prstGeom>
                    <a:noFill/>
                    <a:ln>
                      <a:noFill/>
                    </a:ln>
                  </pic:spPr>
                </pic:pic>
              </a:graphicData>
            </a:graphic>
          </wp:inline>
        </w:drawing>
      </w:r>
    </w:p>
    <w:p w14:paraId="6FEA09E3" w14:textId="5F5A9363" w:rsidR="00F765BE" w:rsidRPr="00B74C47" w:rsidRDefault="00F765BE" w:rsidP="00F765BE">
      <w:r w:rsidRPr="00B74C47">
        <w:t xml:space="preserve">A települési önkormányzatok, illetve a Közös </w:t>
      </w:r>
      <w:r w:rsidR="00CF79B0" w:rsidRPr="00B74C47">
        <w:t>Ö</w:t>
      </w:r>
      <w:r w:rsidR="008012BF" w:rsidRPr="00B74C47">
        <w:t>nkormányzat</w:t>
      </w:r>
      <w:r w:rsidRPr="00B74C47">
        <w:t xml:space="preserve">i Hivatallal rendelkező önkormányzatok az ASP mind a hat szakrendszer szolgáltatást igénybe vehetik, míg a Közös </w:t>
      </w:r>
      <w:r w:rsidR="00CF79B0" w:rsidRPr="00B74C47">
        <w:t>Ö</w:t>
      </w:r>
      <w:r w:rsidR="008012BF" w:rsidRPr="00B74C47">
        <w:t>nkormányzat</w:t>
      </w:r>
      <w:r w:rsidRPr="00B74C47">
        <w:t>i Hivatal estében a gazdálkodási és a közös iratkezelési szakrendszer szolgáltatásra van igény. A települési önkormányzat önálló gazdálkodási szerve és a települési nemzetiségi önkormányzat esetében szintén gazdálkodási és az iratkezelési, illetve a portál szakrendszer szolgáltatásra lehet igény.</w:t>
      </w:r>
    </w:p>
    <w:p w14:paraId="008A36DD" w14:textId="77777777" w:rsidR="00F765BE" w:rsidRPr="00B74C47" w:rsidRDefault="00F765BE" w:rsidP="00F765BE">
      <w:r w:rsidRPr="00B74C47">
        <w:t>Az önkormányzati ASP Központ a csatlakozási szerződés előkészítéséhez, illetve az adott önkormányzat bérlőstruktúrájának és ahhoz illeszkedő csatlakozási folyamat tervezéséhez az alábbi adatszolgáltatást, Szolgáltatás igénylő adatlap kitöltését és visszaküldését várja a csatlakozó önkormányzattól. Az adatlapot a későbbiekben egy Szolgáltatás igénylési felület fogja felváltani.</w:t>
      </w:r>
    </w:p>
    <w:p w14:paraId="51677741" w14:textId="77777777" w:rsidR="00F765BE" w:rsidRPr="00B74C47" w:rsidRDefault="00F765BE" w:rsidP="00F765BE">
      <w:r w:rsidRPr="00B74C47">
        <w:t xml:space="preserve">A Szolgáltatás igénylő adatlap az ASP központhoz csatlakozó </w:t>
      </w:r>
      <w:proofErr w:type="gramStart"/>
      <w:r w:rsidRPr="00B74C47">
        <w:t>önkormányzat(</w:t>
      </w:r>
      <w:proofErr w:type="gramEnd"/>
      <w:r w:rsidRPr="00B74C47">
        <w:t>ok) szerződés és bérlő szervezeti kapcsolatára, illetve igényelt ASP szolgáltatásokra vonatkozó információk megadását szolgálja.</w:t>
      </w:r>
    </w:p>
    <w:p w14:paraId="228A34B2" w14:textId="529E69D6" w:rsidR="0060042E" w:rsidRPr="00B74C47" w:rsidRDefault="0060042E" w:rsidP="00F765BE">
      <w:pPr>
        <w:rPr>
          <w:b/>
        </w:rPr>
      </w:pPr>
      <w:r w:rsidRPr="00B74C47">
        <w:rPr>
          <w:b/>
          <w:noProof/>
        </w:rPr>
        <w:drawing>
          <wp:inline distT="0" distB="0" distL="0" distR="0" wp14:anchorId="7D6217CF" wp14:editId="37385085">
            <wp:extent cx="641267" cy="641267"/>
            <wp:effectExtent l="0" t="0" r="0" b="6985"/>
            <wp:docPr id="298" name="Kép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79" cy="638479"/>
                    </a:xfrm>
                    <a:prstGeom prst="rect">
                      <a:avLst/>
                    </a:prstGeom>
                    <a:noFill/>
                  </pic:spPr>
                </pic:pic>
              </a:graphicData>
            </a:graphic>
          </wp:inline>
        </w:drawing>
      </w:r>
      <w:r w:rsidR="00174FFE" w:rsidRPr="00B74C47">
        <w:rPr>
          <w:b/>
        </w:rPr>
        <w:t>Szolgáltatás igénylő adatlap</w:t>
      </w:r>
    </w:p>
    <w:p w14:paraId="224F2783" w14:textId="77777777" w:rsidR="0060042E" w:rsidRPr="00B74C47" w:rsidRDefault="0060042E">
      <w:pPr>
        <w:spacing w:before="0" w:after="200" w:line="276" w:lineRule="auto"/>
        <w:jc w:val="left"/>
        <w:rPr>
          <w:b/>
        </w:rPr>
      </w:pPr>
      <w:r w:rsidRPr="00B74C47">
        <w:rPr>
          <w:b/>
        </w:rPr>
        <w:br w:type="page"/>
      </w:r>
    </w:p>
    <w:p w14:paraId="0191575E" w14:textId="6BD72139" w:rsidR="008B41BA" w:rsidRPr="00B74C47" w:rsidRDefault="008B41BA" w:rsidP="00084965">
      <w:pPr>
        <w:pStyle w:val="Cmsor3"/>
      </w:pPr>
      <w:bookmarkStart w:id="19" w:name="_Ref405404787"/>
      <w:bookmarkStart w:id="20" w:name="_Toc406535261"/>
      <w:r w:rsidRPr="00B74C47">
        <w:t>Csatlakozási szerződés megkötése</w:t>
      </w:r>
      <w:bookmarkEnd w:id="19"/>
      <w:bookmarkEnd w:id="20"/>
    </w:p>
    <w:p w14:paraId="0A49858D" w14:textId="78C5DB8D" w:rsidR="00D23196" w:rsidRPr="00B74C47" w:rsidRDefault="005F7562" w:rsidP="00D23196">
      <w:r w:rsidRPr="00B74C47">
        <w:t xml:space="preserve">A csatlakoztatások szerződésrendszere a </w:t>
      </w:r>
      <w:r w:rsidR="00B52309" w:rsidRPr="00B74C47">
        <w:fldChar w:fldCharType="begin"/>
      </w:r>
      <w:r w:rsidR="00B52309" w:rsidRPr="00B74C47">
        <w:instrText xml:space="preserve"> REF _Ref405405151 \r \h </w:instrText>
      </w:r>
      <w:r w:rsidR="00B74C47">
        <w:instrText xml:space="preserve"> \* MERGEFORMAT </w:instrText>
      </w:r>
      <w:r w:rsidR="00B52309" w:rsidRPr="00B74C47">
        <w:fldChar w:fldCharType="separate"/>
      </w:r>
      <w:r w:rsidR="007F21FA">
        <w:t>2.2</w:t>
      </w:r>
      <w:r w:rsidR="00B52309" w:rsidRPr="00B74C47">
        <w:fldChar w:fldCharType="end"/>
      </w:r>
      <w:r w:rsidRPr="00B74C47">
        <w:t xml:space="preserve">-es fejezetben került bemutatásra. </w:t>
      </w:r>
    </w:p>
    <w:p w14:paraId="41953881" w14:textId="7AEDED00" w:rsidR="00371B37" w:rsidRPr="00B74C47" w:rsidRDefault="00371B37" w:rsidP="00371B37">
      <w:r w:rsidRPr="00B74C47">
        <w:t xml:space="preserve">A csatlakozó önkormányzatok </w:t>
      </w:r>
      <w:r w:rsidR="002C5F5C" w:rsidRPr="00B74C47">
        <w:t xml:space="preserve">és az ASP Központ az éles </w:t>
      </w:r>
      <w:r w:rsidRPr="00B74C47">
        <w:t>szolgáltatási időszakot mege</w:t>
      </w:r>
      <w:r w:rsidR="002C5F5C" w:rsidRPr="00B74C47">
        <w:t>lőző csatlakozási kötelezettségeinek meghatározására Csatlakozási szerződést kötnek</w:t>
      </w:r>
      <w:r w:rsidRPr="00B74C47">
        <w:t xml:space="preserve">, mely lefedi a csatlakozás előkészítési és csatlakozási szakaszra vonatkozó önkormányzati </w:t>
      </w:r>
      <w:r w:rsidR="002C5F5C" w:rsidRPr="00B74C47">
        <w:t>és ASP Központ feladatait</w:t>
      </w:r>
      <w:r w:rsidRPr="00B74C47">
        <w:t xml:space="preserve">, határidőket. </w:t>
      </w:r>
    </w:p>
    <w:p w14:paraId="14A5953E" w14:textId="5CB27058" w:rsidR="00371B37" w:rsidRPr="00B74C47" w:rsidRDefault="00371B37" w:rsidP="00371B37">
      <w:r w:rsidRPr="00B74C47">
        <w:t>A szerződés célja, hogy az önkormányzatok és az ASP Központ közös szándéknyilatkozat</w:t>
      </w:r>
      <w:r w:rsidR="00372DB0" w:rsidRPr="00B74C47">
        <w:t>ot tegyen</w:t>
      </w:r>
      <w:r w:rsidRPr="00B74C47">
        <w:t xml:space="preserve"> a csatlakoztatásról</w:t>
      </w:r>
      <w:r w:rsidR="002C5F5C" w:rsidRPr="00B74C47">
        <w:t>.</w:t>
      </w:r>
      <w:r w:rsidR="00D24197" w:rsidRPr="00B74C47">
        <w:t xml:space="preserve"> </w:t>
      </w:r>
    </w:p>
    <w:p w14:paraId="0AFE13EB" w14:textId="096C27E2" w:rsidR="002F0C49" w:rsidRPr="00B74C47" w:rsidRDefault="00483A44" w:rsidP="00371B37">
      <w:r w:rsidRPr="00B74C47">
        <w:t xml:space="preserve">A </w:t>
      </w:r>
      <w:r w:rsidRPr="00B74C47">
        <w:rPr>
          <w:b/>
        </w:rPr>
        <w:t>Csatlakozási S</w:t>
      </w:r>
      <w:r w:rsidR="002F0C49" w:rsidRPr="00B74C47">
        <w:rPr>
          <w:b/>
        </w:rPr>
        <w:t>zerződésben</w:t>
      </w:r>
      <w:r w:rsidR="002F0C49" w:rsidRPr="00B74C47">
        <w:t xml:space="preserve"> az önkormányzatoknak </w:t>
      </w:r>
    </w:p>
    <w:p w14:paraId="0A091630" w14:textId="75718BC4" w:rsidR="00986546" w:rsidRPr="00B74C47" w:rsidRDefault="00986546" w:rsidP="00371B37">
      <w:pPr>
        <w:rPr>
          <w:u w:val="single"/>
        </w:rPr>
      </w:pPr>
      <w:proofErr w:type="gramStart"/>
      <w:r w:rsidRPr="00B74C47">
        <w:rPr>
          <w:u w:val="single"/>
        </w:rPr>
        <w:t>szükséges</w:t>
      </w:r>
      <w:proofErr w:type="gramEnd"/>
      <w:r w:rsidRPr="00B74C47">
        <w:rPr>
          <w:u w:val="single"/>
        </w:rPr>
        <w:t xml:space="preserve"> megadniuk</w:t>
      </w:r>
      <w:r w:rsidR="00174FFE" w:rsidRPr="00B74C47">
        <w:rPr>
          <w:u w:val="single"/>
        </w:rPr>
        <w:t>:</w:t>
      </w:r>
    </w:p>
    <w:p w14:paraId="264C48BF" w14:textId="664DE588" w:rsidR="00986546" w:rsidRPr="00B74C47" w:rsidRDefault="00986546" w:rsidP="00216572">
      <w:pPr>
        <w:pStyle w:val="Listaszerbekezds"/>
        <w:numPr>
          <w:ilvl w:val="0"/>
          <w:numId w:val="46"/>
        </w:numPr>
      </w:pPr>
      <w:r w:rsidRPr="00B74C47">
        <w:t>a csatlako</w:t>
      </w:r>
      <w:r w:rsidR="002C5F5C" w:rsidRPr="00B74C47">
        <w:t>zni kívánó szervezetek hivatalos</w:t>
      </w:r>
      <w:r w:rsidRPr="00B74C47">
        <w:t xml:space="preserve"> képviselőit és kapcsolattartóit</w:t>
      </w:r>
    </w:p>
    <w:p w14:paraId="575EFC41" w14:textId="615CCC0E" w:rsidR="00986546" w:rsidRPr="00B74C47" w:rsidRDefault="002F0C49" w:rsidP="00216572">
      <w:pPr>
        <w:pStyle w:val="Listaszerbekezds"/>
        <w:numPr>
          <w:ilvl w:val="0"/>
          <w:numId w:val="46"/>
        </w:numPr>
      </w:pPr>
      <w:r w:rsidRPr="00B74C47">
        <w:t>a csatlakozni kívánó jogi személyek</w:t>
      </w:r>
      <w:r w:rsidR="00986546" w:rsidRPr="00B74C47">
        <w:t>et</w:t>
      </w:r>
      <w:r w:rsidRPr="00B74C47">
        <w:t>, intézmények</w:t>
      </w:r>
      <w:r w:rsidR="00986546" w:rsidRPr="00B74C47">
        <w:t>et</w:t>
      </w:r>
      <w:r w:rsidRPr="00B74C47">
        <w:t xml:space="preserve"> (</w:t>
      </w:r>
      <w:r w:rsidR="002C5F5C" w:rsidRPr="00B74C47">
        <w:t xml:space="preserve">ASP bérlők, </w:t>
      </w:r>
      <w:proofErr w:type="spellStart"/>
      <w:r w:rsidRPr="00B74C47">
        <w:t>tenantok</w:t>
      </w:r>
      <w:proofErr w:type="spellEnd"/>
      <w:r w:rsidRPr="00B74C47">
        <w:t>)</w:t>
      </w:r>
    </w:p>
    <w:p w14:paraId="06203604" w14:textId="2C932ED3" w:rsidR="00174FFE" w:rsidRPr="00B74C47" w:rsidRDefault="00986546" w:rsidP="00B52309">
      <w:pPr>
        <w:pStyle w:val="Listaszerbekezds"/>
        <w:numPr>
          <w:ilvl w:val="0"/>
          <w:numId w:val="46"/>
        </w:numPr>
      </w:pPr>
      <w:r w:rsidRPr="00B74C47">
        <w:t xml:space="preserve">szükséges megadniuk az igénybe venni kívánt szakrendszereket és szolgáltatásokat </w:t>
      </w:r>
    </w:p>
    <w:p w14:paraId="173A6838" w14:textId="01B48A09" w:rsidR="00986546" w:rsidRPr="00B74C47" w:rsidRDefault="00986546" w:rsidP="00986546">
      <w:pPr>
        <w:rPr>
          <w:u w:val="single"/>
        </w:rPr>
      </w:pPr>
      <w:proofErr w:type="gramStart"/>
      <w:r w:rsidRPr="00B74C47">
        <w:rPr>
          <w:u w:val="single"/>
        </w:rPr>
        <w:t>nyilatkozniuk</w:t>
      </w:r>
      <w:proofErr w:type="gramEnd"/>
      <w:r w:rsidRPr="00B74C47">
        <w:rPr>
          <w:u w:val="single"/>
        </w:rPr>
        <w:t xml:space="preserve"> szükséges</w:t>
      </w:r>
      <w:r w:rsidR="00174FFE" w:rsidRPr="00B74C47">
        <w:rPr>
          <w:u w:val="single"/>
        </w:rPr>
        <w:t>:</w:t>
      </w:r>
    </w:p>
    <w:p w14:paraId="504EC735" w14:textId="1EB169F4" w:rsidR="002F0C49" w:rsidRPr="00B74C47" w:rsidRDefault="00986546" w:rsidP="00216572">
      <w:pPr>
        <w:pStyle w:val="Listaszerbekezds"/>
        <w:numPr>
          <w:ilvl w:val="0"/>
          <w:numId w:val="47"/>
        </w:numPr>
      </w:pPr>
      <w:r w:rsidRPr="00B74C47">
        <w:t>a szakrendszerek fenntartási idejéről</w:t>
      </w:r>
    </w:p>
    <w:p w14:paraId="60AA5B57" w14:textId="5E140645" w:rsidR="00986546" w:rsidRPr="00B74C47" w:rsidRDefault="00986546" w:rsidP="00216572">
      <w:pPr>
        <w:pStyle w:val="Listaszerbekezds"/>
        <w:numPr>
          <w:ilvl w:val="0"/>
          <w:numId w:val="47"/>
        </w:numPr>
      </w:pPr>
      <w:r w:rsidRPr="00B74C47">
        <w:t>a csatlakozási feladatok elvégzésének vállalásáról</w:t>
      </w:r>
    </w:p>
    <w:p w14:paraId="5B8E4A96" w14:textId="670F4916" w:rsidR="00986546" w:rsidRPr="00B74C47" w:rsidRDefault="003E1F69" w:rsidP="00216572">
      <w:pPr>
        <w:pStyle w:val="Listaszerbekezds"/>
        <w:numPr>
          <w:ilvl w:val="0"/>
          <w:numId w:val="47"/>
        </w:numPr>
      </w:pPr>
      <w:r w:rsidRPr="00B74C47">
        <w:t xml:space="preserve">a csatlakozáshoz szükséges jogi, </w:t>
      </w:r>
      <w:r w:rsidR="00986546" w:rsidRPr="00B74C47">
        <w:t>admin</w:t>
      </w:r>
      <w:r w:rsidRPr="00B74C47">
        <w:t xml:space="preserve">isztratív, technikai és </w:t>
      </w:r>
      <w:r w:rsidR="00986546" w:rsidRPr="00B74C47">
        <w:t>pénzügyi előfeltételek megteremtéséről</w:t>
      </w:r>
    </w:p>
    <w:p w14:paraId="35809543" w14:textId="535D03B3" w:rsidR="00986546" w:rsidRPr="00B74C47" w:rsidRDefault="00986546" w:rsidP="00216572">
      <w:pPr>
        <w:pStyle w:val="Listaszerbekezds"/>
        <w:numPr>
          <w:ilvl w:val="0"/>
          <w:numId w:val="47"/>
        </w:numPr>
      </w:pPr>
      <w:r w:rsidRPr="00B74C47">
        <w:t>az információk bizalmas kezeléséről</w:t>
      </w:r>
      <w:r w:rsidR="00DE062D" w:rsidRPr="00B74C47">
        <w:t>.</w:t>
      </w:r>
    </w:p>
    <w:p w14:paraId="6FD42E2E" w14:textId="7C899EC8" w:rsidR="00986546" w:rsidRPr="00B74C47" w:rsidRDefault="00DE062D" w:rsidP="00DE062D">
      <w:r w:rsidRPr="00B74C47">
        <w:t>A PILOT önkormányzatok esetében a Csatlakozási szerződés külön rendelkezik a PILOT önkormányzatok által elvégzendő többlet feladatokról</w:t>
      </w:r>
      <w:r w:rsidR="00733E8C" w:rsidRPr="00B74C47">
        <w:t xml:space="preserve"> (tesztelés, ASP dokumentumok véleményezése, adatszolgáltatások)</w:t>
      </w:r>
      <w:r w:rsidRPr="00B74C47">
        <w:t xml:space="preserve">. </w:t>
      </w:r>
    </w:p>
    <w:p w14:paraId="489EEF41" w14:textId="1ECB69FB" w:rsidR="00DE062D" w:rsidRPr="00B74C47" w:rsidRDefault="00DE062D" w:rsidP="00DE062D">
      <w:r w:rsidRPr="00B74C47">
        <w:t>A Csatlakozás Szerződést a csatlakozó szervezet hivatalos képviselője, jav</w:t>
      </w:r>
      <w:r w:rsidR="00733E8C" w:rsidRPr="00B74C47">
        <w:t>a</w:t>
      </w:r>
      <w:r w:rsidRPr="00B74C47">
        <w:t xml:space="preserve">soltan a Jegyző és a Polgármester hivatott megkötni az ASP Központ Menedzsment Szervezetével (a Pilot időszakban a </w:t>
      </w:r>
      <w:proofErr w:type="spellStart"/>
      <w:r w:rsidRPr="00B74C47">
        <w:t>KIFÜ-vel</w:t>
      </w:r>
      <w:proofErr w:type="spellEnd"/>
      <w:r w:rsidRPr="00B74C47">
        <w:t xml:space="preserve">). </w:t>
      </w:r>
    </w:p>
    <w:p w14:paraId="304FE773" w14:textId="0FC7F3FD" w:rsidR="00DE062D" w:rsidRPr="00B74C47" w:rsidRDefault="00DE062D" w:rsidP="00DE062D">
      <w:r w:rsidRPr="00B74C47">
        <w:t xml:space="preserve">A csatlakozási szerződés megkötése </w:t>
      </w:r>
      <w:r w:rsidR="00A2704D" w:rsidRPr="00B74C47">
        <w:t xml:space="preserve">a szolgáltatás </w:t>
      </w:r>
      <w:r w:rsidR="00733E8C" w:rsidRPr="00B74C47">
        <w:t xml:space="preserve">éles </w:t>
      </w:r>
      <w:r w:rsidR="00A2704D" w:rsidRPr="00B74C47">
        <w:t xml:space="preserve">igénybevétele előtt </w:t>
      </w:r>
      <w:r w:rsidR="00733E8C" w:rsidRPr="00B74C47">
        <w:t xml:space="preserve">javasoltan </w:t>
      </w:r>
      <w:r w:rsidR="00A2704D" w:rsidRPr="00B74C47">
        <w:t xml:space="preserve">6, de minimum 3 hónappal javasolt. </w:t>
      </w:r>
    </w:p>
    <w:p w14:paraId="2F5B1FF9" w14:textId="581CDD52" w:rsidR="005861B3" w:rsidRPr="00B74C47" w:rsidRDefault="00174FFE" w:rsidP="005861B3">
      <w:r w:rsidRPr="00B74C47">
        <w:t>Jelen Kézikönyv mellékletként tartalmazza a Csatlakozási és Tesztelési szerződéstervezetet.</w:t>
      </w:r>
    </w:p>
    <w:p w14:paraId="295C8D7F" w14:textId="6A9B3877" w:rsidR="001C6521" w:rsidRPr="00B74C47" w:rsidRDefault="00B52309" w:rsidP="00174FFE">
      <w:r w:rsidRPr="00B74C47">
        <w:rPr>
          <w:b/>
          <w:noProof/>
        </w:rPr>
        <w:drawing>
          <wp:inline distT="0" distB="0" distL="0" distR="0" wp14:anchorId="0C326541" wp14:editId="04632551">
            <wp:extent cx="641267" cy="641267"/>
            <wp:effectExtent l="0" t="0" r="0" b="6985"/>
            <wp:docPr id="317" name="Kép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79" cy="638479"/>
                    </a:xfrm>
                    <a:prstGeom prst="rect">
                      <a:avLst/>
                    </a:prstGeom>
                    <a:noFill/>
                  </pic:spPr>
                </pic:pic>
              </a:graphicData>
            </a:graphic>
          </wp:inline>
        </w:drawing>
      </w:r>
      <w:r w:rsidR="005861B3" w:rsidRPr="00B74C47">
        <w:rPr>
          <w:b/>
        </w:rPr>
        <w:t xml:space="preserve">Csatlakozási </w:t>
      </w:r>
      <w:r w:rsidR="002F0C49" w:rsidRPr="00B74C47">
        <w:rPr>
          <w:b/>
        </w:rPr>
        <w:t>és Tesztelési s</w:t>
      </w:r>
      <w:r w:rsidR="005861B3" w:rsidRPr="00B74C47">
        <w:rPr>
          <w:b/>
        </w:rPr>
        <w:t>zerződéstervezet</w:t>
      </w:r>
    </w:p>
    <w:p w14:paraId="12CB66E4" w14:textId="77777777" w:rsidR="005F7562" w:rsidRPr="00B74C47" w:rsidRDefault="005F7562">
      <w:pPr>
        <w:spacing w:before="0" w:after="200" w:line="276" w:lineRule="auto"/>
        <w:jc w:val="left"/>
        <w:rPr>
          <w:rFonts w:asciiTheme="majorHAnsi" w:eastAsiaTheme="majorEastAsia" w:hAnsiTheme="majorHAnsi" w:cstheme="majorBidi"/>
          <w:b/>
          <w:bCs/>
          <w:sz w:val="28"/>
          <w:szCs w:val="26"/>
        </w:rPr>
      </w:pPr>
      <w:bookmarkStart w:id="21" w:name="_Ref389226632"/>
      <w:r w:rsidRPr="00B74C47">
        <w:br w:type="page"/>
      </w:r>
    </w:p>
    <w:p w14:paraId="5EAD0DC9" w14:textId="2E29C084" w:rsidR="003A10C4" w:rsidRPr="00B74C47" w:rsidRDefault="003A10C4" w:rsidP="003A10C4">
      <w:pPr>
        <w:pStyle w:val="Cmsor2"/>
      </w:pPr>
      <w:bookmarkStart w:id="22" w:name="_Toc406535262"/>
      <w:r w:rsidRPr="00B74C47">
        <w:t>ASP szolgáltatási portfolió meghatározása és szerződéskötés</w:t>
      </w:r>
      <w:bookmarkEnd w:id="22"/>
    </w:p>
    <w:p w14:paraId="4F0250BF" w14:textId="3AA54EBB" w:rsidR="00741228" w:rsidRPr="00B74C47" w:rsidRDefault="004C5376" w:rsidP="003A10C4">
      <w:r w:rsidRPr="00B74C47">
        <w:t>A szolgáltatás portfólió meghatározásával és szolgáltatásigényléssel kapcsolatban az önkormányzatnak a következő feladatai vannak: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8"/>
        <w:gridCol w:w="6922"/>
      </w:tblGrid>
      <w:tr w:rsidR="004C5376" w:rsidRPr="00B74C47" w14:paraId="59AF8335" w14:textId="77777777" w:rsidTr="000617C0">
        <w:trPr>
          <w:trHeight w:val="830"/>
        </w:trPr>
        <w:tc>
          <w:tcPr>
            <w:tcW w:w="1242" w:type="pct"/>
            <w:vMerge w:val="restart"/>
            <w:shd w:val="clear" w:color="000000" w:fill="00B0F0"/>
            <w:vAlign w:val="center"/>
            <w:hideMark/>
          </w:tcPr>
          <w:p w14:paraId="1A2BA560" w14:textId="77777777" w:rsidR="004C5376" w:rsidRPr="00B74C47" w:rsidRDefault="004C5376" w:rsidP="004C5376">
            <w:pPr>
              <w:spacing w:before="0" w:after="0"/>
              <w:jc w:val="center"/>
              <w:rPr>
                <w:color w:val="000000"/>
              </w:rPr>
            </w:pPr>
            <w:r w:rsidRPr="00B74C47">
              <w:rPr>
                <w:color w:val="000000"/>
              </w:rPr>
              <w:t>ASP Szolgáltatási portfolió meghatározása és szerződéskötés</w:t>
            </w:r>
          </w:p>
        </w:tc>
        <w:tc>
          <w:tcPr>
            <w:tcW w:w="3758" w:type="pct"/>
            <w:vMerge w:val="restart"/>
            <w:shd w:val="clear" w:color="auto" w:fill="auto"/>
            <w:vAlign w:val="center"/>
            <w:hideMark/>
          </w:tcPr>
          <w:p w14:paraId="67B69758" w14:textId="1E2EEC78" w:rsidR="005F7562" w:rsidRPr="00B74C47" w:rsidRDefault="004C5376" w:rsidP="005F7562">
            <w:pPr>
              <w:spacing w:before="0" w:after="0"/>
              <w:jc w:val="left"/>
              <w:rPr>
                <w:color w:val="000000"/>
              </w:rPr>
            </w:pPr>
            <w:r w:rsidRPr="00B74C47">
              <w:rPr>
                <w:color w:val="000000"/>
              </w:rPr>
              <w:t>Szolgáltatási igény felmérése</w:t>
            </w:r>
            <w:r w:rsidR="005F7562" w:rsidRPr="00B74C47">
              <w:rPr>
                <w:color w:val="000000"/>
              </w:rPr>
              <w:t xml:space="preserve"> és részletes </w:t>
            </w:r>
            <w:r w:rsidR="00886CD3" w:rsidRPr="00B74C47">
              <w:rPr>
                <w:color w:val="000000"/>
              </w:rPr>
              <w:t>szolgáltatásigénylés</w:t>
            </w:r>
          </w:p>
          <w:p w14:paraId="0085F955" w14:textId="77777777" w:rsidR="005F7562" w:rsidRPr="00B74C47" w:rsidRDefault="004C5376" w:rsidP="00216572">
            <w:pPr>
              <w:pStyle w:val="Listaszerbekezds"/>
              <w:numPr>
                <w:ilvl w:val="0"/>
                <w:numId w:val="48"/>
              </w:numPr>
              <w:spacing w:before="0" w:after="0"/>
              <w:jc w:val="left"/>
              <w:rPr>
                <w:color w:val="000000"/>
              </w:rPr>
            </w:pPr>
            <w:r w:rsidRPr="00B74C47">
              <w:rPr>
                <w:color w:val="000000"/>
              </w:rPr>
              <w:t>ASP Központ háttér</w:t>
            </w:r>
            <w:r w:rsidR="005F7562" w:rsidRPr="00B74C47">
              <w:rPr>
                <w:color w:val="000000"/>
              </w:rPr>
              <w:t>szolgáltatásainak megismerése</w:t>
            </w:r>
          </w:p>
          <w:p w14:paraId="4C84D488" w14:textId="77777777" w:rsidR="005F7562" w:rsidRPr="00B74C47" w:rsidRDefault="004C5376" w:rsidP="00216572">
            <w:pPr>
              <w:pStyle w:val="Listaszerbekezds"/>
              <w:numPr>
                <w:ilvl w:val="0"/>
                <w:numId w:val="48"/>
              </w:numPr>
              <w:spacing w:before="0" w:after="0"/>
              <w:jc w:val="left"/>
              <w:rPr>
                <w:color w:val="000000"/>
              </w:rPr>
            </w:pPr>
            <w:r w:rsidRPr="00B74C47">
              <w:rPr>
                <w:color w:val="000000"/>
              </w:rPr>
              <w:t>Szakrendszeri és elektronikus ügyintézési szolgáltatások megismerése</w:t>
            </w:r>
          </w:p>
          <w:p w14:paraId="660C7CF1" w14:textId="1EDA4A7D" w:rsidR="005F7562" w:rsidRPr="00B74C47" w:rsidRDefault="005F7562" w:rsidP="00216572">
            <w:pPr>
              <w:pStyle w:val="Listaszerbekezds"/>
              <w:numPr>
                <w:ilvl w:val="0"/>
                <w:numId w:val="48"/>
              </w:numPr>
              <w:spacing w:before="0" w:after="0"/>
              <w:jc w:val="left"/>
              <w:rPr>
                <w:color w:val="000000"/>
              </w:rPr>
            </w:pPr>
            <w:r w:rsidRPr="00B74C47">
              <w:rPr>
                <w:color w:val="000000"/>
              </w:rPr>
              <w:t>Részletes szakrendszeri és elektronikus ügyintézési szolgáltatási igény meghatározása</w:t>
            </w:r>
          </w:p>
          <w:p w14:paraId="177409FA" w14:textId="08221EAB" w:rsidR="005F7562" w:rsidRPr="00B74C47" w:rsidRDefault="005F7562" w:rsidP="00216572">
            <w:pPr>
              <w:pStyle w:val="Listaszerbekezds"/>
              <w:numPr>
                <w:ilvl w:val="0"/>
                <w:numId w:val="48"/>
              </w:numPr>
              <w:spacing w:before="0" w:after="0"/>
              <w:jc w:val="left"/>
              <w:rPr>
                <w:color w:val="000000"/>
              </w:rPr>
            </w:pPr>
            <w:r w:rsidRPr="00B74C47">
              <w:rPr>
                <w:color w:val="000000"/>
              </w:rPr>
              <w:t>Szolgáltatási szint megállapodások egyeztetése</w:t>
            </w:r>
          </w:p>
        </w:tc>
      </w:tr>
      <w:tr w:rsidR="004C5376" w:rsidRPr="00B74C47" w14:paraId="3DAAC1F0" w14:textId="77777777" w:rsidTr="00394276">
        <w:trPr>
          <w:trHeight w:val="269"/>
        </w:trPr>
        <w:tc>
          <w:tcPr>
            <w:tcW w:w="1242" w:type="pct"/>
            <w:vMerge/>
            <w:vAlign w:val="center"/>
            <w:hideMark/>
          </w:tcPr>
          <w:p w14:paraId="3D496DEA" w14:textId="2EBADE17" w:rsidR="004C5376" w:rsidRPr="00B74C47" w:rsidRDefault="004C5376" w:rsidP="004C5376">
            <w:pPr>
              <w:spacing w:before="0" w:after="0"/>
              <w:jc w:val="left"/>
              <w:rPr>
                <w:color w:val="000000"/>
              </w:rPr>
            </w:pPr>
          </w:p>
        </w:tc>
        <w:tc>
          <w:tcPr>
            <w:tcW w:w="3758" w:type="pct"/>
            <w:vMerge/>
            <w:vAlign w:val="center"/>
            <w:hideMark/>
          </w:tcPr>
          <w:p w14:paraId="450A7802" w14:textId="77777777" w:rsidR="004C5376" w:rsidRPr="00B74C47" w:rsidRDefault="004C5376" w:rsidP="000617C0">
            <w:pPr>
              <w:spacing w:before="0" w:after="0"/>
              <w:jc w:val="left"/>
              <w:rPr>
                <w:color w:val="000000"/>
              </w:rPr>
            </w:pPr>
          </w:p>
        </w:tc>
      </w:tr>
      <w:tr w:rsidR="004C5376" w:rsidRPr="00B74C47" w14:paraId="1C503B5C" w14:textId="77777777" w:rsidTr="000617C0">
        <w:trPr>
          <w:trHeight w:val="253"/>
        </w:trPr>
        <w:tc>
          <w:tcPr>
            <w:tcW w:w="1242" w:type="pct"/>
            <w:vMerge/>
            <w:vAlign w:val="center"/>
            <w:hideMark/>
          </w:tcPr>
          <w:p w14:paraId="084C15AF" w14:textId="77777777" w:rsidR="004C5376" w:rsidRPr="00B74C47" w:rsidRDefault="004C5376" w:rsidP="004C5376">
            <w:pPr>
              <w:spacing w:before="0" w:after="0"/>
              <w:jc w:val="left"/>
              <w:rPr>
                <w:color w:val="000000"/>
              </w:rPr>
            </w:pPr>
          </w:p>
        </w:tc>
        <w:tc>
          <w:tcPr>
            <w:tcW w:w="3758" w:type="pct"/>
            <w:vMerge/>
            <w:vAlign w:val="center"/>
            <w:hideMark/>
          </w:tcPr>
          <w:p w14:paraId="69E8A008" w14:textId="77777777" w:rsidR="004C5376" w:rsidRPr="00B74C47" w:rsidRDefault="004C5376" w:rsidP="000617C0">
            <w:pPr>
              <w:spacing w:before="0" w:after="0"/>
              <w:jc w:val="left"/>
              <w:rPr>
                <w:color w:val="000000"/>
              </w:rPr>
            </w:pPr>
          </w:p>
        </w:tc>
      </w:tr>
      <w:tr w:rsidR="004C5376" w:rsidRPr="00B74C47" w14:paraId="5F416ADE" w14:textId="77777777" w:rsidTr="00B74C47">
        <w:trPr>
          <w:trHeight w:val="659"/>
        </w:trPr>
        <w:tc>
          <w:tcPr>
            <w:tcW w:w="1242" w:type="pct"/>
            <w:vMerge/>
            <w:vAlign w:val="center"/>
            <w:hideMark/>
          </w:tcPr>
          <w:p w14:paraId="4D01F3D7" w14:textId="77777777" w:rsidR="004C5376" w:rsidRPr="00B74C47" w:rsidRDefault="004C5376" w:rsidP="004C5376">
            <w:pPr>
              <w:spacing w:before="0" w:after="0"/>
              <w:jc w:val="left"/>
              <w:rPr>
                <w:color w:val="000000"/>
              </w:rPr>
            </w:pPr>
          </w:p>
        </w:tc>
        <w:tc>
          <w:tcPr>
            <w:tcW w:w="3758" w:type="pct"/>
            <w:vMerge/>
            <w:vAlign w:val="center"/>
            <w:hideMark/>
          </w:tcPr>
          <w:p w14:paraId="5EF45A84" w14:textId="77777777" w:rsidR="004C5376" w:rsidRPr="00B74C47" w:rsidRDefault="004C5376" w:rsidP="000617C0">
            <w:pPr>
              <w:spacing w:before="0" w:after="0"/>
              <w:jc w:val="left"/>
              <w:rPr>
                <w:color w:val="000000"/>
              </w:rPr>
            </w:pPr>
          </w:p>
        </w:tc>
      </w:tr>
      <w:tr w:rsidR="004C5376" w:rsidRPr="00B74C47" w14:paraId="75761F24" w14:textId="77777777" w:rsidTr="000617C0">
        <w:trPr>
          <w:trHeight w:val="1082"/>
        </w:trPr>
        <w:tc>
          <w:tcPr>
            <w:tcW w:w="1242" w:type="pct"/>
            <w:vMerge/>
            <w:vAlign w:val="center"/>
            <w:hideMark/>
          </w:tcPr>
          <w:p w14:paraId="0DC661F5" w14:textId="77777777" w:rsidR="004C5376" w:rsidRPr="00B74C47" w:rsidRDefault="004C5376" w:rsidP="004C5376">
            <w:pPr>
              <w:spacing w:before="0" w:after="0"/>
              <w:jc w:val="left"/>
              <w:rPr>
                <w:color w:val="000000"/>
              </w:rPr>
            </w:pPr>
          </w:p>
        </w:tc>
        <w:tc>
          <w:tcPr>
            <w:tcW w:w="3758" w:type="pct"/>
            <w:shd w:val="clear" w:color="auto" w:fill="auto"/>
            <w:vAlign w:val="center"/>
            <w:hideMark/>
          </w:tcPr>
          <w:p w14:paraId="0EA89C05" w14:textId="5400A571" w:rsidR="004C5376" w:rsidRPr="00B74C47" w:rsidRDefault="004C5376" w:rsidP="005F7562">
            <w:pPr>
              <w:spacing w:before="0" w:after="0"/>
              <w:jc w:val="left"/>
              <w:rPr>
                <w:color w:val="000000"/>
              </w:rPr>
            </w:pPr>
            <w:r w:rsidRPr="00B74C47">
              <w:rPr>
                <w:color w:val="000000"/>
              </w:rPr>
              <w:t xml:space="preserve">ASP szolgáltatási szerződés megkötése </w:t>
            </w:r>
          </w:p>
        </w:tc>
      </w:tr>
    </w:tbl>
    <w:p w14:paraId="105CD94F" w14:textId="2CB4CA59" w:rsidR="004C5376" w:rsidRPr="00B74C47" w:rsidRDefault="00733E8C" w:rsidP="00084965">
      <w:pPr>
        <w:pStyle w:val="Cmsor3"/>
      </w:pPr>
      <w:bookmarkStart w:id="23" w:name="_Toc406535263"/>
      <w:r w:rsidRPr="00B74C47">
        <w:t>Szolgáltatási igény részletes felmérés és igénylés</w:t>
      </w:r>
      <w:bookmarkEnd w:id="23"/>
    </w:p>
    <w:p w14:paraId="6CAC62B4" w14:textId="77777777" w:rsidR="004C5376" w:rsidRPr="00B74C47" w:rsidRDefault="004C5376" w:rsidP="004C5376">
      <w:r w:rsidRPr="00B74C47">
        <w:t>A csatlakozó önkormányzatok fő feladata, hogy meghatározzák, mikor, milyen szakrendszeri szolgáltatásokat és esetlegesen milyen nem kötelező, emelt szintű (fizetős) szolgáltatásokat kívánnak igénybe venni.</w:t>
      </w:r>
    </w:p>
    <w:p w14:paraId="1B44D1CD" w14:textId="58700C26" w:rsidR="000617C0" w:rsidRPr="00B74C47" w:rsidRDefault="00B73773" w:rsidP="004C5376">
      <w:r w:rsidRPr="00B74C47">
        <w:t xml:space="preserve">Az ASP Központ főbb szereplőit, átfogó szolgáltatásrendszerét az alábbi összefoglaló mutatja be. </w:t>
      </w:r>
    </w:p>
    <w:p w14:paraId="3A315607" w14:textId="198556C5" w:rsidR="000617C0" w:rsidRPr="00B74C47" w:rsidRDefault="000617C0" w:rsidP="004C5376">
      <w:pPr>
        <w:rPr>
          <w:b/>
        </w:rPr>
      </w:pPr>
      <w:r w:rsidRPr="00B74C47">
        <w:t xml:space="preserve"> </w:t>
      </w:r>
      <w:r w:rsidR="00B52309" w:rsidRPr="00B74C47">
        <w:rPr>
          <w:b/>
          <w:noProof/>
        </w:rPr>
        <w:drawing>
          <wp:inline distT="0" distB="0" distL="0" distR="0" wp14:anchorId="2B5E9158" wp14:editId="65FAA546">
            <wp:extent cx="641267" cy="641267"/>
            <wp:effectExtent l="0" t="0" r="0" b="6985"/>
            <wp:docPr id="318" name="Kép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79" cy="638479"/>
                    </a:xfrm>
                    <a:prstGeom prst="rect">
                      <a:avLst/>
                    </a:prstGeom>
                    <a:noFill/>
                  </pic:spPr>
                </pic:pic>
              </a:graphicData>
            </a:graphic>
          </wp:inline>
        </w:drawing>
      </w:r>
      <w:r w:rsidR="00F51C27" w:rsidRPr="00B74C47">
        <w:rPr>
          <w:b/>
        </w:rPr>
        <w:t>Tájékoztató</w:t>
      </w:r>
      <w:r w:rsidRPr="00B74C47">
        <w:rPr>
          <w:b/>
        </w:rPr>
        <w:t xml:space="preserve"> az ASP rendszer működt</w:t>
      </w:r>
      <w:r w:rsidR="006210F1" w:rsidRPr="00B74C47">
        <w:rPr>
          <w:b/>
        </w:rPr>
        <w:t>etési, üzemeltetési modelljéről</w:t>
      </w:r>
    </w:p>
    <w:p w14:paraId="2C539398" w14:textId="77777777" w:rsidR="004C5376" w:rsidRPr="00B74C47" w:rsidRDefault="004C5376" w:rsidP="004C5376">
      <w:r w:rsidRPr="00B74C47">
        <w:t>A szolgáltatásrendszer meghatározásához az önkormányzatok az alábbi tájékoztató anyagokat kapják kézhez:</w:t>
      </w:r>
    </w:p>
    <w:p w14:paraId="67E58F1A" w14:textId="23B91DFD" w:rsidR="00F51C27" w:rsidRPr="00B74C47" w:rsidRDefault="00B52309" w:rsidP="00A56409">
      <w:pPr>
        <w:rPr>
          <w:b/>
          <w:noProof/>
        </w:rPr>
      </w:pPr>
      <w:r w:rsidRPr="00B74C47">
        <w:rPr>
          <w:b/>
          <w:noProof/>
        </w:rPr>
        <w:drawing>
          <wp:inline distT="0" distB="0" distL="0" distR="0" wp14:anchorId="0FC03633" wp14:editId="5BEBFA59">
            <wp:extent cx="641267" cy="641267"/>
            <wp:effectExtent l="0" t="0" r="0" b="6985"/>
            <wp:docPr id="319" name="Kép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79" cy="638479"/>
                    </a:xfrm>
                    <a:prstGeom prst="rect">
                      <a:avLst/>
                    </a:prstGeom>
                    <a:noFill/>
                  </pic:spPr>
                </pic:pic>
              </a:graphicData>
            </a:graphic>
          </wp:inline>
        </w:drawing>
      </w:r>
      <w:r w:rsidR="004C5376" w:rsidRPr="00B74C47">
        <w:rPr>
          <w:b/>
        </w:rPr>
        <w:t>Részletes ASP szolgáltatáskatalógus</w:t>
      </w:r>
    </w:p>
    <w:p w14:paraId="1D51FFF8" w14:textId="426A6E51" w:rsidR="004C5376" w:rsidRPr="00B74C47" w:rsidRDefault="00B52309" w:rsidP="00A56409">
      <w:pPr>
        <w:rPr>
          <w:b/>
        </w:rPr>
      </w:pPr>
      <w:r w:rsidRPr="00B74C47">
        <w:rPr>
          <w:b/>
          <w:noProof/>
        </w:rPr>
        <w:drawing>
          <wp:inline distT="0" distB="0" distL="0" distR="0" wp14:anchorId="0816FD62" wp14:editId="750357EA">
            <wp:extent cx="641267" cy="641267"/>
            <wp:effectExtent l="0" t="0" r="0" b="6985"/>
            <wp:docPr id="1600" name="Kép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79" cy="638479"/>
                    </a:xfrm>
                    <a:prstGeom prst="rect">
                      <a:avLst/>
                    </a:prstGeom>
                    <a:noFill/>
                  </pic:spPr>
                </pic:pic>
              </a:graphicData>
            </a:graphic>
          </wp:inline>
        </w:drawing>
      </w:r>
      <w:r w:rsidR="00F51C27" w:rsidRPr="00B74C47">
        <w:rPr>
          <w:b/>
        </w:rPr>
        <w:t>ASP Szolgáltatási Szint Megállapodás tervezet</w:t>
      </w:r>
    </w:p>
    <w:p w14:paraId="1F166B04" w14:textId="60E4D30B" w:rsidR="00B73773" w:rsidRPr="00B74C47" w:rsidRDefault="00B73773" w:rsidP="00A56409">
      <w:proofErr w:type="gramStart"/>
      <w:r w:rsidRPr="00B74C47">
        <w:t>mely</w:t>
      </w:r>
      <w:r w:rsidR="00F51C27" w:rsidRPr="00B74C47">
        <w:t>ek</w:t>
      </w:r>
      <w:proofErr w:type="gramEnd"/>
      <w:r w:rsidRPr="00B74C47">
        <w:t xml:space="preserve"> tartalmaz</w:t>
      </w:r>
      <w:r w:rsidR="00F51C27" w:rsidRPr="00B74C47">
        <w:t>zák</w:t>
      </w:r>
      <w:r w:rsidRPr="00B74C47">
        <w:t xml:space="preserve"> információkat a következőkről:</w:t>
      </w:r>
    </w:p>
    <w:p w14:paraId="652C087D" w14:textId="65956FFC" w:rsidR="004C2617" w:rsidRPr="00B74C47" w:rsidRDefault="004C2617" w:rsidP="0019580B">
      <w:pPr>
        <w:pStyle w:val="Listaszerbekezds"/>
        <w:numPr>
          <w:ilvl w:val="1"/>
          <w:numId w:val="26"/>
        </w:numPr>
      </w:pPr>
      <w:r w:rsidRPr="00B74C47">
        <w:t>Szakrendszeri alapszolgáltatásokról és feltételeiről</w:t>
      </w:r>
    </w:p>
    <w:p w14:paraId="1BD5690E" w14:textId="5D81F779" w:rsidR="004C2617" w:rsidRPr="00B74C47" w:rsidRDefault="00F51C27" w:rsidP="0019580B">
      <w:pPr>
        <w:pStyle w:val="Listaszerbekezds"/>
        <w:numPr>
          <w:ilvl w:val="1"/>
          <w:numId w:val="26"/>
        </w:numPr>
      </w:pPr>
      <w:r w:rsidRPr="00B74C47">
        <w:t>Emelt</w:t>
      </w:r>
      <w:r w:rsidR="004C2617" w:rsidRPr="00B74C47">
        <w:t xml:space="preserve"> szintű/közvetített szolgáltatásokról és feltételeiről</w:t>
      </w:r>
    </w:p>
    <w:p w14:paraId="12085CE0" w14:textId="0153ADCF" w:rsidR="00F51C27" w:rsidRPr="00B74C47" w:rsidRDefault="00F51C27" w:rsidP="0019580B">
      <w:pPr>
        <w:pStyle w:val="Listaszerbekezds"/>
        <w:numPr>
          <w:ilvl w:val="1"/>
          <w:numId w:val="26"/>
        </w:numPr>
      </w:pPr>
      <w:r w:rsidRPr="00B74C47">
        <w:t>Háttérszolgáltatásokról (Incidenskezelés, Rendelkezésre állás stb.)</w:t>
      </w:r>
    </w:p>
    <w:p w14:paraId="3D17A15D" w14:textId="321CEFA3" w:rsidR="00055A21" w:rsidRPr="00B74C47" w:rsidRDefault="00857CA3" w:rsidP="00055A21">
      <w:pPr>
        <w:rPr>
          <w:b/>
        </w:rPr>
      </w:pPr>
      <w:r w:rsidRPr="00B74C47">
        <w:rPr>
          <w:b/>
          <w:noProof/>
        </w:rPr>
        <w:drawing>
          <wp:inline distT="0" distB="0" distL="0" distR="0" wp14:anchorId="1B221C28" wp14:editId="069ED924">
            <wp:extent cx="641267" cy="641267"/>
            <wp:effectExtent l="0" t="0" r="0" b="6985"/>
            <wp:docPr id="1601" name="Kép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79" cy="638479"/>
                    </a:xfrm>
                    <a:prstGeom prst="rect">
                      <a:avLst/>
                    </a:prstGeom>
                    <a:noFill/>
                  </pic:spPr>
                </pic:pic>
              </a:graphicData>
            </a:graphic>
          </wp:inline>
        </w:drawing>
      </w:r>
      <w:r w:rsidR="00055A21" w:rsidRPr="00B74C47">
        <w:rPr>
          <w:b/>
        </w:rPr>
        <w:t>Tájékoztató ELÜGY szolgáltatásokról</w:t>
      </w:r>
    </w:p>
    <w:p w14:paraId="2EC37746" w14:textId="4774EFF4" w:rsidR="00733E8C" w:rsidRPr="00B74C47" w:rsidRDefault="001F4DE2" w:rsidP="00216572">
      <w:pPr>
        <w:pStyle w:val="Listaszerbekezds"/>
        <w:numPr>
          <w:ilvl w:val="1"/>
          <w:numId w:val="36"/>
        </w:numPr>
      </w:pPr>
      <w:r w:rsidRPr="00B74C47">
        <w:t>az elektronikus ügyintézés keretében igénybe vehető szolgáltatások leírása</w:t>
      </w:r>
    </w:p>
    <w:p w14:paraId="5C28137B" w14:textId="0DC787A8" w:rsidR="0098155A" w:rsidRPr="00B74C47" w:rsidRDefault="0098155A" w:rsidP="0098155A">
      <w:r w:rsidRPr="00B74C47">
        <w:t xml:space="preserve">Az önkormányzatokkal az éles szolgáltatási szerződés megkötéséhez részletesen egyeztetni szükséges, hogy milyen szolgáltatásokat kívánnak igénybe venni. Ezen kívül egyeztetni szükséges az üzemeltetési és szolgáltatási szintekre vonatkozó megállapodásokat. </w:t>
      </w:r>
    </w:p>
    <w:p w14:paraId="32240197" w14:textId="77777777" w:rsidR="004C5376" w:rsidRPr="00B74C47" w:rsidRDefault="004C5376" w:rsidP="00084965">
      <w:pPr>
        <w:pStyle w:val="Cmsor3"/>
      </w:pPr>
      <w:bookmarkStart w:id="24" w:name="_Ref405404796"/>
      <w:bookmarkStart w:id="25" w:name="_Toc406535264"/>
      <w:r w:rsidRPr="00B74C47">
        <w:t>Szolgáltatási szerződéskötés</w:t>
      </w:r>
      <w:bookmarkEnd w:id="24"/>
      <w:bookmarkEnd w:id="25"/>
    </w:p>
    <w:p w14:paraId="095927FA" w14:textId="2A5DD00E" w:rsidR="004C5376" w:rsidRPr="00B74C47" w:rsidRDefault="004C5376" w:rsidP="004C5376">
      <w:r w:rsidRPr="00B74C47">
        <w:t xml:space="preserve">Az önkormányzatok csatlakozásának fő feladata a csatlakozás jogi és szolgáltatási feltételeinek rögzítése. </w:t>
      </w:r>
    </w:p>
    <w:p w14:paraId="4DF0F0F5" w14:textId="4E78D57C" w:rsidR="002C5A2C" w:rsidRPr="00B74C47" w:rsidRDefault="004C5376" w:rsidP="003A10C4">
      <w:r w:rsidRPr="00B74C47">
        <w:t>A szolgáltatás feltételeit az önkormányzatok Szolgáltatási szerződésben (mely tartalmazza a szükséges Szolgáltatási Szint Megállapodást) rögzítik, a szolgáltatás előfeltételeit pedig a felek Csatlakozási szerződésben határozzák meg.</w:t>
      </w:r>
    </w:p>
    <w:p w14:paraId="1ABEF661" w14:textId="71938573" w:rsidR="002C5A2C" w:rsidRPr="00B74C47" w:rsidRDefault="008F38A2" w:rsidP="003A10C4">
      <w:r w:rsidRPr="00B74C47">
        <w:rPr>
          <w:b/>
          <w:noProof/>
        </w:rPr>
        <w:drawing>
          <wp:inline distT="0" distB="0" distL="0" distR="0" wp14:anchorId="2462373B" wp14:editId="66EDA620">
            <wp:extent cx="641267" cy="641267"/>
            <wp:effectExtent l="0" t="0" r="0" b="6985"/>
            <wp:docPr id="1602" name="Kép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79" cy="638479"/>
                    </a:xfrm>
                    <a:prstGeom prst="rect">
                      <a:avLst/>
                    </a:prstGeom>
                    <a:noFill/>
                  </pic:spPr>
                </pic:pic>
              </a:graphicData>
            </a:graphic>
          </wp:inline>
        </w:drawing>
      </w:r>
      <w:r w:rsidR="00BA4F70" w:rsidRPr="00B74C47">
        <w:t>Szolgáltatási sz</w:t>
      </w:r>
      <w:r w:rsidR="001F4DE2" w:rsidRPr="00B74C47">
        <w:t>erződés tervezet</w:t>
      </w:r>
    </w:p>
    <w:p w14:paraId="73C5C2E9" w14:textId="77777777" w:rsidR="008F38A2" w:rsidRPr="00B74C47" w:rsidRDefault="008F38A2" w:rsidP="003A10C4"/>
    <w:p w14:paraId="7A1BF973" w14:textId="0CA2C9E5" w:rsidR="002C5A2C" w:rsidRPr="00B74C47" w:rsidRDefault="002C5A2C" w:rsidP="003A10C4">
      <w:pPr>
        <w:rPr>
          <w:u w:val="single"/>
        </w:rPr>
      </w:pPr>
      <w:r w:rsidRPr="00B74C47">
        <w:rPr>
          <w:u w:val="single"/>
        </w:rPr>
        <w:t>Szolgáltatási szerződés szükséges mellékletei</w:t>
      </w:r>
      <w:r w:rsidR="0098155A" w:rsidRPr="00B74C47">
        <w:rPr>
          <w:u w:val="single"/>
        </w:rPr>
        <w:t>:</w:t>
      </w:r>
    </w:p>
    <w:p w14:paraId="1E3DA658" w14:textId="43739107" w:rsidR="002C5A2C" w:rsidRPr="00B74C47" w:rsidRDefault="008F38A2" w:rsidP="003A10C4">
      <w:r w:rsidRPr="00B74C47">
        <w:rPr>
          <w:b/>
          <w:noProof/>
        </w:rPr>
        <w:drawing>
          <wp:inline distT="0" distB="0" distL="0" distR="0" wp14:anchorId="324C92CD" wp14:editId="3EA89857">
            <wp:extent cx="641267" cy="641267"/>
            <wp:effectExtent l="0" t="0" r="0" b="6985"/>
            <wp:docPr id="1603" name="Kép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79" cy="638479"/>
                    </a:xfrm>
                    <a:prstGeom prst="rect">
                      <a:avLst/>
                    </a:prstGeom>
                    <a:noFill/>
                  </pic:spPr>
                </pic:pic>
              </a:graphicData>
            </a:graphic>
          </wp:inline>
        </w:drawing>
      </w:r>
      <w:r w:rsidR="002C5A2C" w:rsidRPr="00B74C47">
        <w:t>IT biztonsági nyilatkozat</w:t>
      </w:r>
    </w:p>
    <w:p w14:paraId="0C27663A" w14:textId="438F83F2" w:rsidR="004C2617" w:rsidRPr="00B74C47" w:rsidRDefault="008F38A2" w:rsidP="003562BE">
      <w:r w:rsidRPr="00B74C47">
        <w:rPr>
          <w:b/>
          <w:noProof/>
        </w:rPr>
        <w:drawing>
          <wp:inline distT="0" distB="0" distL="0" distR="0" wp14:anchorId="5EBA6B7B" wp14:editId="30BA2E6B">
            <wp:extent cx="641267" cy="641267"/>
            <wp:effectExtent l="0" t="0" r="0" b="6985"/>
            <wp:docPr id="1604" name="Kép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79" cy="638479"/>
                    </a:xfrm>
                    <a:prstGeom prst="rect">
                      <a:avLst/>
                    </a:prstGeom>
                    <a:noFill/>
                  </pic:spPr>
                </pic:pic>
              </a:graphicData>
            </a:graphic>
          </wp:inline>
        </w:drawing>
      </w:r>
      <w:r w:rsidR="002C5A2C" w:rsidRPr="00B74C47">
        <w:t>SLA tervezet</w:t>
      </w:r>
    </w:p>
    <w:p w14:paraId="70F71638" w14:textId="77777777" w:rsidR="00E24AFA" w:rsidRPr="00B74C47" w:rsidRDefault="00E24AFA">
      <w:pPr>
        <w:spacing w:before="0" w:after="200" w:line="276" w:lineRule="auto"/>
        <w:jc w:val="left"/>
        <w:rPr>
          <w:rFonts w:asciiTheme="majorHAnsi" w:eastAsiaTheme="majorEastAsia" w:hAnsiTheme="majorHAnsi" w:cstheme="majorBidi"/>
          <w:b/>
          <w:bCs/>
          <w:sz w:val="28"/>
          <w:szCs w:val="26"/>
        </w:rPr>
      </w:pPr>
      <w:r w:rsidRPr="00B74C47">
        <w:br w:type="page"/>
      </w:r>
    </w:p>
    <w:p w14:paraId="17CA5D27" w14:textId="2740833A" w:rsidR="00C94FFB" w:rsidRPr="00B74C47" w:rsidRDefault="00C94FFB" w:rsidP="001C6521">
      <w:pPr>
        <w:pStyle w:val="Cmsor2"/>
      </w:pPr>
      <w:bookmarkStart w:id="26" w:name="_Toc406535265"/>
      <w:r w:rsidRPr="00B74C47">
        <w:t>Beszerzések</w:t>
      </w:r>
      <w:bookmarkEnd w:id="21"/>
      <w:bookmarkEnd w:id="26"/>
      <w:r w:rsidRPr="00B74C47">
        <w:t xml:space="preserve"> </w:t>
      </w:r>
      <w:bookmarkEnd w:id="9"/>
    </w:p>
    <w:p w14:paraId="53ED021B" w14:textId="77777777" w:rsidR="00F765BE" w:rsidRPr="00B74C47" w:rsidRDefault="00F765BE" w:rsidP="00F765BE">
      <w:r w:rsidRPr="00B74C47">
        <w:t xml:space="preserve">Az önkormányzatok feladata, hogy az ASP rendszerhez történő csatlakozás érdekében megteremtsék a szükséges helyi infrastruktúrát és beszerezzék a szükséges hardvereket, szoftvereket és szolgáltatásokat.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8"/>
        <w:gridCol w:w="6922"/>
      </w:tblGrid>
      <w:tr w:rsidR="00F765BE" w:rsidRPr="00B74C47" w14:paraId="7D808218" w14:textId="77777777" w:rsidTr="00D3617E">
        <w:trPr>
          <w:trHeight w:val="900"/>
        </w:trPr>
        <w:tc>
          <w:tcPr>
            <w:tcW w:w="1242" w:type="pct"/>
            <w:vMerge w:val="restart"/>
            <w:shd w:val="clear" w:color="000000" w:fill="00B0F0"/>
            <w:vAlign w:val="center"/>
            <w:hideMark/>
          </w:tcPr>
          <w:p w14:paraId="4676B706" w14:textId="77777777" w:rsidR="00F765BE" w:rsidRPr="00B74C47" w:rsidRDefault="00F765BE" w:rsidP="00D3617E">
            <w:pPr>
              <w:spacing w:before="0" w:after="0"/>
              <w:jc w:val="center"/>
              <w:rPr>
                <w:rFonts w:ascii="Calibri" w:hAnsi="Calibri" w:cs="Times New Roman"/>
                <w:color w:val="000000"/>
              </w:rPr>
            </w:pPr>
            <w:r w:rsidRPr="00B74C47">
              <w:rPr>
                <w:rFonts w:ascii="Calibri" w:hAnsi="Calibri" w:cs="Times New Roman"/>
                <w:color w:val="000000"/>
              </w:rPr>
              <w:t>Beszerzés</w:t>
            </w:r>
          </w:p>
        </w:tc>
        <w:tc>
          <w:tcPr>
            <w:tcW w:w="3758" w:type="pct"/>
            <w:shd w:val="clear" w:color="auto" w:fill="auto"/>
            <w:vAlign w:val="center"/>
            <w:hideMark/>
          </w:tcPr>
          <w:p w14:paraId="53584CA0" w14:textId="77777777" w:rsidR="00F765BE" w:rsidRPr="00B74C47" w:rsidRDefault="00F765BE" w:rsidP="00D3617E">
            <w:pPr>
              <w:spacing w:before="0" w:after="0"/>
              <w:jc w:val="left"/>
              <w:rPr>
                <w:rFonts w:ascii="Calibri" w:hAnsi="Calibri" w:cs="Times New Roman"/>
                <w:color w:val="000000"/>
              </w:rPr>
            </w:pPr>
            <w:r w:rsidRPr="00B74C47">
              <w:rPr>
                <w:rFonts w:ascii="Calibri" w:hAnsi="Calibri" w:cs="Times New Roman"/>
                <w:color w:val="000000"/>
              </w:rPr>
              <w:t>Műszaki-technikai feltételek (PC, nyomtató, internet csatlakozás) megteremtéséhez szükséges beszerzések</w:t>
            </w:r>
          </w:p>
        </w:tc>
      </w:tr>
      <w:tr w:rsidR="00F765BE" w:rsidRPr="00B74C47" w14:paraId="1BE1347F" w14:textId="77777777" w:rsidTr="00D3617E">
        <w:trPr>
          <w:trHeight w:val="900"/>
        </w:trPr>
        <w:tc>
          <w:tcPr>
            <w:tcW w:w="1242" w:type="pct"/>
            <w:vMerge/>
            <w:vAlign w:val="center"/>
            <w:hideMark/>
          </w:tcPr>
          <w:p w14:paraId="460BC91B" w14:textId="77777777" w:rsidR="00F765BE" w:rsidRPr="00B74C47" w:rsidRDefault="00F765BE" w:rsidP="00D3617E">
            <w:pPr>
              <w:spacing w:before="0" w:after="0"/>
              <w:jc w:val="left"/>
              <w:rPr>
                <w:rFonts w:ascii="Calibri" w:hAnsi="Calibri" w:cs="Times New Roman"/>
                <w:color w:val="000000"/>
              </w:rPr>
            </w:pPr>
          </w:p>
        </w:tc>
        <w:tc>
          <w:tcPr>
            <w:tcW w:w="3758" w:type="pct"/>
            <w:shd w:val="clear" w:color="auto" w:fill="auto"/>
            <w:vAlign w:val="center"/>
            <w:hideMark/>
          </w:tcPr>
          <w:p w14:paraId="4D2EEA59" w14:textId="77777777" w:rsidR="00F765BE" w:rsidRPr="00B74C47" w:rsidRDefault="00F765BE" w:rsidP="00D3617E">
            <w:pPr>
              <w:spacing w:before="0" w:after="0"/>
              <w:jc w:val="left"/>
              <w:rPr>
                <w:rFonts w:ascii="Calibri" w:hAnsi="Calibri" w:cs="Times New Roman"/>
                <w:color w:val="000000"/>
              </w:rPr>
            </w:pPr>
            <w:r w:rsidRPr="00B74C47">
              <w:rPr>
                <w:rFonts w:ascii="Calibri" w:hAnsi="Calibri" w:cs="Times New Roman"/>
                <w:color w:val="000000"/>
              </w:rPr>
              <w:t>IT biztonsági feltételek megteremtéséhez szükséges beszerzések (opcionális)</w:t>
            </w:r>
          </w:p>
        </w:tc>
      </w:tr>
      <w:tr w:rsidR="00F765BE" w:rsidRPr="00B74C47" w14:paraId="21474CBF" w14:textId="77777777" w:rsidTr="00D3617E">
        <w:trPr>
          <w:trHeight w:val="615"/>
        </w:trPr>
        <w:tc>
          <w:tcPr>
            <w:tcW w:w="1242" w:type="pct"/>
            <w:vMerge/>
            <w:vAlign w:val="center"/>
            <w:hideMark/>
          </w:tcPr>
          <w:p w14:paraId="29A7AFA6" w14:textId="77777777" w:rsidR="00F765BE" w:rsidRPr="00B74C47" w:rsidRDefault="00F765BE" w:rsidP="00D3617E">
            <w:pPr>
              <w:spacing w:before="0" w:after="0"/>
              <w:jc w:val="left"/>
              <w:rPr>
                <w:rFonts w:ascii="Calibri" w:hAnsi="Calibri" w:cs="Times New Roman"/>
                <w:color w:val="000000"/>
              </w:rPr>
            </w:pPr>
          </w:p>
        </w:tc>
        <w:tc>
          <w:tcPr>
            <w:tcW w:w="3758" w:type="pct"/>
            <w:shd w:val="clear" w:color="auto" w:fill="auto"/>
            <w:vAlign w:val="center"/>
            <w:hideMark/>
          </w:tcPr>
          <w:p w14:paraId="210A4009" w14:textId="77777777" w:rsidR="00F765BE" w:rsidRPr="00B74C47" w:rsidRDefault="00F765BE" w:rsidP="00D3617E">
            <w:pPr>
              <w:spacing w:before="0" w:after="0"/>
              <w:jc w:val="left"/>
              <w:rPr>
                <w:rFonts w:ascii="Calibri" w:hAnsi="Calibri" w:cs="Times New Roman"/>
                <w:color w:val="000000"/>
              </w:rPr>
            </w:pPr>
            <w:r w:rsidRPr="00B74C47">
              <w:rPr>
                <w:rFonts w:ascii="Calibri" w:hAnsi="Calibri" w:cs="Times New Roman"/>
                <w:color w:val="000000"/>
              </w:rPr>
              <w:t>Teszteléshez és migrációhoz kapcsolódó beszerzések</w:t>
            </w:r>
          </w:p>
        </w:tc>
      </w:tr>
    </w:tbl>
    <w:p w14:paraId="47580D0F" w14:textId="77777777" w:rsidR="00F765BE" w:rsidRPr="00B74C47" w:rsidRDefault="00F765BE" w:rsidP="00F765BE">
      <w:r w:rsidRPr="00B74C47">
        <w:t>A beszerzések tervezésekor (függetlenül annak forrására) a következő beszerzési igényeket érdemes figyelembe venni:</w:t>
      </w:r>
    </w:p>
    <w:p w14:paraId="17F9D1D7" w14:textId="77777777" w:rsidR="00F765BE" w:rsidRPr="00B74C47" w:rsidRDefault="00F765BE" w:rsidP="00216572">
      <w:pPr>
        <w:pStyle w:val="Listaszerbekezds"/>
        <w:numPr>
          <w:ilvl w:val="0"/>
          <w:numId w:val="39"/>
        </w:numPr>
        <w:spacing w:before="0" w:after="200" w:line="276" w:lineRule="auto"/>
        <w:jc w:val="left"/>
      </w:pPr>
      <w:r w:rsidRPr="00B74C47">
        <w:t>Munkaállomások és üzemeltetéssel kapcsolatos beszerzések költségei, hardver és szoftver beszerzések költségei</w:t>
      </w:r>
    </w:p>
    <w:p w14:paraId="65F3F354" w14:textId="77777777" w:rsidR="00F765BE" w:rsidRPr="00B74C47" w:rsidRDefault="00F765BE" w:rsidP="00216572">
      <w:pPr>
        <w:pStyle w:val="Listaszerbekezds"/>
        <w:numPr>
          <w:ilvl w:val="0"/>
          <w:numId w:val="38"/>
        </w:numPr>
        <w:spacing w:before="0" w:after="200" w:line="276" w:lineRule="auto"/>
        <w:jc w:val="left"/>
      </w:pPr>
      <w:r w:rsidRPr="00B74C47">
        <w:t>Adatmigráció, adattisztítás, adatteljesség költségei (ha beszerzett)</w:t>
      </w:r>
    </w:p>
    <w:p w14:paraId="5ACACFA1" w14:textId="77777777" w:rsidR="00F765BE" w:rsidRPr="00B74C47" w:rsidRDefault="00F765BE" w:rsidP="00216572">
      <w:pPr>
        <w:pStyle w:val="Listaszerbekezds"/>
        <w:numPr>
          <w:ilvl w:val="0"/>
          <w:numId w:val="38"/>
        </w:numPr>
        <w:spacing w:before="0" w:after="200" w:line="276" w:lineRule="auto"/>
        <w:jc w:val="left"/>
      </w:pPr>
      <w:r w:rsidRPr="00B74C47">
        <w:t>Tesztelési tevékenység költségei (ha beszerzett)</w:t>
      </w:r>
    </w:p>
    <w:p w14:paraId="318C45D4" w14:textId="77777777" w:rsidR="00F765BE" w:rsidRPr="00B74C47" w:rsidRDefault="00F765BE" w:rsidP="00216572">
      <w:pPr>
        <w:pStyle w:val="Listaszerbekezds"/>
        <w:numPr>
          <w:ilvl w:val="0"/>
          <w:numId w:val="38"/>
        </w:numPr>
        <w:spacing w:before="0" w:after="200" w:line="276" w:lineRule="auto"/>
        <w:jc w:val="left"/>
      </w:pPr>
      <w:r w:rsidRPr="00B74C47">
        <w:t>Információ és adatbiztonság megteremtésének költségei</w:t>
      </w:r>
    </w:p>
    <w:p w14:paraId="6D5FB6E5" w14:textId="77777777" w:rsidR="00F765BE" w:rsidRPr="00B74C47" w:rsidRDefault="00F765BE" w:rsidP="00216572">
      <w:pPr>
        <w:pStyle w:val="Listaszerbekezds"/>
        <w:numPr>
          <w:ilvl w:val="0"/>
          <w:numId w:val="38"/>
        </w:numPr>
        <w:spacing w:before="0" w:after="200" w:line="276" w:lineRule="auto"/>
        <w:jc w:val="left"/>
      </w:pPr>
      <w:r w:rsidRPr="00B74C47">
        <w:t>IT biztonsági szabályzat kialakításának költségei</w:t>
      </w:r>
    </w:p>
    <w:p w14:paraId="0BF86A14" w14:textId="77777777" w:rsidR="00F765BE" w:rsidRPr="00B74C47" w:rsidRDefault="00F765BE" w:rsidP="00216572">
      <w:pPr>
        <w:pStyle w:val="Listaszerbekezds"/>
        <w:numPr>
          <w:ilvl w:val="0"/>
          <w:numId w:val="38"/>
        </w:numPr>
        <w:spacing w:before="0" w:after="200" w:line="276" w:lineRule="auto"/>
        <w:jc w:val="left"/>
      </w:pPr>
      <w:r w:rsidRPr="00B74C47">
        <w:t>Helyi ügyviteli és szabályozási feltételek megteremtésének költségei (ha beszerzett)</w:t>
      </w:r>
    </w:p>
    <w:p w14:paraId="540A308B" w14:textId="6D4A86F2" w:rsidR="00F765BE" w:rsidRPr="00B74C47" w:rsidRDefault="008012BF" w:rsidP="00216572">
      <w:pPr>
        <w:pStyle w:val="Listaszerbekezds"/>
        <w:numPr>
          <w:ilvl w:val="0"/>
          <w:numId w:val="38"/>
        </w:numPr>
        <w:spacing w:before="0" w:after="200" w:line="276" w:lineRule="auto"/>
        <w:jc w:val="left"/>
      </w:pPr>
      <w:r w:rsidRPr="00B74C47">
        <w:t>Állampolgár</w:t>
      </w:r>
      <w:r w:rsidR="00F765BE" w:rsidRPr="00B74C47">
        <w:t xml:space="preserve"> és szervezetek tájékoztatásának költségei (ha beszerzett)</w:t>
      </w:r>
    </w:p>
    <w:p w14:paraId="25F535F0" w14:textId="77777777" w:rsidR="00F765BE" w:rsidRPr="00B74C47" w:rsidRDefault="00F765BE" w:rsidP="00216572">
      <w:pPr>
        <w:pStyle w:val="Listaszerbekezds"/>
        <w:numPr>
          <w:ilvl w:val="0"/>
          <w:numId w:val="38"/>
        </w:numPr>
        <w:spacing w:before="0" w:after="200" w:line="276" w:lineRule="auto"/>
        <w:jc w:val="left"/>
      </w:pPr>
      <w:r w:rsidRPr="00B74C47">
        <w:t>Helyi integrációs igények költségei (opcionális)</w:t>
      </w:r>
    </w:p>
    <w:p w14:paraId="4B23122D" w14:textId="77777777" w:rsidR="00F765BE" w:rsidRPr="00B74C47" w:rsidRDefault="00F765BE" w:rsidP="00216572">
      <w:pPr>
        <w:pStyle w:val="Listaszerbekezds"/>
        <w:numPr>
          <w:ilvl w:val="0"/>
          <w:numId w:val="38"/>
        </w:numPr>
        <w:spacing w:before="0" w:after="200" w:line="276" w:lineRule="auto"/>
        <w:jc w:val="left"/>
      </w:pPr>
      <w:r w:rsidRPr="00B74C47">
        <w:t>Extra oktatások költségei (opcionális)</w:t>
      </w:r>
    </w:p>
    <w:p w14:paraId="1B7D27F5" w14:textId="77777777" w:rsidR="00F765BE" w:rsidRPr="00B74C47" w:rsidRDefault="00F765BE" w:rsidP="00F765BE">
      <w:pPr>
        <w:spacing w:before="0" w:after="200" w:line="276" w:lineRule="auto"/>
      </w:pPr>
      <w:r w:rsidRPr="00B74C47">
        <w:t>A fenti lista az összes, lehetséges beszerzési igényt felsorolja. A beszerzési feladatok és a beszerzések volumene önkormányzati mérettől és a rendelkezésre álló erőforrásoktól függően változhat.</w:t>
      </w:r>
    </w:p>
    <w:p w14:paraId="2B72B327" w14:textId="77777777" w:rsidR="00F765BE" w:rsidRPr="00B74C47" w:rsidRDefault="00F765BE" w:rsidP="00F765BE">
      <w:pPr>
        <w:spacing w:before="0" w:after="200" w:line="276" w:lineRule="auto"/>
      </w:pPr>
      <w:r w:rsidRPr="00B74C47">
        <w:t xml:space="preserve">A műszaki feltételek megteremtéséhez szükséges feladatok részletezése a 4.6-os fejezetben kerül részletezésre, jelen fejezetek csak a feladatok ellátásához szükséges beszerzésekre koncentrál. </w:t>
      </w:r>
    </w:p>
    <w:p w14:paraId="6A4FAE24" w14:textId="77777777" w:rsidR="00F765BE" w:rsidRPr="00B74C47" w:rsidRDefault="00F765BE" w:rsidP="00084965">
      <w:pPr>
        <w:pStyle w:val="Cmsor3"/>
      </w:pPr>
      <w:bookmarkStart w:id="27" w:name="_Toc405211501"/>
      <w:bookmarkStart w:id="28" w:name="_Toc405280959"/>
      <w:bookmarkStart w:id="29" w:name="_Toc405324376"/>
      <w:bookmarkStart w:id="30" w:name="_Ref405326123"/>
      <w:bookmarkStart w:id="31" w:name="_Toc406535266"/>
      <w:r w:rsidRPr="00B74C47">
        <w:t>Műszaki-technikai feltételek megteremtéséhez szükséges beszerzések</w:t>
      </w:r>
      <w:bookmarkEnd w:id="27"/>
      <w:bookmarkEnd w:id="28"/>
      <w:bookmarkEnd w:id="29"/>
      <w:bookmarkEnd w:id="30"/>
      <w:bookmarkEnd w:id="31"/>
    </w:p>
    <w:p w14:paraId="0DD88627" w14:textId="77777777" w:rsidR="00F765BE" w:rsidRPr="00B74C47" w:rsidRDefault="00F765BE" w:rsidP="00F765BE">
      <w:r w:rsidRPr="00B74C47">
        <w:t>Az ASP rendszerhez való csatlakozáshoz a következő műszaki területeken fogalmazódtak meg követelmények és elvárások, amelyekhez a beszerzések kapcsán igazodni szükséges:</w:t>
      </w:r>
    </w:p>
    <w:p w14:paraId="469F4F4C" w14:textId="77777777" w:rsidR="00F765BE" w:rsidRPr="00B74C47" w:rsidRDefault="00F765BE" w:rsidP="0019580B">
      <w:pPr>
        <w:pStyle w:val="Listaszerbekezds"/>
        <w:numPr>
          <w:ilvl w:val="0"/>
          <w:numId w:val="20"/>
        </w:numPr>
      </w:pPr>
      <w:r w:rsidRPr="00B74C47">
        <w:t>munkaállományok hardver és szoftverkonfigurációja</w:t>
      </w:r>
    </w:p>
    <w:p w14:paraId="68B1FB3C" w14:textId="77777777" w:rsidR="00F765BE" w:rsidRPr="00B74C47" w:rsidRDefault="00F765BE" w:rsidP="0019580B">
      <w:pPr>
        <w:pStyle w:val="Listaszerbekezds"/>
        <w:numPr>
          <w:ilvl w:val="0"/>
          <w:numId w:val="20"/>
        </w:numPr>
      </w:pPr>
      <w:r w:rsidRPr="00B74C47">
        <w:t>a hálózati eléréshez szükséges IT biztonsági követelmények, hálózati eszközök és sávszélességi igények</w:t>
      </w:r>
    </w:p>
    <w:p w14:paraId="0F002AD4" w14:textId="77777777" w:rsidR="00F765BE" w:rsidRPr="00B74C47" w:rsidRDefault="00F765BE" w:rsidP="0019580B">
      <w:pPr>
        <w:pStyle w:val="Listaszerbekezds"/>
        <w:numPr>
          <w:ilvl w:val="0"/>
          <w:numId w:val="20"/>
        </w:numPr>
      </w:pPr>
      <w:r w:rsidRPr="00B74C47">
        <w:t xml:space="preserve">szükséges </w:t>
      </w:r>
      <w:proofErr w:type="spellStart"/>
      <w:r w:rsidRPr="00B74C47">
        <w:t>domain</w:t>
      </w:r>
      <w:proofErr w:type="spellEnd"/>
      <w:r w:rsidRPr="00B74C47">
        <w:t xml:space="preserve"> igény</w:t>
      </w:r>
    </w:p>
    <w:p w14:paraId="1477CE6D" w14:textId="77777777" w:rsidR="00F765BE" w:rsidRPr="00B74C47" w:rsidRDefault="00F765BE" w:rsidP="0019580B">
      <w:pPr>
        <w:pStyle w:val="Listaszerbekezds"/>
        <w:numPr>
          <w:ilvl w:val="0"/>
          <w:numId w:val="20"/>
        </w:numPr>
      </w:pPr>
      <w:r w:rsidRPr="00B74C47">
        <w:t>információ és adatbiztonság feltételeinek megteremtéséhez kapcsolódó igények</w:t>
      </w:r>
    </w:p>
    <w:p w14:paraId="363633A8" w14:textId="77777777" w:rsidR="008F38A2" w:rsidRPr="00B74C47" w:rsidRDefault="008F38A2">
      <w:pPr>
        <w:spacing w:before="0" w:after="200" w:line="276" w:lineRule="auto"/>
        <w:jc w:val="left"/>
      </w:pPr>
      <w:r w:rsidRPr="00B74C47">
        <w:br w:type="page"/>
      </w:r>
    </w:p>
    <w:p w14:paraId="5336E30B" w14:textId="0F1BBD34" w:rsidR="00F765BE" w:rsidRPr="00B74C47" w:rsidRDefault="00F765BE" w:rsidP="00F765BE">
      <w:r w:rsidRPr="00B74C47">
        <w:t>A műszaki-technikai feltételek megteremtéséhez szükséges ajánlás jelen Kézikönyv mellékletét képezi.</w:t>
      </w:r>
    </w:p>
    <w:p w14:paraId="706C4F0C" w14:textId="141BF1E6" w:rsidR="00E3286E" w:rsidRPr="00B74C47" w:rsidRDefault="008F38A2" w:rsidP="00F765BE">
      <w:r w:rsidRPr="00B74C47">
        <w:rPr>
          <w:b/>
          <w:noProof/>
        </w:rPr>
        <w:drawing>
          <wp:inline distT="0" distB="0" distL="0" distR="0" wp14:anchorId="3D7D22D2" wp14:editId="04ADA191">
            <wp:extent cx="641267" cy="641267"/>
            <wp:effectExtent l="0" t="0" r="0" b="6985"/>
            <wp:docPr id="1605" name="Kép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79" cy="638479"/>
                    </a:xfrm>
                    <a:prstGeom prst="rect">
                      <a:avLst/>
                    </a:prstGeom>
                    <a:noFill/>
                  </pic:spPr>
                </pic:pic>
              </a:graphicData>
            </a:graphic>
          </wp:inline>
        </w:drawing>
      </w:r>
      <w:r w:rsidR="00E3286E" w:rsidRPr="00B74C47">
        <w:rPr>
          <w:b/>
        </w:rPr>
        <w:t>Műszaki-technikai ajánlás</w:t>
      </w:r>
    </w:p>
    <w:p w14:paraId="7E9D1B6A" w14:textId="77777777" w:rsidR="00F765BE" w:rsidRPr="00B74C47" w:rsidRDefault="00F765BE" w:rsidP="00084965">
      <w:pPr>
        <w:pStyle w:val="Cmsor3"/>
      </w:pPr>
      <w:bookmarkStart w:id="32" w:name="_Toc406535267"/>
      <w:bookmarkStart w:id="33" w:name="_Toc405211502"/>
      <w:bookmarkStart w:id="34" w:name="_Toc405280960"/>
      <w:bookmarkStart w:id="35" w:name="_Toc405324377"/>
      <w:r w:rsidRPr="00B74C47">
        <w:t>IT biztonsági feltételek megteremtéséhez szükséges beszerzések</w:t>
      </w:r>
      <w:bookmarkEnd w:id="32"/>
    </w:p>
    <w:p w14:paraId="6C31A9B1" w14:textId="77777777" w:rsidR="00F765BE" w:rsidRPr="00B74C47" w:rsidRDefault="00F765BE" w:rsidP="00F765BE">
      <w:r w:rsidRPr="00B74C47">
        <w:t>Az ASP rendszerhez történő csatlakozáshoz szükséges IT biztonsági feltételek megteremtése a csatlakozó önkormányzat feladata.</w:t>
      </w:r>
    </w:p>
    <w:p w14:paraId="4847D2A0" w14:textId="1CA160EF" w:rsidR="00F765BE" w:rsidRPr="00B74C47" w:rsidRDefault="00F765BE" w:rsidP="00F765BE">
      <w:r w:rsidRPr="00B74C47">
        <w:t>Az IT biztonsági feltételek megteremtése magában foglalja az ASP által előírt biztonsági szint és környezet kialakítását</w:t>
      </w:r>
      <w:r w:rsidR="00BD0EE8" w:rsidRPr="00B74C47">
        <w:t>, valamint az ehhez opcionálisan kapcsolódó beszerzéseket</w:t>
      </w:r>
      <w:r w:rsidRPr="00B74C47">
        <w:t>.</w:t>
      </w:r>
    </w:p>
    <w:p w14:paraId="0668308D" w14:textId="70A7CFD4" w:rsidR="00F765BE" w:rsidRPr="00B74C47" w:rsidRDefault="00F765BE" w:rsidP="00F765BE">
      <w:r w:rsidRPr="00B74C47">
        <w:t xml:space="preserve">Az IT biztonsági feltételek megteremtéséhez </w:t>
      </w:r>
      <w:r w:rsidR="00BD0EE8" w:rsidRPr="00B74C47">
        <w:t xml:space="preserve">segítséget nyújtó IT biztonsági szabályzat </w:t>
      </w:r>
      <w:r w:rsidRPr="00B74C47">
        <w:t>minta jelen Kézikönyv mellékletét képezi.</w:t>
      </w:r>
    </w:p>
    <w:p w14:paraId="0B2291FD" w14:textId="562B3CF4" w:rsidR="00E3286E" w:rsidRPr="00B74C47" w:rsidRDefault="008F38A2" w:rsidP="00F765BE">
      <w:pPr>
        <w:rPr>
          <w:b/>
        </w:rPr>
      </w:pPr>
      <w:r w:rsidRPr="00B74C47">
        <w:rPr>
          <w:b/>
          <w:noProof/>
        </w:rPr>
        <w:drawing>
          <wp:inline distT="0" distB="0" distL="0" distR="0" wp14:anchorId="3BA7B1BF" wp14:editId="2B5AD1B1">
            <wp:extent cx="641267" cy="641267"/>
            <wp:effectExtent l="0" t="0" r="0" b="6985"/>
            <wp:docPr id="1606" name="Kép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79" cy="638479"/>
                    </a:xfrm>
                    <a:prstGeom prst="rect">
                      <a:avLst/>
                    </a:prstGeom>
                    <a:noFill/>
                  </pic:spPr>
                </pic:pic>
              </a:graphicData>
            </a:graphic>
          </wp:inline>
        </w:drawing>
      </w:r>
      <w:r w:rsidR="00E3286E" w:rsidRPr="00B74C47">
        <w:rPr>
          <w:b/>
        </w:rPr>
        <w:t>IT biztonsági szabályzat minta</w:t>
      </w:r>
    </w:p>
    <w:p w14:paraId="79B3E777" w14:textId="77777777" w:rsidR="00F765BE" w:rsidRPr="00B74C47" w:rsidRDefault="00F765BE" w:rsidP="00084965">
      <w:pPr>
        <w:pStyle w:val="Cmsor3"/>
      </w:pPr>
      <w:bookmarkStart w:id="36" w:name="_Toc406535268"/>
      <w:r w:rsidRPr="00B74C47">
        <w:t>Teszteléshez és migrációhoz kapcsolódó beszerzések</w:t>
      </w:r>
      <w:bookmarkEnd w:id="33"/>
      <w:bookmarkEnd w:id="34"/>
      <w:bookmarkEnd w:id="35"/>
      <w:bookmarkEnd w:id="36"/>
    </w:p>
    <w:p w14:paraId="05C3CBAD" w14:textId="77777777" w:rsidR="00F765BE" w:rsidRPr="00B74C47" w:rsidRDefault="00F765BE" w:rsidP="00F765BE">
      <w:pPr>
        <w:spacing w:line="276" w:lineRule="auto"/>
      </w:pPr>
      <w:r w:rsidRPr="00B74C47">
        <w:t xml:space="preserve">Amennyiben a csatlakozó önkormányzat </w:t>
      </w:r>
      <w:r w:rsidRPr="00B74C47">
        <w:rPr>
          <w:b/>
        </w:rPr>
        <w:t xml:space="preserve">nem rendelkezik elegendő belső erőforrással vagy kompetenciával </w:t>
      </w:r>
      <w:r w:rsidRPr="00B74C47">
        <w:t xml:space="preserve">a tesztelési és migrációs feladatok koordinációját, támogatását és az adattisztítás végrehajtását illetően, úgy a csatlakozó önkormányzat dönthet úgy, hogy a felsorolt feladatok elvégzéséhez külső szakértőt vesz igénybe (tehát a külső tesztelési szakértő igénybevétele </w:t>
      </w:r>
      <w:r w:rsidRPr="00B74C47">
        <w:rPr>
          <w:b/>
        </w:rPr>
        <w:t>opcionális</w:t>
      </w:r>
      <w:r w:rsidRPr="00B74C47">
        <w:t>).</w:t>
      </w:r>
    </w:p>
    <w:p w14:paraId="436960AC" w14:textId="77777777" w:rsidR="00F765BE" w:rsidRPr="00B74C47" w:rsidRDefault="00F765BE" w:rsidP="00F765BE">
      <w:pPr>
        <w:spacing w:line="276" w:lineRule="auto"/>
      </w:pPr>
      <w:r w:rsidRPr="00B74C47">
        <w:rPr>
          <w:b/>
        </w:rPr>
        <w:t>Kisméretű önkormányzatok</w:t>
      </w:r>
      <w:r w:rsidRPr="00B74C47">
        <w:t xml:space="preserve"> (5 ezer fő alatti települési népességszám) esetében a nyilvántartások típusából (gyakori Excel, ill. papír alapú nyilvántartások) és a nyilvántartásokban található adatok csekély számából adódóan a fenti feladatok saját belső erőforrásból elvégezhetőek.</w:t>
      </w:r>
    </w:p>
    <w:p w14:paraId="3CAE827F" w14:textId="77777777" w:rsidR="00F765BE" w:rsidRPr="00B74C47" w:rsidRDefault="00F765BE" w:rsidP="00F765BE">
      <w:pPr>
        <w:spacing w:line="276" w:lineRule="auto"/>
      </w:pPr>
      <w:r w:rsidRPr="00B74C47">
        <w:rPr>
          <w:b/>
        </w:rPr>
        <w:t>Nagyobb önkormányzatok</w:t>
      </w:r>
      <w:r w:rsidRPr="00B74C47">
        <w:t xml:space="preserve"> (5 ezer fő feletti települési népességszám) esetében az önkormányzati szoftverekben vezetett nyilvántartások, valamint a nyilvántartásokban található adatok számossága miatt az önkormányzat oldali tesztelési, valamint a migrációs és adattisztítási feladatok helyi (önkormányzati) szintű szakmai támogatásához és koordinálásához javasoljuk külső szakértői támogatás beszerzését.</w:t>
      </w:r>
    </w:p>
    <w:p w14:paraId="0DD11E14" w14:textId="762A6B14" w:rsidR="00F765BE" w:rsidRPr="00B74C47" w:rsidRDefault="00F765BE" w:rsidP="00F765BE">
      <w:pPr>
        <w:spacing w:line="276" w:lineRule="auto"/>
      </w:pPr>
      <w:r w:rsidRPr="00B74C47">
        <w:t xml:space="preserve">Amennyiben </w:t>
      </w:r>
      <w:r w:rsidRPr="00B74C47">
        <w:rPr>
          <w:b/>
        </w:rPr>
        <w:t>külső szakértőként</w:t>
      </w:r>
      <w:r w:rsidRPr="00B74C47">
        <w:t xml:space="preserve"> </w:t>
      </w:r>
      <w:r w:rsidRPr="00B74C47">
        <w:rPr>
          <w:b/>
        </w:rPr>
        <w:t>helyi teszt koordinátor támogatását szeretné igénybe venni</w:t>
      </w:r>
      <w:r w:rsidRPr="00B74C47">
        <w:t xml:space="preserve"> a csatlakozó önkormányzat, úgy ezt a 201</w:t>
      </w:r>
      <w:r w:rsidR="00507EB7" w:rsidRPr="00B74C47">
        <w:t>5.06.30</w:t>
      </w:r>
      <w:r w:rsidRPr="00B74C47">
        <w:t xml:space="preserve">-ig terjedő időszakban KMOP-s pályázati </w:t>
      </w:r>
      <w:r w:rsidR="00507EB7" w:rsidRPr="00B74C47">
        <w:t>forrásból (KMOP 4.7.1-13)</w:t>
      </w:r>
      <w:r w:rsidRPr="00B74C47">
        <w:t>, az ezt követő időszakban pedig saját belső forrásból vagy más pályázati pénzből tudja finanszírozni.</w:t>
      </w:r>
    </w:p>
    <w:p w14:paraId="2A7B93DF" w14:textId="77777777" w:rsidR="00F765BE" w:rsidRPr="00B74C47" w:rsidRDefault="00F765BE" w:rsidP="00F765BE">
      <w:r w:rsidRPr="00B74C47">
        <w:t xml:space="preserve">Amennyiben az önkormányzat </w:t>
      </w:r>
      <w:r w:rsidRPr="00B74C47">
        <w:rPr>
          <w:b/>
        </w:rPr>
        <w:t xml:space="preserve">nem kíván külső tesztelési szakértőt igénybe venni </w:t>
      </w:r>
      <w:r w:rsidRPr="00B74C47">
        <w:t>a tesztelési feladatai koordinálásához, úgy a szerepkörrel járó feladatokat az önkormányzaton belüli személy (javasoltan IT felelős/rendszergazda vagy jegyző) is elláthatja.</w:t>
      </w:r>
    </w:p>
    <w:p w14:paraId="1C84DD2A" w14:textId="77777777" w:rsidR="00F765BE" w:rsidRPr="00B74C47" w:rsidRDefault="00F765BE" w:rsidP="00F765BE">
      <w:pPr>
        <w:spacing w:line="276" w:lineRule="auto"/>
      </w:pPr>
      <w:r w:rsidRPr="00B74C47">
        <w:t>A külső szakértőket nem célszerű külön-külön, dedikált szakemberekkel lefedni - egyrészt mert nagyon hasonló jellegű koordinációs feladatok merülnek fel, amelyek szükségességé teszik a helyi önkormányzat szervezeti felépítésének, működésének és személyi állományának minél mélyebb ismeretét, másrészt az egyes feladatrendszerek között is sok olyan függőség van, amelyeket egyszerűbb koordinálni, ha ezeket a feladatokat egyetlen személy látja el.</w:t>
      </w:r>
    </w:p>
    <w:p w14:paraId="30254A22" w14:textId="77777777" w:rsidR="00F765BE" w:rsidRPr="00B74C47" w:rsidRDefault="00F765BE" w:rsidP="00F765BE">
      <w:pPr>
        <w:spacing w:before="0" w:after="200" w:line="276" w:lineRule="auto"/>
      </w:pPr>
      <w:r w:rsidRPr="00B74C47">
        <w:t>Amennyiben a beszerzés során mégsem sikerül olyan külső szakértőt találni, aki mind három érintett szerepkör betöltésére alkalmas, úgy több szakértővel kell a teljes feladatrendszert és kompetencia hátteret lefedni. Ugyanígy az is lehetséges, hogy az önkormányzat a szerepkörök valamelyikét alkalmas belső erőforrással tudja lefedni. Ebben az esetben természetesen egy szűkebb feladatrendszerre vonatkozóan kell a külső szakértő bevonásáról gondoskodni.</w:t>
      </w:r>
    </w:p>
    <w:p w14:paraId="2199C4D5" w14:textId="77777777" w:rsidR="00F765BE" w:rsidRPr="00B74C47" w:rsidRDefault="00F765BE" w:rsidP="00F765BE">
      <w:pPr>
        <w:spacing w:before="0" w:after="200" w:line="276" w:lineRule="auto"/>
      </w:pPr>
      <w:r w:rsidRPr="00B74C47">
        <w:t>Amennyiben – a javasoltaknak megfelelően - a fenti szerepköröket egyetlen személy látja el, akkor valamennyi szerepkör által előírt kompetenciával rendelkeznie kell.</w:t>
      </w:r>
    </w:p>
    <w:p w14:paraId="2320E7FD" w14:textId="77777777" w:rsidR="00F765BE" w:rsidRPr="00B74C47" w:rsidRDefault="00F765BE" w:rsidP="00F765BE">
      <w:pPr>
        <w:spacing w:line="276" w:lineRule="auto"/>
      </w:pPr>
      <w:r w:rsidRPr="00B74C47">
        <w:t>A külső szakértők beszerzését közbeszerzési eljáráson keresztül szükséges lebonyolítani. A beszerzésekhez az ASP Központ beszerzési ajánlást nyújt az önkormányzatok számára a külső tesztelési és migrációs szakértők elvárt kompetenciáit, tapasztalatát illetően.</w:t>
      </w:r>
    </w:p>
    <w:p w14:paraId="0DA65E2D" w14:textId="2C3A59C2" w:rsidR="00811D46" w:rsidRPr="00B74C47" w:rsidRDefault="008F38A2" w:rsidP="00F765BE">
      <w:pPr>
        <w:spacing w:line="276" w:lineRule="auto"/>
        <w:rPr>
          <w:b/>
          <w:noProof/>
        </w:rPr>
      </w:pPr>
      <w:r w:rsidRPr="00B74C47">
        <w:rPr>
          <w:b/>
          <w:noProof/>
        </w:rPr>
        <w:drawing>
          <wp:inline distT="0" distB="0" distL="0" distR="0" wp14:anchorId="55923181" wp14:editId="64820D62">
            <wp:extent cx="641267" cy="641267"/>
            <wp:effectExtent l="0" t="0" r="0" b="6985"/>
            <wp:docPr id="1607" name="Kép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79" cy="638479"/>
                    </a:xfrm>
                    <a:prstGeom prst="rect">
                      <a:avLst/>
                    </a:prstGeom>
                    <a:noFill/>
                  </pic:spPr>
                </pic:pic>
              </a:graphicData>
            </a:graphic>
          </wp:inline>
        </w:drawing>
      </w:r>
      <w:r w:rsidR="00E3286E" w:rsidRPr="00B74C47">
        <w:rPr>
          <w:b/>
          <w:noProof/>
        </w:rPr>
        <w:t>Ajánlás teszt- és migráció beszerzéshez</w:t>
      </w:r>
    </w:p>
    <w:p w14:paraId="1CF31A6B" w14:textId="77777777" w:rsidR="00811D46" w:rsidRPr="00B74C47" w:rsidRDefault="00811D46">
      <w:pPr>
        <w:spacing w:before="0" w:after="200" w:line="276" w:lineRule="auto"/>
        <w:jc w:val="left"/>
        <w:rPr>
          <w:b/>
          <w:noProof/>
        </w:rPr>
      </w:pPr>
      <w:r w:rsidRPr="00B74C47">
        <w:rPr>
          <w:b/>
          <w:noProof/>
        </w:rPr>
        <w:br w:type="page"/>
      </w:r>
    </w:p>
    <w:p w14:paraId="2180EFE6" w14:textId="14058DE9" w:rsidR="006E2AA7" w:rsidRPr="00B74C47" w:rsidRDefault="006E2AA7" w:rsidP="001C6521">
      <w:pPr>
        <w:pStyle w:val="Cmsor2"/>
      </w:pPr>
      <w:bookmarkStart w:id="37" w:name="_Toc406535269"/>
      <w:r w:rsidRPr="00B74C47">
        <w:t>Igazgatássze</w:t>
      </w:r>
      <w:r w:rsidR="00050CAF" w:rsidRPr="00B74C47">
        <w:t>rvezési (szervezeti, ügyviteli)</w:t>
      </w:r>
      <w:r w:rsidRPr="00B74C47">
        <w:t xml:space="preserve"> feltételek bizto</w:t>
      </w:r>
      <w:r w:rsidR="003323D8" w:rsidRPr="00B74C47">
        <w:t>sítása</w:t>
      </w:r>
      <w:bookmarkEnd w:id="37"/>
    </w:p>
    <w:p w14:paraId="6A80145B" w14:textId="73D62FD1" w:rsidR="001B4703" w:rsidRPr="00B74C47" w:rsidRDefault="001B4703" w:rsidP="001B4703">
      <w:r w:rsidRPr="00B74C47">
        <w:t xml:space="preserve">Az ASP rendszer működési keretéhez tágabb értelemben hozzátartoznak a felhasználó szervezetek ügyviteli és szervezeti sajátosságai, melyet az </w:t>
      </w:r>
      <w:proofErr w:type="spellStart"/>
      <w:r w:rsidRPr="00B74C47">
        <w:t>ASP-hez</w:t>
      </w:r>
      <w:proofErr w:type="spellEnd"/>
      <w:r w:rsidRPr="00B74C47">
        <w:t xml:space="preserve"> történő kapcsolódás érdekében igazítani szükséges.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8"/>
        <w:gridCol w:w="6922"/>
      </w:tblGrid>
      <w:tr w:rsidR="00626E07" w:rsidRPr="00B74C47" w14:paraId="1563CF2F" w14:textId="77777777" w:rsidTr="00626E07">
        <w:trPr>
          <w:trHeight w:val="1380"/>
        </w:trPr>
        <w:tc>
          <w:tcPr>
            <w:tcW w:w="1242" w:type="pct"/>
            <w:vMerge w:val="restart"/>
            <w:shd w:val="clear" w:color="000000" w:fill="00B0F0"/>
            <w:vAlign w:val="center"/>
            <w:hideMark/>
          </w:tcPr>
          <w:p w14:paraId="6288EC4C" w14:textId="77777777" w:rsidR="00626E07" w:rsidRPr="00B74C47" w:rsidRDefault="00626E07" w:rsidP="00626E07">
            <w:pPr>
              <w:spacing w:before="0" w:after="0"/>
              <w:jc w:val="center"/>
              <w:rPr>
                <w:rFonts w:ascii="Calibri" w:hAnsi="Calibri" w:cs="Times New Roman"/>
                <w:color w:val="000000"/>
              </w:rPr>
            </w:pPr>
            <w:r w:rsidRPr="00B74C47">
              <w:rPr>
                <w:rFonts w:ascii="Calibri" w:hAnsi="Calibri" w:cs="Times New Roman"/>
                <w:color w:val="000000"/>
              </w:rPr>
              <w:t xml:space="preserve">Igazgatásszervezési </w:t>
            </w:r>
            <w:r w:rsidRPr="00B74C47">
              <w:rPr>
                <w:rFonts w:ascii="Calibri" w:hAnsi="Calibri" w:cs="Times New Roman"/>
                <w:color w:val="000000"/>
              </w:rPr>
              <w:br/>
              <w:t xml:space="preserve">(szervezeti, ügyviteli) </w:t>
            </w:r>
            <w:r w:rsidRPr="00B74C47">
              <w:rPr>
                <w:rFonts w:ascii="Calibri" w:hAnsi="Calibri" w:cs="Times New Roman"/>
                <w:color w:val="000000"/>
              </w:rPr>
              <w:br/>
              <w:t>feltételek biztosítása</w:t>
            </w:r>
          </w:p>
        </w:tc>
        <w:tc>
          <w:tcPr>
            <w:tcW w:w="3758" w:type="pct"/>
            <w:shd w:val="clear" w:color="auto" w:fill="auto"/>
            <w:vAlign w:val="center"/>
            <w:hideMark/>
          </w:tcPr>
          <w:p w14:paraId="39DE049D" w14:textId="33271575" w:rsidR="00626E07" w:rsidRPr="00B74C47" w:rsidRDefault="00626E07" w:rsidP="003A18FF">
            <w:pPr>
              <w:spacing w:before="0" w:after="0"/>
              <w:jc w:val="left"/>
              <w:rPr>
                <w:rFonts w:ascii="Calibri" w:hAnsi="Calibri" w:cs="Times New Roman"/>
                <w:color w:val="000000"/>
              </w:rPr>
            </w:pPr>
            <w:r w:rsidRPr="00B74C47">
              <w:rPr>
                <w:rFonts w:ascii="Calibri" w:hAnsi="Calibri" w:cs="Times New Roman"/>
                <w:color w:val="000000"/>
              </w:rPr>
              <w:t>Szervezeti, ügyviteli változások beépítése a működési rendbe</w:t>
            </w:r>
            <w:r w:rsidRPr="00B74C47">
              <w:rPr>
                <w:rFonts w:ascii="Calibri" w:hAnsi="Calibri" w:cs="Times New Roman"/>
                <w:color w:val="000000"/>
              </w:rPr>
              <w:br/>
              <w:t xml:space="preserve">- Belső ügyviteli folyamatok igazítása az ASP rendszer által </w:t>
            </w:r>
            <w:r w:rsidR="003A18FF" w:rsidRPr="00B74C47">
              <w:rPr>
                <w:rFonts w:ascii="Calibri" w:hAnsi="Calibri" w:cs="Times New Roman"/>
                <w:color w:val="000000"/>
              </w:rPr>
              <w:t>támogatott</w:t>
            </w:r>
            <w:r w:rsidRPr="00B74C47">
              <w:rPr>
                <w:rFonts w:ascii="Calibri" w:hAnsi="Calibri" w:cs="Times New Roman"/>
                <w:color w:val="000000"/>
              </w:rPr>
              <w:t xml:space="preserve"> ügyviteli folyamatokhoz</w:t>
            </w:r>
          </w:p>
        </w:tc>
      </w:tr>
      <w:tr w:rsidR="00626E07" w:rsidRPr="00B74C47" w14:paraId="39679491" w14:textId="77777777" w:rsidTr="00626E07">
        <w:trPr>
          <w:trHeight w:val="825"/>
        </w:trPr>
        <w:tc>
          <w:tcPr>
            <w:tcW w:w="1242" w:type="pct"/>
            <w:vMerge/>
            <w:vAlign w:val="center"/>
            <w:hideMark/>
          </w:tcPr>
          <w:p w14:paraId="310FF0E0" w14:textId="77777777" w:rsidR="00626E07" w:rsidRPr="00B74C47" w:rsidRDefault="00626E07" w:rsidP="00626E07">
            <w:pPr>
              <w:spacing w:before="0" w:after="0"/>
              <w:jc w:val="left"/>
              <w:rPr>
                <w:rFonts w:ascii="Calibri" w:hAnsi="Calibri" w:cs="Times New Roman"/>
                <w:color w:val="000000"/>
              </w:rPr>
            </w:pPr>
          </w:p>
        </w:tc>
        <w:tc>
          <w:tcPr>
            <w:tcW w:w="3758" w:type="pct"/>
            <w:vMerge w:val="restart"/>
            <w:shd w:val="clear" w:color="auto" w:fill="auto"/>
            <w:vAlign w:val="center"/>
            <w:hideMark/>
          </w:tcPr>
          <w:p w14:paraId="3582B7EA" w14:textId="77777777" w:rsidR="00626E07" w:rsidRPr="00B74C47" w:rsidRDefault="00626E07" w:rsidP="00626E07">
            <w:pPr>
              <w:spacing w:before="0" w:after="0"/>
              <w:jc w:val="left"/>
              <w:rPr>
                <w:rFonts w:ascii="Calibri" w:hAnsi="Calibri" w:cs="Times New Roman"/>
                <w:color w:val="000000"/>
              </w:rPr>
            </w:pPr>
            <w:r w:rsidRPr="00B74C47">
              <w:rPr>
                <w:rFonts w:ascii="Calibri" w:hAnsi="Calibri" w:cs="Times New Roman"/>
                <w:color w:val="000000"/>
              </w:rPr>
              <w:t>Szakrendszeri testreszabási igények felmérése</w:t>
            </w:r>
            <w:r w:rsidRPr="00B74C47">
              <w:rPr>
                <w:rFonts w:ascii="Calibri" w:hAnsi="Calibri" w:cs="Times New Roman"/>
                <w:color w:val="000000"/>
              </w:rPr>
              <w:br w:type="page"/>
            </w:r>
          </w:p>
          <w:p w14:paraId="19EFF9F0" w14:textId="58F011A9" w:rsidR="00626E07" w:rsidRPr="00B74C47" w:rsidRDefault="00626E07" w:rsidP="00626E07">
            <w:pPr>
              <w:spacing w:before="0" w:after="0"/>
              <w:jc w:val="left"/>
              <w:rPr>
                <w:rFonts w:ascii="Calibri" w:hAnsi="Calibri" w:cs="Times New Roman"/>
                <w:color w:val="000000"/>
              </w:rPr>
            </w:pPr>
            <w:r w:rsidRPr="00B74C47">
              <w:rPr>
                <w:rFonts w:ascii="Calibri" w:hAnsi="Calibri" w:cs="Times New Roman"/>
                <w:color w:val="000000"/>
              </w:rPr>
              <w:br w:type="page"/>
              <w:t>- Ügyviteli folyamatok testreszabási (paraméterezési) igényeinek meghatározása</w:t>
            </w:r>
            <w:r w:rsidRPr="00B74C47">
              <w:rPr>
                <w:rFonts w:ascii="Calibri" w:hAnsi="Calibri" w:cs="Times New Roman"/>
                <w:color w:val="000000"/>
              </w:rPr>
              <w:br w:type="page"/>
            </w:r>
          </w:p>
          <w:p w14:paraId="5EB6FB3D" w14:textId="77777777" w:rsidR="00626E07" w:rsidRPr="00B74C47" w:rsidRDefault="00626E07" w:rsidP="00626E07">
            <w:pPr>
              <w:spacing w:before="0" w:after="0"/>
              <w:jc w:val="left"/>
              <w:rPr>
                <w:rFonts w:ascii="Calibri" w:hAnsi="Calibri" w:cs="Times New Roman"/>
                <w:color w:val="000000"/>
              </w:rPr>
            </w:pPr>
            <w:r w:rsidRPr="00B74C47">
              <w:rPr>
                <w:rFonts w:ascii="Calibri" w:hAnsi="Calibri" w:cs="Times New Roman"/>
                <w:color w:val="000000"/>
              </w:rPr>
              <w:t>- Űrlap testreszabási (paraméterezési) igények meghatározása</w:t>
            </w:r>
          </w:p>
          <w:p w14:paraId="4B98A10F" w14:textId="22D2AE2D" w:rsidR="003A18FF" w:rsidRPr="00B74C47" w:rsidRDefault="003A18FF" w:rsidP="00626E07">
            <w:pPr>
              <w:spacing w:before="0" w:after="0"/>
              <w:jc w:val="left"/>
              <w:rPr>
                <w:rFonts w:ascii="Calibri" w:hAnsi="Calibri" w:cs="Times New Roman"/>
                <w:color w:val="000000"/>
              </w:rPr>
            </w:pPr>
            <w:r w:rsidRPr="00B74C47">
              <w:rPr>
                <w:rFonts w:ascii="Calibri" w:hAnsi="Calibri" w:cs="Times New Roman"/>
                <w:color w:val="000000"/>
              </w:rPr>
              <w:t>- Iratminták testreszabási igényeinek maghatározása</w:t>
            </w:r>
          </w:p>
        </w:tc>
      </w:tr>
      <w:tr w:rsidR="00626E07" w:rsidRPr="00B74C47" w14:paraId="6DBFC661" w14:textId="77777777" w:rsidTr="00626E07">
        <w:trPr>
          <w:trHeight w:val="600"/>
        </w:trPr>
        <w:tc>
          <w:tcPr>
            <w:tcW w:w="1242" w:type="pct"/>
            <w:vMerge/>
            <w:vAlign w:val="center"/>
            <w:hideMark/>
          </w:tcPr>
          <w:p w14:paraId="55BB4987" w14:textId="77777777" w:rsidR="00626E07" w:rsidRPr="00B74C47" w:rsidRDefault="00626E07" w:rsidP="00626E07">
            <w:pPr>
              <w:spacing w:before="0" w:after="0"/>
              <w:jc w:val="left"/>
              <w:rPr>
                <w:rFonts w:ascii="Calibri" w:hAnsi="Calibri" w:cs="Times New Roman"/>
                <w:color w:val="000000"/>
              </w:rPr>
            </w:pPr>
          </w:p>
        </w:tc>
        <w:tc>
          <w:tcPr>
            <w:tcW w:w="3758" w:type="pct"/>
            <w:vMerge/>
            <w:vAlign w:val="center"/>
            <w:hideMark/>
          </w:tcPr>
          <w:p w14:paraId="0D00AB7E" w14:textId="77777777" w:rsidR="00626E07" w:rsidRPr="00B74C47" w:rsidRDefault="00626E07" w:rsidP="00626E07">
            <w:pPr>
              <w:spacing w:before="0" w:after="0"/>
              <w:jc w:val="left"/>
              <w:rPr>
                <w:rFonts w:ascii="Calibri" w:hAnsi="Calibri" w:cs="Times New Roman"/>
                <w:color w:val="000000"/>
              </w:rPr>
            </w:pPr>
          </w:p>
        </w:tc>
      </w:tr>
      <w:tr w:rsidR="00626E07" w:rsidRPr="00B74C47" w14:paraId="6EA191FE" w14:textId="77777777" w:rsidTr="00626E07">
        <w:trPr>
          <w:trHeight w:val="615"/>
        </w:trPr>
        <w:tc>
          <w:tcPr>
            <w:tcW w:w="1242" w:type="pct"/>
            <w:vMerge/>
            <w:vAlign w:val="center"/>
            <w:hideMark/>
          </w:tcPr>
          <w:p w14:paraId="712A6D9F" w14:textId="77777777" w:rsidR="00626E07" w:rsidRPr="00B74C47" w:rsidRDefault="00626E07" w:rsidP="00626E07">
            <w:pPr>
              <w:spacing w:before="0" w:after="0"/>
              <w:jc w:val="left"/>
              <w:rPr>
                <w:rFonts w:ascii="Calibri" w:hAnsi="Calibri" w:cs="Times New Roman"/>
                <w:color w:val="000000"/>
              </w:rPr>
            </w:pPr>
          </w:p>
        </w:tc>
        <w:tc>
          <w:tcPr>
            <w:tcW w:w="3758" w:type="pct"/>
            <w:vMerge/>
            <w:vAlign w:val="center"/>
            <w:hideMark/>
          </w:tcPr>
          <w:p w14:paraId="03BC6CAB" w14:textId="77777777" w:rsidR="00626E07" w:rsidRPr="00B74C47" w:rsidRDefault="00626E07" w:rsidP="00626E07">
            <w:pPr>
              <w:spacing w:before="0" w:after="0"/>
              <w:jc w:val="left"/>
              <w:rPr>
                <w:rFonts w:ascii="Calibri" w:hAnsi="Calibri" w:cs="Times New Roman"/>
                <w:color w:val="000000"/>
              </w:rPr>
            </w:pPr>
          </w:p>
        </w:tc>
      </w:tr>
    </w:tbl>
    <w:p w14:paraId="6CE1F007" w14:textId="77777777" w:rsidR="0053755D" w:rsidRPr="00B74C47" w:rsidRDefault="0053755D" w:rsidP="00084965">
      <w:pPr>
        <w:pStyle w:val="Cmsor3"/>
      </w:pPr>
      <w:bookmarkStart w:id="38" w:name="_Toc406535270"/>
      <w:r w:rsidRPr="00B74C47">
        <w:t>Szervezeti, ügyviteli változások beépítése a működési rendbe</w:t>
      </w:r>
      <w:bookmarkEnd w:id="38"/>
    </w:p>
    <w:p w14:paraId="32C22A3D" w14:textId="77777777" w:rsidR="008D201D" w:rsidRPr="00B74C47" w:rsidRDefault="008D201D" w:rsidP="008D201D">
      <w:r w:rsidRPr="00B74C47">
        <w:t>Az önkormányzati ASP rendszer bevezetése az önkormányzat ügyviteli folyamatainak jelentős részét támogatja informatikailag, így az önkormányzatok számára biztosítani a szakrendszerek által érintett ügyviteli és elektronikus ügyintézéssel kapcsolatos folyamatok bemutatását annak érdekében, hogy saját folyamataikat szükség szerint igazíthassák.</w:t>
      </w:r>
    </w:p>
    <w:p w14:paraId="3EC016D8" w14:textId="41321608" w:rsidR="00EF21FB" w:rsidRPr="00B74C47" w:rsidRDefault="00977CA6" w:rsidP="00EF21FB">
      <w:r w:rsidRPr="00B74C47">
        <w:t xml:space="preserve">A </w:t>
      </w:r>
      <w:r w:rsidR="00015FE5" w:rsidRPr="00B74C47">
        <w:rPr>
          <w:b/>
        </w:rPr>
        <w:t>Segédlet az igazgatásszervezés</w:t>
      </w:r>
      <w:r w:rsidRPr="00B74C47">
        <w:rPr>
          <w:b/>
        </w:rPr>
        <w:t>i feltételek megteremtéséhez</w:t>
      </w:r>
      <w:r w:rsidR="00015FE5" w:rsidRPr="00B74C47">
        <w:t xml:space="preserve"> dokumentum</w:t>
      </w:r>
      <w:r w:rsidR="00EF21FB" w:rsidRPr="00B74C47">
        <w:t xml:space="preserve"> </w:t>
      </w:r>
      <w:r w:rsidRPr="00B74C47">
        <w:t>tartalmazza</w:t>
      </w:r>
      <w:r w:rsidR="00EF21FB" w:rsidRPr="00B74C47">
        <w:t xml:space="preserve"> azokat a szervezeti és ügyviteli változásokat, amelyeket az ASP központhoz való csatlakozás szükségessé tesz. Az alábbi megoldás nem tekinthető általános érvényűnek, hiszen az önkormányzatok szervezete és ügyviteli folyamatai eltérnek egymástól.</w:t>
      </w:r>
    </w:p>
    <w:p w14:paraId="45DA0FE9" w14:textId="47F8517A" w:rsidR="006210F1" w:rsidRPr="00B74C47" w:rsidRDefault="00114781" w:rsidP="006210F1">
      <w:pPr>
        <w:rPr>
          <w:b/>
        </w:rPr>
      </w:pPr>
      <w:r w:rsidRPr="00B74C47">
        <w:rPr>
          <w:b/>
          <w:noProof/>
        </w:rPr>
        <w:drawing>
          <wp:inline distT="0" distB="0" distL="0" distR="0" wp14:anchorId="1C5AA065" wp14:editId="5BC80BD2">
            <wp:extent cx="641267" cy="641267"/>
            <wp:effectExtent l="0" t="0" r="0" b="6985"/>
            <wp:docPr id="1608" name="Kép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79" cy="638479"/>
                    </a:xfrm>
                    <a:prstGeom prst="rect">
                      <a:avLst/>
                    </a:prstGeom>
                    <a:noFill/>
                  </pic:spPr>
                </pic:pic>
              </a:graphicData>
            </a:graphic>
          </wp:inline>
        </w:drawing>
      </w:r>
      <w:r w:rsidR="003A18FF" w:rsidRPr="00B74C47">
        <w:rPr>
          <w:b/>
        </w:rPr>
        <w:t xml:space="preserve"> Segédlet igazgatásszervezési feltételek megteremtéséhez</w:t>
      </w:r>
    </w:p>
    <w:p w14:paraId="7E61B8CF" w14:textId="3617B07A" w:rsidR="005F6EA1" w:rsidRPr="00B74C47" w:rsidRDefault="005F6EA1" w:rsidP="00EF21FB">
      <w:r w:rsidRPr="00B74C47">
        <w:t>Az ügyviteli változások érintik:</w:t>
      </w:r>
    </w:p>
    <w:p w14:paraId="53E4B68E" w14:textId="77777777" w:rsidR="005D514A" w:rsidRPr="00B74C47" w:rsidRDefault="005D514A" w:rsidP="0019580B">
      <w:pPr>
        <w:pStyle w:val="Listaszerbekezds"/>
        <w:numPr>
          <w:ilvl w:val="0"/>
          <w:numId w:val="8"/>
        </w:numPr>
      </w:pPr>
      <w:r w:rsidRPr="00B74C47">
        <w:t>a szakrendszerek által érintett ügyviteli folyamatokat,</w:t>
      </w:r>
    </w:p>
    <w:p w14:paraId="083C37DC" w14:textId="77777777" w:rsidR="005D514A" w:rsidRPr="00B74C47" w:rsidRDefault="005D514A" w:rsidP="0019580B">
      <w:pPr>
        <w:pStyle w:val="Listaszerbekezds"/>
        <w:numPr>
          <w:ilvl w:val="0"/>
          <w:numId w:val="8"/>
        </w:numPr>
      </w:pPr>
      <w:r w:rsidRPr="00B74C47">
        <w:t xml:space="preserve">elektronikus ügyintézéssel kapcsolatos folyamatokat, </w:t>
      </w:r>
    </w:p>
    <w:p w14:paraId="0937B756" w14:textId="77777777" w:rsidR="005D514A" w:rsidRPr="00B74C47" w:rsidRDefault="005D514A" w:rsidP="0019580B">
      <w:pPr>
        <w:pStyle w:val="Listaszerbekezds"/>
        <w:numPr>
          <w:ilvl w:val="0"/>
          <w:numId w:val="8"/>
        </w:numPr>
      </w:pPr>
      <w:r w:rsidRPr="00B74C47">
        <w:t xml:space="preserve">űrlapkezelést, </w:t>
      </w:r>
    </w:p>
    <w:p w14:paraId="39810B80" w14:textId="77777777" w:rsidR="005D514A" w:rsidRPr="00B74C47" w:rsidRDefault="005D514A" w:rsidP="0019580B">
      <w:pPr>
        <w:pStyle w:val="Listaszerbekezds"/>
        <w:numPr>
          <w:ilvl w:val="0"/>
          <w:numId w:val="8"/>
        </w:numPr>
      </w:pPr>
      <w:r w:rsidRPr="00B74C47">
        <w:t>szervezeten belüli munkakörök feladatait.</w:t>
      </w:r>
    </w:p>
    <w:p w14:paraId="04C3BF47" w14:textId="0088C1C2" w:rsidR="00EF21FB" w:rsidRPr="00B74C47" w:rsidRDefault="00EF21FB" w:rsidP="00EF21FB">
      <w:r w:rsidRPr="00B74C47">
        <w:t>Az ügyviteli változásokhoz s</w:t>
      </w:r>
      <w:r w:rsidR="00E8127E" w:rsidRPr="00B74C47">
        <w:t xml:space="preserve">egítséget nyújt </w:t>
      </w:r>
      <w:r w:rsidR="00015FE5" w:rsidRPr="00B74C47">
        <w:t xml:space="preserve">még </w:t>
      </w:r>
      <w:r w:rsidR="00E8127E" w:rsidRPr="00B74C47">
        <w:t xml:space="preserve">a </w:t>
      </w:r>
      <w:r w:rsidR="00015FE5" w:rsidRPr="00B74C47">
        <w:t xml:space="preserve">jelen dokumentum mellékletét képező </w:t>
      </w:r>
      <w:r w:rsidRPr="00B74C47">
        <w:t>Segédlet a szabályozási feltételek megteremtéséhez. Alkalmazása mindazonáltal egyedi szakértői munkát igényel, hiszen a mellékletben vázolt pontokat az adott önkormányzat szabályozás környezetébe kell beilleszteni.</w:t>
      </w:r>
    </w:p>
    <w:p w14:paraId="52178763" w14:textId="05251E0B" w:rsidR="002F008F" w:rsidRPr="00B74C47" w:rsidRDefault="00114781" w:rsidP="008D201D">
      <w:pPr>
        <w:rPr>
          <w:b/>
        </w:rPr>
      </w:pPr>
      <w:r w:rsidRPr="00B74C47">
        <w:rPr>
          <w:b/>
          <w:noProof/>
        </w:rPr>
        <w:drawing>
          <wp:inline distT="0" distB="0" distL="0" distR="0" wp14:anchorId="7BFE2D09" wp14:editId="6112B671">
            <wp:extent cx="641267" cy="641267"/>
            <wp:effectExtent l="0" t="0" r="0" b="6985"/>
            <wp:docPr id="1609" name="Kép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79" cy="638479"/>
                    </a:xfrm>
                    <a:prstGeom prst="rect">
                      <a:avLst/>
                    </a:prstGeom>
                    <a:noFill/>
                  </pic:spPr>
                </pic:pic>
              </a:graphicData>
            </a:graphic>
          </wp:inline>
        </w:drawing>
      </w:r>
      <w:r w:rsidR="002F008F" w:rsidRPr="00B74C47">
        <w:rPr>
          <w:b/>
        </w:rPr>
        <w:t xml:space="preserve"> Segédlet a szabályozási feltételek megteremtéséhez</w:t>
      </w:r>
    </w:p>
    <w:p w14:paraId="648DBDCA" w14:textId="4F72641A" w:rsidR="00EF21FB" w:rsidRPr="00B74C47" w:rsidRDefault="00E8127E" w:rsidP="008D201D">
      <w:r w:rsidRPr="00B74C47">
        <w:t xml:space="preserve">A szervezeti ügyviteli változások önkormányzati testreszabásához segítséget nyújtanak az ASP szakrendszerei által érintett ügyviteli folyamatok </w:t>
      </w:r>
      <w:r w:rsidR="002F008F" w:rsidRPr="00B74C47">
        <w:t>folyamatmodelljei, melynek értelmezését segítendő Mode</w:t>
      </w:r>
      <w:r w:rsidR="006210F1" w:rsidRPr="00B74C47">
        <w:t>llezési útmutatót is csatolunk.</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18"/>
        <w:gridCol w:w="2136"/>
        <w:gridCol w:w="5632"/>
      </w:tblGrid>
      <w:tr w:rsidR="006210F1" w:rsidRPr="00B74C47" w14:paraId="3CDB724E" w14:textId="77777777" w:rsidTr="00494210">
        <w:tc>
          <w:tcPr>
            <w:tcW w:w="1526" w:type="dxa"/>
            <w:tcBorders>
              <w:right w:val="nil"/>
            </w:tcBorders>
            <w:vAlign w:val="center"/>
          </w:tcPr>
          <w:p w14:paraId="4E23B0E0" w14:textId="77777777" w:rsidR="006210F1" w:rsidRPr="00B74C47" w:rsidRDefault="006210F1" w:rsidP="00494210">
            <w:pPr>
              <w:jc w:val="left"/>
              <w:rPr>
                <w:b/>
              </w:rPr>
            </w:pPr>
            <w:r w:rsidRPr="00B74C47">
              <w:rPr>
                <w:noProof/>
              </w:rPr>
              <w:drawing>
                <wp:anchor distT="0" distB="0" distL="114300" distR="114300" simplePos="0" relativeHeight="251672576" behindDoc="1" locked="0" layoutInCell="1" allowOverlap="1" wp14:anchorId="49BCE4F7" wp14:editId="6EA8AE45">
                  <wp:simplePos x="0" y="0"/>
                  <wp:positionH relativeFrom="column">
                    <wp:posOffset>-57785</wp:posOffset>
                  </wp:positionH>
                  <wp:positionV relativeFrom="paragraph">
                    <wp:posOffset>55880</wp:posOffset>
                  </wp:positionV>
                  <wp:extent cx="795020" cy="795020"/>
                  <wp:effectExtent l="0" t="0" r="0" b="0"/>
                  <wp:wrapTight wrapText="bothSides">
                    <wp:wrapPolygon edited="0">
                      <wp:start x="3623" y="3105"/>
                      <wp:lineTo x="0" y="7246"/>
                      <wp:lineTo x="2588" y="18115"/>
                      <wp:lineTo x="20703" y="18115"/>
                      <wp:lineTo x="20185" y="3105"/>
                      <wp:lineTo x="3623" y="3105"/>
                    </wp:wrapPolygon>
                  </wp:wrapTight>
                  <wp:docPr id="1513" name="Kép 1513" descr="D:\Users\ntihanyi\AppData\Local\Microsoft\Windows\Temporary Internet Files\Content.IE5\OENQKDAM\MC900433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tihanyi\AppData\Local\Microsoft\Windows\Temporary Internet Files\Content.IE5\OENQKDAM\MC90043385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left w:val="nil"/>
            </w:tcBorders>
            <w:vAlign w:val="center"/>
          </w:tcPr>
          <w:p w14:paraId="07BAB733" w14:textId="77777777" w:rsidR="006210F1" w:rsidRPr="00B74C47" w:rsidRDefault="006210F1" w:rsidP="00494210">
            <w:pPr>
              <w:jc w:val="left"/>
              <w:rPr>
                <w:b/>
              </w:rPr>
            </w:pPr>
            <w:r w:rsidRPr="00B74C47">
              <w:rPr>
                <w:b/>
              </w:rPr>
              <w:t>Folyamatmodellek</w:t>
            </w:r>
          </w:p>
          <w:p w14:paraId="4A4552D2" w14:textId="2112C7D7" w:rsidR="006210F1" w:rsidRPr="00B74C47" w:rsidRDefault="006210F1" w:rsidP="00494210">
            <w:pPr>
              <w:jc w:val="left"/>
              <w:rPr>
                <w:b/>
              </w:rPr>
            </w:pPr>
            <w:r w:rsidRPr="00B74C47">
              <w:rPr>
                <w:b/>
              </w:rPr>
              <w:t>Módszertani útmutató</w:t>
            </w:r>
          </w:p>
        </w:tc>
        <w:tc>
          <w:tcPr>
            <w:tcW w:w="6201" w:type="dxa"/>
            <w:vAlign w:val="center"/>
          </w:tcPr>
          <w:p w14:paraId="7F7957C1" w14:textId="45767F22" w:rsidR="006210F1" w:rsidRPr="00B74C47" w:rsidRDefault="006210F1" w:rsidP="006210F1">
            <w:pPr>
              <w:jc w:val="left"/>
              <w:rPr>
                <w:b/>
              </w:rPr>
            </w:pPr>
            <w:r w:rsidRPr="00B74C47">
              <w:rPr>
                <w:b/>
                <w:noProof/>
              </w:rPr>
              <w:drawing>
                <wp:inline distT="0" distB="0" distL="0" distR="0" wp14:anchorId="37CB84FB" wp14:editId="15B95346">
                  <wp:extent cx="297711" cy="297711"/>
                  <wp:effectExtent l="0" t="0" r="7620" b="7620"/>
                  <wp:docPr id="1519" name="Kép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 xml:space="preserve">Helyi adó </w:t>
            </w:r>
            <w:r w:rsidR="001108FC" w:rsidRPr="00B74C47">
              <w:rPr>
                <w:b/>
              </w:rPr>
              <w:t xml:space="preserve">szakrendszer </w:t>
            </w:r>
            <w:r w:rsidRPr="00B74C47">
              <w:rPr>
                <w:b/>
              </w:rPr>
              <w:t>ügyviteli folyamatok modelljei</w:t>
            </w:r>
          </w:p>
          <w:p w14:paraId="6D289267" w14:textId="277EF131" w:rsidR="006210F1" w:rsidRPr="00B74C47" w:rsidRDefault="006210F1" w:rsidP="006210F1">
            <w:pPr>
              <w:jc w:val="left"/>
              <w:rPr>
                <w:b/>
              </w:rPr>
            </w:pPr>
            <w:r w:rsidRPr="00B74C47">
              <w:rPr>
                <w:b/>
                <w:noProof/>
              </w:rPr>
              <w:drawing>
                <wp:inline distT="0" distB="0" distL="0" distR="0" wp14:anchorId="06DBB272" wp14:editId="35597FA1">
                  <wp:extent cx="297711" cy="297711"/>
                  <wp:effectExtent l="0" t="0" r="7620" b="7620"/>
                  <wp:docPr id="1520" name="Kép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Ipar</w:t>
            </w:r>
            <w:r w:rsidR="001108FC" w:rsidRPr="00B74C47">
              <w:rPr>
                <w:b/>
              </w:rPr>
              <w:t>i</w:t>
            </w:r>
            <w:r w:rsidRPr="00B74C47">
              <w:rPr>
                <w:b/>
              </w:rPr>
              <w:t xml:space="preserve"> és kereskedelem</w:t>
            </w:r>
            <w:r w:rsidR="001108FC" w:rsidRPr="00B74C47">
              <w:rPr>
                <w:b/>
              </w:rPr>
              <w:t>i</w:t>
            </w:r>
            <w:r w:rsidRPr="00B74C47">
              <w:rPr>
                <w:b/>
              </w:rPr>
              <w:t xml:space="preserve"> </w:t>
            </w:r>
            <w:r w:rsidR="001108FC" w:rsidRPr="00B74C47">
              <w:rPr>
                <w:b/>
              </w:rPr>
              <w:t xml:space="preserve">szakrendszer </w:t>
            </w:r>
            <w:r w:rsidRPr="00B74C47">
              <w:rPr>
                <w:b/>
              </w:rPr>
              <w:t>ügyviteli folyamatok modelljei</w:t>
            </w:r>
          </w:p>
          <w:p w14:paraId="48856D08" w14:textId="5E37CCF2" w:rsidR="006210F1" w:rsidRPr="00B74C47" w:rsidRDefault="006210F1" w:rsidP="006210F1">
            <w:pPr>
              <w:jc w:val="left"/>
            </w:pPr>
            <w:r w:rsidRPr="00B74C47">
              <w:rPr>
                <w:b/>
                <w:noProof/>
              </w:rPr>
              <w:drawing>
                <wp:inline distT="0" distB="0" distL="0" distR="0" wp14:anchorId="006B302F" wp14:editId="2B241AC5">
                  <wp:extent cx="297711" cy="297711"/>
                  <wp:effectExtent l="0" t="0" r="7620" b="7620"/>
                  <wp:docPr id="1521" name="Kép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001108FC" w:rsidRPr="00B74C47">
              <w:rPr>
                <w:b/>
              </w:rPr>
              <w:t>Iratkezelő szakrendszer</w:t>
            </w:r>
            <w:r w:rsidRPr="00B74C47">
              <w:rPr>
                <w:b/>
              </w:rPr>
              <w:t xml:space="preserve"> ügyviteli folyamatok modelljei</w:t>
            </w:r>
          </w:p>
          <w:p w14:paraId="07F57C56" w14:textId="1DBE5B06" w:rsidR="006210F1" w:rsidRPr="00B74C47" w:rsidRDefault="006210F1" w:rsidP="006210F1">
            <w:pPr>
              <w:jc w:val="left"/>
              <w:rPr>
                <w:b/>
              </w:rPr>
            </w:pPr>
            <w:r w:rsidRPr="00B74C47">
              <w:rPr>
                <w:b/>
                <w:noProof/>
              </w:rPr>
              <w:drawing>
                <wp:inline distT="0" distB="0" distL="0" distR="0" wp14:anchorId="01136F9E" wp14:editId="61ADB15D">
                  <wp:extent cx="297711" cy="297711"/>
                  <wp:effectExtent l="0" t="0" r="7620" b="7620"/>
                  <wp:docPr id="1524" name="Kép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Gazdálkodás</w:t>
            </w:r>
            <w:r w:rsidR="001108FC" w:rsidRPr="00B74C47">
              <w:rPr>
                <w:b/>
              </w:rPr>
              <w:t>i szakrendszer</w:t>
            </w:r>
            <w:r w:rsidRPr="00B74C47">
              <w:rPr>
                <w:b/>
              </w:rPr>
              <w:t xml:space="preserve"> ügyviteli folyamatok modelljei</w:t>
            </w:r>
          </w:p>
          <w:p w14:paraId="4BD9CFF4" w14:textId="2173A41A" w:rsidR="006210F1" w:rsidRPr="00B74C47" w:rsidRDefault="006210F1" w:rsidP="006210F1">
            <w:pPr>
              <w:jc w:val="left"/>
              <w:rPr>
                <w:b/>
              </w:rPr>
            </w:pPr>
            <w:r w:rsidRPr="00B74C47">
              <w:rPr>
                <w:b/>
                <w:noProof/>
              </w:rPr>
              <w:drawing>
                <wp:inline distT="0" distB="0" distL="0" distR="0" wp14:anchorId="2989973D" wp14:editId="1E7BCBBD">
                  <wp:extent cx="297711" cy="297711"/>
                  <wp:effectExtent l="0" t="0" r="7620" b="7620"/>
                  <wp:docPr id="1527" name="Kép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001108FC" w:rsidRPr="00B74C47">
              <w:rPr>
                <w:b/>
              </w:rPr>
              <w:t>Ingatlanvagyon-</w:t>
            </w:r>
            <w:r w:rsidRPr="00B74C47">
              <w:rPr>
                <w:b/>
              </w:rPr>
              <w:t xml:space="preserve">kataszter </w:t>
            </w:r>
            <w:r w:rsidR="001108FC" w:rsidRPr="00B74C47">
              <w:rPr>
                <w:b/>
              </w:rPr>
              <w:t xml:space="preserve">szakrendszer </w:t>
            </w:r>
            <w:r w:rsidRPr="00B74C47">
              <w:rPr>
                <w:b/>
              </w:rPr>
              <w:t>ügyviteli folyamatok modelljei</w:t>
            </w:r>
          </w:p>
          <w:p w14:paraId="7E0B9B87" w14:textId="5C97B73A" w:rsidR="006210F1" w:rsidRPr="00B74C47" w:rsidRDefault="006210F1" w:rsidP="006210F1">
            <w:pPr>
              <w:jc w:val="left"/>
            </w:pPr>
            <w:r w:rsidRPr="00B74C47">
              <w:rPr>
                <w:b/>
                <w:noProof/>
              </w:rPr>
              <w:drawing>
                <wp:inline distT="0" distB="0" distL="0" distR="0" wp14:anchorId="435D04B6" wp14:editId="628A8F62">
                  <wp:extent cx="297711" cy="297711"/>
                  <wp:effectExtent l="0" t="0" r="7620" b="7620"/>
                  <wp:docPr id="1528" name="Kép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Elektronikus ügyintézés ügyviteli folyamatok modelljei</w:t>
            </w:r>
          </w:p>
          <w:p w14:paraId="60872D23" w14:textId="29E9C1C0" w:rsidR="006210F1" w:rsidRPr="00B74C47" w:rsidRDefault="006210F1" w:rsidP="006210F1">
            <w:pPr>
              <w:jc w:val="left"/>
              <w:rPr>
                <w:b/>
              </w:rPr>
            </w:pPr>
            <w:r w:rsidRPr="00B74C47">
              <w:rPr>
                <w:b/>
                <w:noProof/>
              </w:rPr>
              <w:drawing>
                <wp:inline distT="0" distB="0" distL="0" distR="0" wp14:anchorId="2C396B05" wp14:editId="31CB5B36">
                  <wp:extent cx="297711" cy="297711"/>
                  <wp:effectExtent l="0" t="0" r="7620" b="7620"/>
                  <wp:docPr id="1529" name="Kép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MEGA modellezés módszertani útmutató</w:t>
            </w:r>
          </w:p>
        </w:tc>
      </w:tr>
    </w:tbl>
    <w:p w14:paraId="50B8CFBB" w14:textId="50F046DF" w:rsidR="00E8127E" w:rsidRPr="00B74C47" w:rsidRDefault="00626E07" w:rsidP="00084965">
      <w:pPr>
        <w:pStyle w:val="Cmsor3"/>
      </w:pPr>
      <w:bookmarkStart w:id="39" w:name="_Toc406535271"/>
      <w:r w:rsidRPr="00B74C47">
        <w:t>Szakrendszeri testreszabási igények felmérése</w:t>
      </w:r>
      <w:bookmarkEnd w:id="39"/>
      <w:r w:rsidRPr="00B74C47">
        <w:t xml:space="preserve"> </w:t>
      </w:r>
    </w:p>
    <w:p w14:paraId="7491E6B0" w14:textId="77C2B994" w:rsidR="00394276" w:rsidRPr="00B74C47" w:rsidRDefault="00394276" w:rsidP="00394276">
      <w:r w:rsidRPr="00B74C47">
        <w:t xml:space="preserve">Az ASP szakrendszereinek bevezetése számos szoftver testreszabási feladattal jár, melyeknek igazgatásszervezési vonatkozása is megjelenik. Ezek </w:t>
      </w:r>
      <w:r w:rsidR="00460379" w:rsidRPr="00B74C47">
        <w:t>a következőkre terjednek ki</w:t>
      </w:r>
      <w:r w:rsidRPr="00B74C47">
        <w:t>:</w:t>
      </w:r>
    </w:p>
    <w:p w14:paraId="2951BD83" w14:textId="6DD8C678" w:rsidR="00394276" w:rsidRPr="00B74C47" w:rsidRDefault="003A18FF" w:rsidP="0019580B">
      <w:pPr>
        <w:pStyle w:val="Listaszerbekezds"/>
        <w:numPr>
          <w:ilvl w:val="0"/>
          <w:numId w:val="33"/>
        </w:numPr>
      </w:pPr>
      <w:r w:rsidRPr="00B74C47">
        <w:t>ügyviteli szerepkörök megfeleltetése az ASP szakrendszerek szerepköreivel</w:t>
      </w:r>
    </w:p>
    <w:p w14:paraId="3E811E75" w14:textId="004AFF4A" w:rsidR="00394276" w:rsidRPr="00B74C47" w:rsidRDefault="00394276" w:rsidP="0019580B">
      <w:pPr>
        <w:pStyle w:val="Listaszerbekezds"/>
        <w:numPr>
          <w:ilvl w:val="0"/>
          <w:numId w:val="33"/>
        </w:numPr>
      </w:pPr>
      <w:r w:rsidRPr="00B74C47">
        <w:t>szakrendszeri űrlapok kezelésére</w:t>
      </w:r>
    </w:p>
    <w:p w14:paraId="73F1049D" w14:textId="5E5BF20D" w:rsidR="00394276" w:rsidRPr="00B74C47" w:rsidRDefault="00394276" w:rsidP="0019580B">
      <w:pPr>
        <w:pStyle w:val="Listaszerbekezds"/>
        <w:numPr>
          <w:ilvl w:val="0"/>
          <w:numId w:val="33"/>
        </w:numPr>
      </w:pPr>
      <w:r w:rsidRPr="00B74C47">
        <w:t>szakrendszeri iratmintákra</w:t>
      </w:r>
    </w:p>
    <w:p w14:paraId="0CB03132" w14:textId="41EBB71A" w:rsidR="00394276" w:rsidRPr="00B74C47" w:rsidRDefault="00394276" w:rsidP="0019580B">
      <w:pPr>
        <w:pStyle w:val="Listaszerbekezds"/>
        <w:numPr>
          <w:ilvl w:val="0"/>
          <w:numId w:val="33"/>
        </w:numPr>
      </w:pPr>
      <w:r w:rsidRPr="00B74C47">
        <w:t>egyéb, pl. ügyvitelen alapuló wo</w:t>
      </w:r>
      <w:r w:rsidR="00F60E47" w:rsidRPr="00B74C47">
        <w:t>rkflow (eljárási) testre szabáso</w:t>
      </w:r>
      <w:r w:rsidRPr="00B74C47">
        <w:t>kra.</w:t>
      </w:r>
    </w:p>
    <w:p w14:paraId="59D5D899" w14:textId="5C0E6E4C" w:rsidR="00394276" w:rsidRPr="00B74C47" w:rsidRDefault="00394276" w:rsidP="00394276">
      <w:r w:rsidRPr="00B74C47">
        <w:t xml:space="preserve">E feladatok </w:t>
      </w:r>
      <w:r w:rsidR="00E613F2" w:rsidRPr="00B74C47">
        <w:t>megvalósítását</w:t>
      </w:r>
      <w:r w:rsidRPr="00B74C47">
        <w:t xml:space="preserve"> a</w:t>
      </w:r>
      <w:r w:rsidR="00E613F2" w:rsidRPr="00B74C47">
        <w:t xml:space="preserve"> dokumentum</w:t>
      </w:r>
      <w:r w:rsidRPr="00B74C47">
        <w:t xml:space="preserve"> </w:t>
      </w:r>
      <w:r w:rsidR="00F60E47" w:rsidRPr="00B74C47">
        <w:rPr>
          <w:b/>
        </w:rPr>
        <w:fldChar w:fldCharType="begin"/>
      </w:r>
      <w:r w:rsidR="00F60E47" w:rsidRPr="00B74C47">
        <w:rPr>
          <w:b/>
        </w:rPr>
        <w:instrText xml:space="preserve"> REF _Ref405373199 \r \h  \* MERGEFORMAT </w:instrText>
      </w:r>
      <w:r w:rsidR="00F60E47" w:rsidRPr="00B74C47">
        <w:rPr>
          <w:b/>
        </w:rPr>
      </w:r>
      <w:r w:rsidR="00F60E47" w:rsidRPr="00B74C47">
        <w:rPr>
          <w:b/>
        </w:rPr>
        <w:fldChar w:fldCharType="separate"/>
      </w:r>
      <w:r w:rsidR="007F21FA">
        <w:rPr>
          <w:b/>
        </w:rPr>
        <w:t>3.7</w:t>
      </w:r>
      <w:r w:rsidR="00F60E47" w:rsidRPr="00B74C47">
        <w:rPr>
          <w:b/>
        </w:rPr>
        <w:fldChar w:fldCharType="end"/>
      </w:r>
      <w:r w:rsidRPr="00B74C47">
        <w:rPr>
          <w:b/>
        </w:rPr>
        <w:t xml:space="preserve">. </w:t>
      </w:r>
      <w:r w:rsidR="00E613F2" w:rsidRPr="00B74C47">
        <w:rPr>
          <w:b/>
        </w:rPr>
        <w:t>Rendszerbevezetés</w:t>
      </w:r>
      <w:r w:rsidRPr="00B74C47">
        <w:rPr>
          <w:b/>
        </w:rPr>
        <w:t xml:space="preserve"> megtervezése, infrastruktúra </w:t>
      </w:r>
      <w:r w:rsidR="00E613F2" w:rsidRPr="00B74C47">
        <w:rPr>
          <w:b/>
        </w:rPr>
        <w:t>kialakítása fejezete</w:t>
      </w:r>
      <w:r w:rsidR="00E613F2" w:rsidRPr="00B74C47">
        <w:t xml:space="preserve"> ismerteti. </w:t>
      </w:r>
    </w:p>
    <w:p w14:paraId="67AE9996" w14:textId="77777777" w:rsidR="00E613F2" w:rsidRPr="00B74C47" w:rsidRDefault="00E613F2" w:rsidP="00394276"/>
    <w:p w14:paraId="46C6517F" w14:textId="77777777" w:rsidR="00F45BF9" w:rsidRPr="00B74C47" w:rsidRDefault="00F45BF9">
      <w:pPr>
        <w:spacing w:before="0" w:after="200" w:line="276" w:lineRule="auto"/>
        <w:jc w:val="left"/>
        <w:rPr>
          <w:rFonts w:asciiTheme="majorHAnsi" w:eastAsiaTheme="majorEastAsia" w:hAnsiTheme="majorHAnsi" w:cstheme="majorBidi"/>
          <w:b/>
          <w:bCs/>
          <w:sz w:val="28"/>
          <w:szCs w:val="26"/>
        </w:rPr>
      </w:pPr>
      <w:r w:rsidRPr="00B74C47">
        <w:br w:type="page"/>
      </w:r>
    </w:p>
    <w:p w14:paraId="3C53E463" w14:textId="178AE6D6" w:rsidR="00050CAF" w:rsidRPr="00B74C47" w:rsidRDefault="006E2AA7" w:rsidP="001C6521">
      <w:pPr>
        <w:pStyle w:val="Cmsor2"/>
      </w:pPr>
      <w:bookmarkStart w:id="40" w:name="_Toc406535272"/>
      <w:r w:rsidRPr="00B74C47">
        <w:t>Szabályozási feltételek biztosítása</w:t>
      </w:r>
      <w:bookmarkEnd w:id="40"/>
    </w:p>
    <w:p w14:paraId="221288C1" w14:textId="77777777" w:rsidR="00394276" w:rsidRPr="00B74C47" w:rsidRDefault="00394276" w:rsidP="0039427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8"/>
        <w:gridCol w:w="6922"/>
      </w:tblGrid>
      <w:tr w:rsidR="00394276" w:rsidRPr="00B74C47" w14:paraId="643FA05B" w14:textId="77777777" w:rsidTr="00394276">
        <w:trPr>
          <w:trHeight w:val="600"/>
        </w:trPr>
        <w:tc>
          <w:tcPr>
            <w:tcW w:w="1242" w:type="pct"/>
            <w:vMerge w:val="restart"/>
            <w:shd w:val="clear" w:color="000000" w:fill="00B0F0"/>
            <w:vAlign w:val="center"/>
            <w:hideMark/>
          </w:tcPr>
          <w:p w14:paraId="4B72228E" w14:textId="77777777" w:rsidR="00394276" w:rsidRPr="00B74C47" w:rsidRDefault="00394276" w:rsidP="00394276">
            <w:pPr>
              <w:spacing w:before="0" w:after="0"/>
              <w:jc w:val="center"/>
              <w:rPr>
                <w:rFonts w:ascii="Calibri" w:hAnsi="Calibri" w:cs="Times New Roman"/>
                <w:color w:val="000000"/>
              </w:rPr>
            </w:pPr>
            <w:bookmarkStart w:id="41" w:name="_Ref389225706"/>
            <w:bookmarkStart w:id="42" w:name="_Ref389227572"/>
            <w:bookmarkStart w:id="43" w:name="_Ref389035347"/>
            <w:r w:rsidRPr="00B74C47">
              <w:rPr>
                <w:rFonts w:ascii="Calibri" w:hAnsi="Calibri" w:cs="Times New Roman"/>
                <w:color w:val="000000"/>
              </w:rPr>
              <w:t>Szabályozási</w:t>
            </w:r>
            <w:r w:rsidRPr="00B74C47">
              <w:rPr>
                <w:rFonts w:ascii="Calibri" w:hAnsi="Calibri" w:cs="Times New Roman"/>
                <w:color w:val="000000"/>
              </w:rPr>
              <w:br/>
              <w:t>(belső, külső)</w:t>
            </w:r>
            <w:r w:rsidRPr="00B74C47">
              <w:rPr>
                <w:rFonts w:ascii="Calibri" w:hAnsi="Calibri" w:cs="Times New Roman"/>
                <w:color w:val="000000"/>
              </w:rPr>
              <w:br/>
              <w:t>feltételek biztosítása</w:t>
            </w:r>
          </w:p>
        </w:tc>
        <w:tc>
          <w:tcPr>
            <w:tcW w:w="3758" w:type="pct"/>
            <w:shd w:val="clear" w:color="auto" w:fill="auto"/>
            <w:vAlign w:val="center"/>
            <w:hideMark/>
          </w:tcPr>
          <w:p w14:paraId="74A47594" w14:textId="5CC4F0A7" w:rsidR="00394276" w:rsidRPr="00B74C47" w:rsidRDefault="00E613F2" w:rsidP="00394276">
            <w:pPr>
              <w:spacing w:before="0" w:after="0"/>
              <w:jc w:val="left"/>
              <w:rPr>
                <w:rFonts w:ascii="Calibri" w:hAnsi="Calibri" w:cs="Times New Roman"/>
                <w:color w:val="000000"/>
              </w:rPr>
            </w:pPr>
            <w:r w:rsidRPr="00B74C47">
              <w:rPr>
                <w:rFonts w:ascii="Calibri" w:hAnsi="Calibri" w:cs="Times New Roman"/>
                <w:color w:val="000000"/>
              </w:rPr>
              <w:t>Helyi adókról szóló rendelet módosítása</w:t>
            </w:r>
          </w:p>
        </w:tc>
      </w:tr>
      <w:tr w:rsidR="00394276" w:rsidRPr="00B74C47" w14:paraId="5F644F0D" w14:textId="77777777" w:rsidTr="00394276">
        <w:trPr>
          <w:trHeight w:val="600"/>
        </w:trPr>
        <w:tc>
          <w:tcPr>
            <w:tcW w:w="1242" w:type="pct"/>
            <w:vMerge/>
            <w:vAlign w:val="center"/>
            <w:hideMark/>
          </w:tcPr>
          <w:p w14:paraId="77F7AAFB" w14:textId="77777777" w:rsidR="00394276" w:rsidRPr="00B74C47" w:rsidRDefault="00394276" w:rsidP="00394276">
            <w:pPr>
              <w:spacing w:before="0" w:after="0"/>
              <w:jc w:val="left"/>
              <w:rPr>
                <w:rFonts w:ascii="Calibri" w:hAnsi="Calibri" w:cs="Times New Roman"/>
                <w:color w:val="000000"/>
              </w:rPr>
            </w:pPr>
          </w:p>
        </w:tc>
        <w:tc>
          <w:tcPr>
            <w:tcW w:w="3758" w:type="pct"/>
            <w:shd w:val="clear" w:color="auto" w:fill="auto"/>
            <w:vAlign w:val="center"/>
            <w:hideMark/>
          </w:tcPr>
          <w:p w14:paraId="73675CE9" w14:textId="670F2D90" w:rsidR="00E613F2" w:rsidRPr="00B74C47" w:rsidRDefault="00E613F2" w:rsidP="00394276">
            <w:pPr>
              <w:spacing w:before="0" w:after="0"/>
              <w:jc w:val="left"/>
              <w:rPr>
                <w:rFonts w:ascii="Calibri" w:hAnsi="Calibri" w:cs="Times New Roman"/>
                <w:color w:val="000000"/>
              </w:rPr>
            </w:pPr>
            <w:r w:rsidRPr="00B74C47">
              <w:rPr>
                <w:rFonts w:ascii="Calibri" w:hAnsi="Calibri" w:cs="Times New Roman"/>
                <w:color w:val="000000"/>
              </w:rPr>
              <w:t>Elektronikus ügyintézés rendeletalkotás (opcionális; tájékoztatási anyag készítése elegendő)</w:t>
            </w:r>
          </w:p>
        </w:tc>
      </w:tr>
      <w:tr w:rsidR="00394276" w:rsidRPr="00B74C47" w14:paraId="6F1D4AA4" w14:textId="77777777" w:rsidTr="00394276">
        <w:trPr>
          <w:trHeight w:val="600"/>
        </w:trPr>
        <w:tc>
          <w:tcPr>
            <w:tcW w:w="1242" w:type="pct"/>
            <w:vMerge/>
            <w:vAlign w:val="center"/>
            <w:hideMark/>
          </w:tcPr>
          <w:p w14:paraId="2639A208" w14:textId="77777777" w:rsidR="00394276" w:rsidRPr="00B74C47" w:rsidRDefault="00394276" w:rsidP="00394276">
            <w:pPr>
              <w:spacing w:before="0" w:after="0"/>
              <w:jc w:val="left"/>
              <w:rPr>
                <w:rFonts w:ascii="Calibri" w:hAnsi="Calibri" w:cs="Times New Roman"/>
                <w:color w:val="000000"/>
              </w:rPr>
            </w:pPr>
          </w:p>
        </w:tc>
        <w:tc>
          <w:tcPr>
            <w:tcW w:w="3758" w:type="pct"/>
            <w:shd w:val="clear" w:color="auto" w:fill="auto"/>
            <w:vAlign w:val="center"/>
            <w:hideMark/>
          </w:tcPr>
          <w:p w14:paraId="0C09CD7F" w14:textId="77777777" w:rsidR="00394276" w:rsidRPr="00B74C47" w:rsidRDefault="00394276" w:rsidP="00394276">
            <w:pPr>
              <w:spacing w:before="0" w:after="0"/>
              <w:jc w:val="left"/>
              <w:rPr>
                <w:rFonts w:ascii="Calibri" w:hAnsi="Calibri" w:cs="Times New Roman"/>
                <w:color w:val="000000"/>
              </w:rPr>
            </w:pPr>
            <w:r w:rsidRPr="00B74C47">
              <w:rPr>
                <w:rFonts w:ascii="Calibri" w:hAnsi="Calibri" w:cs="Times New Roman"/>
                <w:color w:val="000000"/>
              </w:rPr>
              <w:t>Iratkezelési szabályzat módosítás</w:t>
            </w:r>
          </w:p>
        </w:tc>
      </w:tr>
      <w:tr w:rsidR="00394276" w:rsidRPr="00B74C47" w14:paraId="55E50647" w14:textId="77777777" w:rsidTr="00394276">
        <w:trPr>
          <w:trHeight w:val="600"/>
        </w:trPr>
        <w:tc>
          <w:tcPr>
            <w:tcW w:w="1242" w:type="pct"/>
            <w:vMerge/>
            <w:vAlign w:val="center"/>
            <w:hideMark/>
          </w:tcPr>
          <w:p w14:paraId="51C556AF" w14:textId="77777777" w:rsidR="00394276" w:rsidRPr="00B74C47" w:rsidRDefault="00394276" w:rsidP="00394276">
            <w:pPr>
              <w:spacing w:before="0" w:after="0"/>
              <w:jc w:val="left"/>
              <w:rPr>
                <w:rFonts w:ascii="Calibri" w:hAnsi="Calibri" w:cs="Times New Roman"/>
                <w:color w:val="000000"/>
              </w:rPr>
            </w:pPr>
          </w:p>
        </w:tc>
        <w:tc>
          <w:tcPr>
            <w:tcW w:w="3758" w:type="pct"/>
            <w:shd w:val="clear" w:color="auto" w:fill="auto"/>
            <w:vAlign w:val="center"/>
            <w:hideMark/>
          </w:tcPr>
          <w:p w14:paraId="1A9B6100" w14:textId="77777777" w:rsidR="00394276" w:rsidRPr="00B74C47" w:rsidRDefault="00394276" w:rsidP="00394276">
            <w:pPr>
              <w:spacing w:before="0" w:after="0"/>
              <w:jc w:val="left"/>
              <w:rPr>
                <w:rFonts w:ascii="Calibri" w:hAnsi="Calibri" w:cs="Times New Roman"/>
                <w:color w:val="000000"/>
              </w:rPr>
            </w:pPr>
            <w:r w:rsidRPr="00B74C47">
              <w:rPr>
                <w:rFonts w:ascii="Calibri" w:hAnsi="Calibri" w:cs="Times New Roman"/>
                <w:color w:val="000000"/>
              </w:rPr>
              <w:t>SZMSZ módosítás</w:t>
            </w:r>
          </w:p>
        </w:tc>
      </w:tr>
      <w:tr w:rsidR="00394276" w:rsidRPr="00B74C47" w14:paraId="0BD268FE" w14:textId="77777777" w:rsidTr="00394276">
        <w:trPr>
          <w:trHeight w:val="795"/>
        </w:trPr>
        <w:tc>
          <w:tcPr>
            <w:tcW w:w="1242" w:type="pct"/>
            <w:vMerge/>
            <w:vAlign w:val="center"/>
            <w:hideMark/>
          </w:tcPr>
          <w:p w14:paraId="4E2EC45C" w14:textId="77777777" w:rsidR="00394276" w:rsidRPr="00B74C47" w:rsidRDefault="00394276" w:rsidP="00394276">
            <w:pPr>
              <w:spacing w:before="0" w:after="0"/>
              <w:jc w:val="left"/>
              <w:rPr>
                <w:rFonts w:ascii="Calibri" w:hAnsi="Calibri" w:cs="Times New Roman"/>
                <w:color w:val="000000"/>
              </w:rPr>
            </w:pPr>
          </w:p>
        </w:tc>
        <w:tc>
          <w:tcPr>
            <w:tcW w:w="3758" w:type="pct"/>
            <w:shd w:val="clear" w:color="auto" w:fill="auto"/>
            <w:vAlign w:val="center"/>
            <w:hideMark/>
          </w:tcPr>
          <w:p w14:paraId="732FCCD8" w14:textId="77777777" w:rsidR="00394276" w:rsidRPr="00B74C47" w:rsidRDefault="00394276" w:rsidP="00394276">
            <w:pPr>
              <w:spacing w:before="0" w:after="0"/>
              <w:jc w:val="left"/>
              <w:rPr>
                <w:rFonts w:ascii="Calibri" w:hAnsi="Calibri" w:cs="Times New Roman"/>
                <w:color w:val="000000"/>
              </w:rPr>
            </w:pPr>
            <w:r w:rsidRPr="00B74C47">
              <w:rPr>
                <w:rFonts w:ascii="Calibri" w:hAnsi="Calibri" w:cs="Times New Roman"/>
                <w:color w:val="000000"/>
              </w:rPr>
              <w:t>Munkaköri leírások módosítása (opcionális)</w:t>
            </w:r>
          </w:p>
        </w:tc>
      </w:tr>
    </w:tbl>
    <w:p w14:paraId="577D360E" w14:textId="5127B667" w:rsidR="00E8749B" w:rsidRPr="00B74C47" w:rsidRDefault="00E8749B" w:rsidP="00E8749B">
      <w:r w:rsidRPr="00B74C47">
        <w:t>Jelen fejezet célja</w:t>
      </w:r>
      <w:r w:rsidR="00E613F2" w:rsidRPr="00B74C47">
        <w:t>, hogy segítséget nyújtson</w:t>
      </w:r>
      <w:r w:rsidRPr="00B74C47">
        <w:t xml:space="preserve"> a csatlakozó önkormányzatok számára a csatlakozáshoz s</w:t>
      </w:r>
      <w:r w:rsidR="00E613F2" w:rsidRPr="00B74C47">
        <w:t>zükséges szabályozási feladatok elvégzéséhez.</w:t>
      </w:r>
      <w:r w:rsidRPr="00B74C47">
        <w:t xml:space="preserve"> </w:t>
      </w:r>
    </w:p>
    <w:p w14:paraId="798F8A7A" w14:textId="7DBCB99F" w:rsidR="00E8749B" w:rsidRPr="00B74C47" w:rsidRDefault="00E8749B" w:rsidP="00E8749B">
      <w:r w:rsidRPr="00B74C47">
        <w:t xml:space="preserve">A csatlakozás során módosítandó </w:t>
      </w:r>
      <w:r w:rsidR="00E613F2" w:rsidRPr="00B74C47">
        <w:t xml:space="preserve">külső és </w:t>
      </w:r>
      <w:r w:rsidRPr="00B74C47">
        <w:t xml:space="preserve">belső </w:t>
      </w:r>
      <w:r w:rsidR="00E613F2" w:rsidRPr="00B74C47">
        <w:t xml:space="preserve">szabályozók </w:t>
      </w:r>
      <w:r w:rsidRPr="00B74C47">
        <w:t>a következők:</w:t>
      </w:r>
    </w:p>
    <w:p w14:paraId="12C070E5" w14:textId="77777777" w:rsidR="00E8749B" w:rsidRPr="00B74C47" w:rsidRDefault="00E8749B" w:rsidP="0019580B">
      <w:pPr>
        <w:pStyle w:val="Listaszerbekezds"/>
        <w:numPr>
          <w:ilvl w:val="0"/>
          <w:numId w:val="9"/>
        </w:numPr>
        <w:spacing w:before="0" w:after="0"/>
        <w:jc w:val="left"/>
      </w:pPr>
      <w:r w:rsidRPr="00B74C47">
        <w:t>A helyi adókról szóló önkormányzati rendelet</w:t>
      </w:r>
    </w:p>
    <w:p w14:paraId="7BB7BD5B" w14:textId="253D5D5C" w:rsidR="00E8749B" w:rsidRPr="00B74C47" w:rsidRDefault="00E613F2" w:rsidP="0019580B">
      <w:pPr>
        <w:pStyle w:val="Listaszerbekezds"/>
        <w:numPr>
          <w:ilvl w:val="0"/>
          <w:numId w:val="9"/>
        </w:numPr>
        <w:spacing w:before="0" w:after="0"/>
        <w:jc w:val="left"/>
      </w:pPr>
      <w:r w:rsidRPr="00B74C47">
        <w:t xml:space="preserve">Az elektronikus </w:t>
      </w:r>
      <w:r w:rsidR="00E8749B" w:rsidRPr="00B74C47">
        <w:t>ügyintézéséről szóló önkormányzati rendelet</w:t>
      </w:r>
    </w:p>
    <w:p w14:paraId="4C29FB7A" w14:textId="77777777" w:rsidR="00E613F2" w:rsidRPr="00B74C47" w:rsidRDefault="00E613F2" w:rsidP="00E613F2">
      <w:pPr>
        <w:pStyle w:val="Listaszerbekezds"/>
        <w:spacing w:before="0" w:after="0"/>
        <w:jc w:val="left"/>
      </w:pPr>
    </w:p>
    <w:p w14:paraId="52E846CA" w14:textId="77777777" w:rsidR="00E8749B" w:rsidRPr="00B74C47" w:rsidRDefault="00E8749B" w:rsidP="0019580B">
      <w:pPr>
        <w:pStyle w:val="Listaszerbekezds"/>
        <w:numPr>
          <w:ilvl w:val="0"/>
          <w:numId w:val="9"/>
        </w:numPr>
        <w:spacing w:before="0" w:after="0"/>
        <w:jc w:val="left"/>
      </w:pPr>
      <w:r w:rsidRPr="00B74C47">
        <w:t>Iratkezelési szabályzat</w:t>
      </w:r>
    </w:p>
    <w:p w14:paraId="33F0A19A" w14:textId="77777777" w:rsidR="00E8749B" w:rsidRPr="00B74C47" w:rsidRDefault="00E8749B" w:rsidP="0019580B">
      <w:pPr>
        <w:pStyle w:val="Listaszerbekezds"/>
        <w:numPr>
          <w:ilvl w:val="0"/>
          <w:numId w:val="9"/>
        </w:numPr>
        <w:spacing w:before="0" w:after="0"/>
        <w:jc w:val="left"/>
      </w:pPr>
      <w:r w:rsidRPr="00B74C47">
        <w:t>Munkaköri leírások</w:t>
      </w:r>
    </w:p>
    <w:p w14:paraId="31747234" w14:textId="77777777" w:rsidR="00E8749B" w:rsidRPr="00B74C47" w:rsidRDefault="00E8749B" w:rsidP="0019580B">
      <w:pPr>
        <w:pStyle w:val="Listaszerbekezds"/>
        <w:numPr>
          <w:ilvl w:val="0"/>
          <w:numId w:val="9"/>
        </w:numPr>
        <w:spacing w:before="0" w:after="0"/>
        <w:jc w:val="left"/>
      </w:pPr>
      <w:r w:rsidRPr="00B74C47">
        <w:t>IT biztonsági dokumentumok</w:t>
      </w:r>
    </w:p>
    <w:p w14:paraId="5B4E05E3" w14:textId="53D52ED8" w:rsidR="00E8749B" w:rsidRPr="00B74C47" w:rsidRDefault="00E8749B" w:rsidP="00E8749B">
      <w:r w:rsidRPr="00B74C47">
        <w:t xml:space="preserve">Hangsúlyozzuk, hogy a fenti </w:t>
      </w:r>
      <w:r w:rsidR="00E613F2" w:rsidRPr="00B74C47">
        <w:t>külső jogszabályok és belső szabályzatok</w:t>
      </w:r>
      <w:r w:rsidRPr="00B74C47">
        <w:t xml:space="preserve"> csupán az ASP </w:t>
      </w:r>
      <w:r w:rsidR="00E613F2" w:rsidRPr="00B74C47">
        <w:t>szolgáltatásokat</w:t>
      </w:r>
      <w:r w:rsidRPr="00B74C47">
        <w:t xml:space="preserve"> érintő </w:t>
      </w:r>
      <w:r w:rsidR="00E613F2" w:rsidRPr="00B74C47">
        <w:t xml:space="preserve">tartalmi </w:t>
      </w:r>
      <w:r w:rsidRPr="00B74C47">
        <w:t>részeivel foglalkozunk.</w:t>
      </w:r>
    </w:p>
    <w:p w14:paraId="5B44BCDD" w14:textId="592F3D3E" w:rsidR="00E8749B" w:rsidRPr="00B74C47" w:rsidRDefault="00E8749B" w:rsidP="00E8749B">
      <w:r w:rsidRPr="00B74C47">
        <w:t xml:space="preserve">A jelen kézikönyv mellékletét képező </w:t>
      </w:r>
      <w:r w:rsidR="00977CA6" w:rsidRPr="00B74C47">
        <w:rPr>
          <w:b/>
        </w:rPr>
        <w:t>S</w:t>
      </w:r>
      <w:r w:rsidRPr="00B74C47">
        <w:rPr>
          <w:b/>
        </w:rPr>
        <w:t>egédlet az önkormányzatok szabályozási feltételeinek megteremtéséhez</w:t>
      </w:r>
      <w:r w:rsidR="00977CA6" w:rsidRPr="00B74C47">
        <w:rPr>
          <w:b/>
        </w:rPr>
        <w:t xml:space="preserve"> </w:t>
      </w:r>
      <w:r w:rsidRPr="00B74C47">
        <w:t>dokumentum</w:t>
      </w:r>
      <w:r w:rsidR="00977CA6" w:rsidRPr="00B74C47">
        <w:t xml:space="preserve"> ismerteti</w:t>
      </w:r>
      <w:r w:rsidRPr="00B74C47">
        <w:t>, hogy mi</w:t>
      </w:r>
      <w:r w:rsidR="00E613F2" w:rsidRPr="00B74C47">
        <w:t xml:space="preserve">k azok a rendezendő szabályozási kérdések, </w:t>
      </w:r>
      <w:r w:rsidRPr="00B74C47">
        <w:t xml:space="preserve">amit be kell építeni az egyes </w:t>
      </w:r>
      <w:r w:rsidR="00E613F2" w:rsidRPr="00B74C47">
        <w:t>szabályozókba</w:t>
      </w:r>
      <w:r w:rsidRPr="00B74C47">
        <w:t xml:space="preserve">. A konkrét normaszöveg elkészítése az önkormányzat feladata. </w:t>
      </w:r>
    </w:p>
    <w:p w14:paraId="29110868" w14:textId="0293467A" w:rsidR="00E8749B" w:rsidRPr="00B74C47" w:rsidRDefault="00802952" w:rsidP="00E8749B">
      <w:pPr>
        <w:rPr>
          <w:b/>
        </w:rPr>
      </w:pPr>
      <w:r w:rsidRPr="00B74C47">
        <w:rPr>
          <w:b/>
          <w:noProof/>
        </w:rPr>
        <w:drawing>
          <wp:inline distT="0" distB="0" distL="0" distR="0" wp14:anchorId="760FD13C" wp14:editId="57DADE69">
            <wp:extent cx="641267" cy="641267"/>
            <wp:effectExtent l="0" t="0" r="0" b="6985"/>
            <wp:docPr id="1610" name="Kép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79" cy="638479"/>
                    </a:xfrm>
                    <a:prstGeom prst="rect">
                      <a:avLst/>
                    </a:prstGeom>
                    <a:noFill/>
                  </pic:spPr>
                </pic:pic>
              </a:graphicData>
            </a:graphic>
          </wp:inline>
        </w:drawing>
      </w:r>
      <w:r w:rsidR="00E8749B" w:rsidRPr="00B74C47">
        <w:rPr>
          <w:b/>
        </w:rPr>
        <w:t>Segédlet a szabályozási feltételek megteremtéséhez</w:t>
      </w:r>
    </w:p>
    <w:p w14:paraId="1882DDC3" w14:textId="30E21304" w:rsidR="00DF1848" w:rsidRPr="00B74C47" w:rsidRDefault="00DF1848">
      <w:pPr>
        <w:spacing w:before="0" w:after="200" w:line="276" w:lineRule="auto"/>
        <w:jc w:val="left"/>
        <w:rPr>
          <w:b/>
        </w:rPr>
      </w:pPr>
      <w:r w:rsidRPr="00B74C47">
        <w:rPr>
          <w:b/>
        </w:rPr>
        <w:br w:type="page"/>
      </w:r>
    </w:p>
    <w:p w14:paraId="52106F52" w14:textId="77777777" w:rsidR="00F765BE" w:rsidRPr="00B74C47" w:rsidRDefault="00F765BE" w:rsidP="00084965">
      <w:pPr>
        <w:pStyle w:val="Cmsor3"/>
      </w:pPr>
      <w:bookmarkStart w:id="44" w:name="_Toc388983702"/>
      <w:bookmarkStart w:id="45" w:name="_Toc388983752"/>
      <w:bookmarkStart w:id="46" w:name="_Toc390806950"/>
      <w:bookmarkStart w:id="47" w:name="_Toc405324382"/>
      <w:bookmarkStart w:id="48" w:name="_Toc406535273"/>
      <w:r w:rsidRPr="00B74C47">
        <w:t>Helyi adó rendelet</w:t>
      </w:r>
      <w:bookmarkEnd w:id="44"/>
      <w:bookmarkEnd w:id="45"/>
      <w:bookmarkEnd w:id="46"/>
      <w:bookmarkEnd w:id="47"/>
      <w:bookmarkEnd w:id="48"/>
    </w:p>
    <w:p w14:paraId="5B8B7295" w14:textId="77777777" w:rsidR="00F765BE" w:rsidRPr="00B74C47" w:rsidRDefault="00F765BE" w:rsidP="00F765BE">
      <w:r w:rsidRPr="00B74C47">
        <w:t xml:space="preserve">A helyi adóügyek elektronikus eljárási szabályairól azon önkormányzatoknak kell rendeletet alkotniuk vagy módosítaniuk, amelyek az elektronikus ügyintézési szolgáltatást vezetnek be a helyi adóztatás terén. </w:t>
      </w:r>
    </w:p>
    <w:p w14:paraId="0FB79726" w14:textId="77777777" w:rsidR="00F765BE" w:rsidRPr="00B74C47" w:rsidRDefault="00F765BE" w:rsidP="00F765BE">
      <w:pPr>
        <w:rPr>
          <w:b/>
          <w:u w:val="single"/>
        </w:rPr>
      </w:pPr>
      <w:bookmarkStart w:id="49" w:name="_Toc388983754"/>
      <w:r w:rsidRPr="00B74C47">
        <w:rPr>
          <w:b/>
          <w:u w:val="single"/>
        </w:rPr>
        <w:t>Szabályozandó területek</w:t>
      </w:r>
      <w:bookmarkEnd w:id="49"/>
    </w:p>
    <w:p w14:paraId="112E3831" w14:textId="77777777" w:rsidR="00F765BE" w:rsidRPr="00B74C47" w:rsidRDefault="00F765BE" w:rsidP="00F765BE">
      <w:pPr>
        <w:pStyle w:val="HH3"/>
        <w:numPr>
          <w:ilvl w:val="0"/>
          <w:numId w:val="0"/>
        </w:numPr>
        <w:rPr>
          <w:b w:val="0"/>
        </w:rPr>
      </w:pPr>
      <w:r w:rsidRPr="00B74C47">
        <w:rPr>
          <w:b w:val="0"/>
        </w:rPr>
        <w:t>A helyi adók kapcsán az alábbi területek szabályozására van szükség:</w:t>
      </w:r>
    </w:p>
    <w:p w14:paraId="352E69CC" w14:textId="77777777" w:rsidR="00F765BE" w:rsidRPr="00B74C47" w:rsidRDefault="00F765BE" w:rsidP="0019580B">
      <w:pPr>
        <w:pStyle w:val="Listaszerbekezds"/>
        <w:numPr>
          <w:ilvl w:val="0"/>
          <w:numId w:val="18"/>
        </w:numPr>
        <w:spacing w:before="120"/>
        <w:ind w:left="714" w:hanging="357"/>
        <w:contextualSpacing w:val="0"/>
      </w:pPr>
      <w:r w:rsidRPr="00B74C47">
        <w:t>Értelmező rendelkezések – az önkormányzati ASP elektronikus ügyintézési szolgáltatása által meghatározott új fogalmak;</w:t>
      </w:r>
    </w:p>
    <w:p w14:paraId="509D8136" w14:textId="77777777" w:rsidR="00F765BE" w:rsidRPr="00B74C47" w:rsidRDefault="00F765BE" w:rsidP="0019580B">
      <w:pPr>
        <w:pStyle w:val="Listaszerbekezds"/>
        <w:numPr>
          <w:ilvl w:val="0"/>
          <w:numId w:val="18"/>
        </w:numPr>
        <w:spacing w:before="120"/>
        <w:ind w:left="714" w:hanging="357"/>
        <w:contextualSpacing w:val="0"/>
      </w:pPr>
      <w:r w:rsidRPr="00B74C47">
        <w:t>Elektronikusan intézhető ügyek típusának megjelölése – a rendelet hatálya milyen adókötelezettség, ügyek elektronikus úton történő eljárására terjed ki, illetve melyek esetében lehetőség, melyek esetében kötelező az elektronikus ügyintézés;</w:t>
      </w:r>
    </w:p>
    <w:p w14:paraId="4572E71C" w14:textId="77777777" w:rsidR="00F765BE" w:rsidRPr="00B74C47" w:rsidRDefault="00F765BE" w:rsidP="0019580B">
      <w:pPr>
        <w:pStyle w:val="Listaszerbekezds"/>
        <w:numPr>
          <w:ilvl w:val="0"/>
          <w:numId w:val="18"/>
        </w:numPr>
        <w:spacing w:before="120"/>
        <w:ind w:left="714" w:hanging="357"/>
        <w:contextualSpacing w:val="0"/>
      </w:pPr>
      <w:r w:rsidRPr="00B74C47">
        <w:t>Elektronikus ügyintézés módja – az az adókötelezettség elektronikus úton történő teljesítéséhez szükséges szabályok;</w:t>
      </w:r>
    </w:p>
    <w:p w14:paraId="6418E5A0" w14:textId="77777777" w:rsidR="00F765BE" w:rsidRPr="00B74C47" w:rsidRDefault="00F765BE" w:rsidP="0019580B">
      <w:pPr>
        <w:pStyle w:val="Listaszerbekezds"/>
        <w:numPr>
          <w:ilvl w:val="0"/>
          <w:numId w:val="18"/>
        </w:numPr>
        <w:spacing w:before="120"/>
        <w:ind w:left="714" w:hanging="357"/>
        <w:contextualSpacing w:val="0"/>
        <w:rPr>
          <w:b/>
        </w:rPr>
      </w:pPr>
      <w:r w:rsidRPr="00B74C47">
        <w:t>Fizetési módok – milyen módon teljesíthetik a helyi adókhoz kapcsolódó befizetési kötelezettségeiket az ügyfelek elektronikus úton.</w:t>
      </w:r>
    </w:p>
    <w:p w14:paraId="2A2E1DC4" w14:textId="77777777" w:rsidR="00F765BE" w:rsidRPr="00B74C47" w:rsidRDefault="00F765BE" w:rsidP="00F765BE">
      <w:r w:rsidRPr="00B74C47">
        <w:t>A rendeletalkotáshoz segítséget nyújt a jelen dokumentum mellékletét képező, helyi adóügyekre érvényes elektronikus eljárási szabályokról szóló rendelet minta.</w:t>
      </w:r>
    </w:p>
    <w:p w14:paraId="4638BE98" w14:textId="0A3D9A6F" w:rsidR="00F765BE" w:rsidRPr="00B74C47" w:rsidRDefault="00802952" w:rsidP="00F765BE">
      <w:pPr>
        <w:rPr>
          <w:b/>
        </w:rPr>
      </w:pPr>
      <w:r w:rsidRPr="00B74C47">
        <w:rPr>
          <w:b/>
          <w:noProof/>
        </w:rPr>
        <w:drawing>
          <wp:inline distT="0" distB="0" distL="0" distR="0" wp14:anchorId="785A3AE9" wp14:editId="3892EB64">
            <wp:extent cx="641267" cy="641267"/>
            <wp:effectExtent l="0" t="0" r="0" b="6985"/>
            <wp:docPr id="1611" name="Kép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79" cy="638479"/>
                    </a:xfrm>
                    <a:prstGeom prst="rect">
                      <a:avLst/>
                    </a:prstGeom>
                    <a:noFill/>
                  </pic:spPr>
                </pic:pic>
              </a:graphicData>
            </a:graphic>
          </wp:inline>
        </w:drawing>
      </w:r>
      <w:r w:rsidR="00F765BE" w:rsidRPr="00B74C47">
        <w:rPr>
          <w:b/>
        </w:rPr>
        <w:t>Helyi adó rendelet minta</w:t>
      </w:r>
    </w:p>
    <w:p w14:paraId="09F4B79F" w14:textId="562F1E83" w:rsidR="00F765BE" w:rsidRPr="00B74C47" w:rsidRDefault="00E24AFA" w:rsidP="00084965">
      <w:pPr>
        <w:pStyle w:val="Cmsor3"/>
      </w:pPr>
      <w:bookmarkStart w:id="50" w:name="_Toc388983703"/>
      <w:bookmarkStart w:id="51" w:name="_Toc388983755"/>
      <w:bookmarkStart w:id="52" w:name="_Toc390806951"/>
      <w:bookmarkStart w:id="53" w:name="_Toc405324383"/>
      <w:bookmarkStart w:id="54" w:name="_Toc406535274"/>
      <w:r w:rsidRPr="00B74C47">
        <w:t xml:space="preserve">Elektronikus </w:t>
      </w:r>
      <w:r w:rsidR="00F765BE" w:rsidRPr="00B74C47">
        <w:t>ügyintézési rendelet</w:t>
      </w:r>
      <w:bookmarkEnd w:id="50"/>
      <w:bookmarkEnd w:id="51"/>
      <w:bookmarkEnd w:id="52"/>
      <w:bookmarkEnd w:id="53"/>
      <w:bookmarkEnd w:id="54"/>
    </w:p>
    <w:p w14:paraId="0C34FF8B" w14:textId="77777777" w:rsidR="00F765BE" w:rsidRPr="00B74C47" w:rsidRDefault="00F765BE" w:rsidP="00F765BE">
      <w:r w:rsidRPr="00B74C47">
        <w:t>Az állampolgárokkal és a vállalkozókkal való elektronikus kapcsolattartáshoz és ügyintézéshez az adott önkormányzat gyakorlatától függően szükség van az elektronikus ügyintézés helyi rendeletben való szabályozására, vagy az elektronikus ügyintézési lehetőségekről szóló állampolgári és vállalkozói tájékoztatásra.</w:t>
      </w:r>
    </w:p>
    <w:p w14:paraId="683C347C" w14:textId="77777777" w:rsidR="00F765BE" w:rsidRPr="00B74C47" w:rsidRDefault="00F765BE" w:rsidP="00F765BE">
      <w:pPr>
        <w:rPr>
          <w:b/>
          <w:u w:val="single"/>
        </w:rPr>
      </w:pPr>
      <w:bookmarkStart w:id="55" w:name="_Toc388983757"/>
      <w:r w:rsidRPr="00B74C47">
        <w:rPr>
          <w:b/>
          <w:u w:val="single"/>
        </w:rPr>
        <w:t>Szabályozandó/tájékoztatást érintő területek</w:t>
      </w:r>
      <w:bookmarkEnd w:id="55"/>
    </w:p>
    <w:p w14:paraId="68B673B4" w14:textId="77777777" w:rsidR="00F765BE" w:rsidRPr="00B74C47" w:rsidRDefault="00F765BE" w:rsidP="00F765BE">
      <w:r w:rsidRPr="00B74C47">
        <w:t xml:space="preserve">A </w:t>
      </w:r>
      <w:proofErr w:type="spellStart"/>
      <w:r w:rsidRPr="00B74C47">
        <w:t>Ket</w:t>
      </w:r>
      <w:proofErr w:type="spellEnd"/>
      <w:r w:rsidRPr="00B74C47">
        <w:t>. és a végrehajtási rendeleteinek szabályozása értelmében az ügyfelek jogosultak minden, a jogszabályok által lehetővé tett elektronikus ügyintézési mód használatára. Ez egy olyan tág kör az elektronikus ügyintézés módjára vonatkozóan, amelyet érdemes a jogszabály adta felhatalmazással, helyi rendeletben szabályozni. Erre részben azért van szükség, hogy az alkalmazott elektronikus ügyintézési mód egyértelműen meghatározásra kerüljön, míg az alkalmazni nem kívánt elektronikus ügyintézési módok kizárásra kerüljenek.</w:t>
      </w:r>
    </w:p>
    <w:p w14:paraId="3A81A77E" w14:textId="77777777" w:rsidR="00F765BE" w:rsidRPr="00B74C47" w:rsidRDefault="00F765BE" w:rsidP="00F765BE">
      <w:r w:rsidRPr="00B74C47">
        <w:t>Az elektronikus ügyintézés kapcsán az alábbi területek szabályozására van szükség:</w:t>
      </w:r>
    </w:p>
    <w:p w14:paraId="1B036438" w14:textId="77777777" w:rsidR="00F765BE" w:rsidRPr="00B74C47" w:rsidRDefault="00F765BE" w:rsidP="0019580B">
      <w:pPr>
        <w:pStyle w:val="Listaszerbekezds"/>
        <w:numPr>
          <w:ilvl w:val="0"/>
          <w:numId w:val="19"/>
        </w:numPr>
        <w:spacing w:before="120"/>
        <w:contextualSpacing w:val="0"/>
      </w:pPr>
      <w:r w:rsidRPr="00B74C47">
        <w:t>Értelmező rendelkezések – az önkormányzati ASP elektronikus ügyintézési szolgáltatása által meghatározott új fogalmak;</w:t>
      </w:r>
    </w:p>
    <w:p w14:paraId="6C286AD8" w14:textId="77777777" w:rsidR="00F765BE" w:rsidRPr="00B74C47" w:rsidRDefault="00F765BE" w:rsidP="0019580B">
      <w:pPr>
        <w:pStyle w:val="Listaszerbekezds"/>
        <w:numPr>
          <w:ilvl w:val="0"/>
          <w:numId w:val="19"/>
        </w:numPr>
        <w:spacing w:before="120"/>
        <w:contextualSpacing w:val="0"/>
      </w:pPr>
      <w:r w:rsidRPr="00B74C47">
        <w:t>Elektronikusan intézhető ügyek típusának megjelölése – a rendelet hatálya milyen ügyek elektronikus úton történő eljárására terjed ki, illetve melyek esetében lehetőség, melyek esetében kötelező az elektronikus ügyintézés, továbbá mely esetekben kizárt az elektronikus ügyintézési mód;</w:t>
      </w:r>
    </w:p>
    <w:p w14:paraId="6597CAA4" w14:textId="77777777" w:rsidR="00F765BE" w:rsidRPr="00B74C47" w:rsidRDefault="00F765BE" w:rsidP="0019580B">
      <w:pPr>
        <w:pStyle w:val="Listaszerbekezds"/>
        <w:numPr>
          <w:ilvl w:val="0"/>
          <w:numId w:val="19"/>
        </w:numPr>
        <w:spacing w:before="120"/>
        <w:contextualSpacing w:val="0"/>
      </w:pPr>
      <w:r w:rsidRPr="00B74C47">
        <w:t>Elektronikus ügyintézés módja – az elektronikus úton eljárási cselekményekhez szükséges szabályok;</w:t>
      </w:r>
    </w:p>
    <w:p w14:paraId="3702BA70" w14:textId="220DD6F1" w:rsidR="00FF18F1" w:rsidRPr="00B74C47" w:rsidRDefault="00F765BE" w:rsidP="00FF18F1">
      <w:pPr>
        <w:pStyle w:val="Listaszerbekezds"/>
        <w:numPr>
          <w:ilvl w:val="0"/>
          <w:numId w:val="19"/>
        </w:numPr>
      </w:pPr>
      <w:r w:rsidRPr="00B74C47">
        <w:t>Fizetési módok – milyen módon teljesíthetik a fizetési kötelezettségeiket az ügyfelek elektronikus úton.</w:t>
      </w:r>
    </w:p>
    <w:p w14:paraId="14A17D5F" w14:textId="77777777" w:rsidR="00E8749B" w:rsidRPr="00B74C47" w:rsidRDefault="00E8749B" w:rsidP="00084965">
      <w:pPr>
        <w:pStyle w:val="Cmsor3"/>
      </w:pPr>
      <w:bookmarkStart w:id="56" w:name="_Toc388983704"/>
      <w:bookmarkStart w:id="57" w:name="_Toc388983758"/>
      <w:bookmarkStart w:id="58" w:name="_Toc390806952"/>
      <w:bookmarkStart w:id="59" w:name="_Toc406535275"/>
      <w:r w:rsidRPr="00B74C47">
        <w:t>Iratkezelési szabályzat</w:t>
      </w:r>
      <w:bookmarkEnd w:id="56"/>
      <w:bookmarkEnd w:id="57"/>
      <w:bookmarkEnd w:id="58"/>
      <w:bookmarkEnd w:id="59"/>
    </w:p>
    <w:p w14:paraId="25301F9C" w14:textId="42395AD2" w:rsidR="0050331B" w:rsidRPr="00B74C47" w:rsidRDefault="0050331B" w:rsidP="0050331B">
      <w:r w:rsidRPr="00B74C47">
        <w:t>A központhoz való csatlakozás alapvetőn befolyásolja az iratkezelés rendjét. Az iratkezelési szabályzatot át kell alakítani az ASP Központ által alkalmazott iratkezelési modellnek megfelelően.</w:t>
      </w:r>
    </w:p>
    <w:p w14:paraId="66A0CDF6" w14:textId="77777777" w:rsidR="00E8749B" w:rsidRPr="00B74C47" w:rsidRDefault="00E8749B" w:rsidP="00E8749B">
      <w:pPr>
        <w:rPr>
          <w:b/>
          <w:u w:val="single"/>
        </w:rPr>
      </w:pPr>
      <w:bookmarkStart w:id="60" w:name="_Toc388983760"/>
      <w:r w:rsidRPr="00B74C47">
        <w:rPr>
          <w:b/>
          <w:u w:val="single"/>
        </w:rPr>
        <w:t>Szabályozandó területek</w:t>
      </w:r>
      <w:bookmarkEnd w:id="60"/>
    </w:p>
    <w:p w14:paraId="420A32E7" w14:textId="77777777" w:rsidR="00E8749B" w:rsidRPr="00B74C47" w:rsidRDefault="00E8749B" w:rsidP="00E8749B">
      <w:r w:rsidRPr="00B74C47">
        <w:t xml:space="preserve">A központhoz való csatlakozás alapvetőn befolyásolja az iratkezelés rendjét. Az iratkezelési szabályzatot át kell alakítani a Központ által alkalmazott iratkezelési modellnek megfelelően. Be kell vezetni az elektronikus ügyintézést, az elektronikus irat előállítást és kiadmányozást szabályozni kell a szakrendszerek és az iratkezelő rendszer kapcsolatrendszerét. </w:t>
      </w:r>
    </w:p>
    <w:p w14:paraId="1C4FAE46" w14:textId="77777777" w:rsidR="00E8749B" w:rsidRPr="00B74C47" w:rsidRDefault="00E8749B" w:rsidP="00E8749B">
      <w:r w:rsidRPr="00B74C47">
        <w:t>A szabályozásnak ki kell terjednie az alábbi területekre:</w:t>
      </w:r>
    </w:p>
    <w:p w14:paraId="37DD6B8D" w14:textId="77777777" w:rsidR="00E8749B" w:rsidRPr="00B74C47" w:rsidRDefault="00E8749B" w:rsidP="0019580B">
      <w:pPr>
        <w:pStyle w:val="Listaszerbekezds"/>
        <w:numPr>
          <w:ilvl w:val="0"/>
          <w:numId w:val="17"/>
        </w:numPr>
        <w:spacing w:before="0" w:after="0"/>
        <w:jc w:val="left"/>
      </w:pPr>
      <w:r w:rsidRPr="00B74C47">
        <w:t>Értelmező rendelkezések</w:t>
      </w:r>
    </w:p>
    <w:p w14:paraId="4473DBEF" w14:textId="77777777" w:rsidR="00E8749B" w:rsidRPr="00B74C47" w:rsidRDefault="00E8749B" w:rsidP="0019580B">
      <w:pPr>
        <w:pStyle w:val="Listaszerbekezds"/>
        <w:numPr>
          <w:ilvl w:val="0"/>
          <w:numId w:val="17"/>
        </w:numPr>
        <w:spacing w:before="0" w:after="0"/>
        <w:jc w:val="left"/>
      </w:pPr>
      <w:r w:rsidRPr="00B74C47">
        <w:t>Beadványok érkeztetése</w:t>
      </w:r>
    </w:p>
    <w:p w14:paraId="2BC94641" w14:textId="77777777" w:rsidR="00E8749B" w:rsidRPr="00B74C47" w:rsidRDefault="00E8749B" w:rsidP="0019580B">
      <w:pPr>
        <w:pStyle w:val="Listaszerbekezds"/>
        <w:numPr>
          <w:ilvl w:val="0"/>
          <w:numId w:val="17"/>
        </w:numPr>
        <w:spacing w:before="0" w:after="0"/>
        <w:jc w:val="left"/>
      </w:pPr>
      <w:r w:rsidRPr="00B74C47">
        <w:t>Az iratkezelő rendszer és az E-ügyfélszolgálati rendszer kapcsolata</w:t>
      </w:r>
    </w:p>
    <w:p w14:paraId="6398EAB3" w14:textId="77777777" w:rsidR="00E8749B" w:rsidRPr="00B74C47" w:rsidRDefault="00E8749B" w:rsidP="0019580B">
      <w:pPr>
        <w:pStyle w:val="Listaszerbekezds"/>
        <w:numPr>
          <w:ilvl w:val="0"/>
          <w:numId w:val="17"/>
        </w:numPr>
        <w:spacing w:before="0" w:after="0"/>
        <w:jc w:val="left"/>
      </w:pPr>
      <w:r w:rsidRPr="00B74C47">
        <w:t>Iktatás</w:t>
      </w:r>
    </w:p>
    <w:p w14:paraId="7C70D2FA" w14:textId="77777777" w:rsidR="00E8749B" w:rsidRPr="00B74C47" w:rsidRDefault="00E8749B" w:rsidP="0019580B">
      <w:pPr>
        <w:pStyle w:val="Listaszerbekezds"/>
        <w:numPr>
          <w:ilvl w:val="0"/>
          <w:numId w:val="17"/>
        </w:numPr>
        <w:spacing w:before="0" w:after="0"/>
        <w:jc w:val="left"/>
      </w:pPr>
      <w:r w:rsidRPr="00B74C47">
        <w:t>Iratkezelési rendszer – szakrendszer kapcsolat</w:t>
      </w:r>
    </w:p>
    <w:p w14:paraId="0F5ACDFD" w14:textId="77777777" w:rsidR="00E8749B" w:rsidRPr="00B74C47" w:rsidRDefault="00E8749B" w:rsidP="0019580B">
      <w:pPr>
        <w:pStyle w:val="Listaszerbekezds"/>
        <w:numPr>
          <w:ilvl w:val="0"/>
          <w:numId w:val="17"/>
        </w:numPr>
        <w:spacing w:before="0" w:after="0"/>
        <w:jc w:val="left"/>
      </w:pPr>
      <w:r w:rsidRPr="00B74C47">
        <w:t>Kézbesítés</w:t>
      </w:r>
    </w:p>
    <w:p w14:paraId="299D1E7B" w14:textId="77777777" w:rsidR="00E8749B" w:rsidRPr="00B74C47" w:rsidRDefault="00E8749B" w:rsidP="0019580B">
      <w:pPr>
        <w:pStyle w:val="Listaszerbekezds"/>
        <w:numPr>
          <w:ilvl w:val="0"/>
          <w:numId w:val="17"/>
        </w:numPr>
        <w:spacing w:before="0" w:after="0"/>
        <w:jc w:val="left"/>
      </w:pPr>
      <w:r w:rsidRPr="00B74C47">
        <w:t>Tértivevény feldolgozás</w:t>
      </w:r>
    </w:p>
    <w:p w14:paraId="0BA717AC" w14:textId="77777777" w:rsidR="00E8749B" w:rsidRPr="00B74C47" w:rsidRDefault="00E8749B" w:rsidP="00E8749B">
      <w:r w:rsidRPr="00B74C47">
        <w:t>A fenti területeket a 335/2005. (XII. 29.) Korm. rendelet kimerítően szabályozza. Jelen dokumentumban a redundancia elkerülése végett nem kívánjuk megismételni a rendelet vonatkozó előírásait, csakis az ASP Központ működésével való harmonizációt elősegítő speciális szabályokkal foglalkozunk.</w:t>
      </w:r>
    </w:p>
    <w:p w14:paraId="0C219495" w14:textId="75285518" w:rsidR="00A00F2D" w:rsidRPr="00B74C47" w:rsidRDefault="00A00F2D" w:rsidP="00A00F2D">
      <w:r w:rsidRPr="00B74C47">
        <w:t xml:space="preserve">A fenti rendelet értelmezésével kapcsolatban felmerült az iratkezelő rendszer év elejétől eltérő indításának valamint az iratkezelő rendszerben a közös önkormányzatok kezelésének kérdése. Az </w:t>
      </w:r>
      <w:r w:rsidR="00AC30A2" w:rsidRPr="00B74C47">
        <w:t>ezzel kapcsolatos állásfoglalás</w:t>
      </w:r>
      <w:r w:rsidRPr="00B74C47">
        <w:t xml:space="preserve"> a Csatlakozási Kézikönyv mellékletét képezi. </w:t>
      </w:r>
    </w:p>
    <w:p w14:paraId="654119B9" w14:textId="4ABFA778" w:rsidR="00A00F2D" w:rsidRPr="00B74C47" w:rsidRDefault="00802952" w:rsidP="00A00F2D">
      <w:r w:rsidRPr="00B74C47">
        <w:rPr>
          <w:b/>
          <w:noProof/>
        </w:rPr>
        <w:drawing>
          <wp:inline distT="0" distB="0" distL="0" distR="0" wp14:anchorId="35888887" wp14:editId="51EA6607">
            <wp:extent cx="641267" cy="641267"/>
            <wp:effectExtent l="0" t="0" r="0" b="6985"/>
            <wp:docPr id="1612" name="Kép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79" cy="638479"/>
                    </a:xfrm>
                    <a:prstGeom prst="rect">
                      <a:avLst/>
                    </a:prstGeom>
                    <a:noFill/>
                  </pic:spPr>
                </pic:pic>
              </a:graphicData>
            </a:graphic>
          </wp:inline>
        </w:drawing>
      </w:r>
      <w:r w:rsidR="00A00F2D" w:rsidRPr="00B74C47">
        <w:rPr>
          <w:b/>
          <w:sz w:val="24"/>
          <w:szCs w:val="24"/>
        </w:rPr>
        <w:t>Állásfoglalás iratkezelő szoftver évközi váltásáról és a közös önkormányzati hivatalok iratkezeléséről</w:t>
      </w:r>
    </w:p>
    <w:p w14:paraId="3B2C4853" w14:textId="77777777" w:rsidR="00D94549" w:rsidRPr="00B74C47" w:rsidRDefault="00D94549" w:rsidP="00A00F2D">
      <w:pPr>
        <w:rPr>
          <w:b/>
          <w:sz w:val="24"/>
          <w:szCs w:val="24"/>
        </w:rPr>
      </w:pPr>
    </w:p>
    <w:p w14:paraId="2CDF6A0D" w14:textId="77777777" w:rsidR="00D94549" w:rsidRPr="00B74C47" w:rsidRDefault="00D94549" w:rsidP="00A00F2D">
      <w:pPr>
        <w:rPr>
          <w:b/>
          <w:sz w:val="24"/>
          <w:szCs w:val="24"/>
        </w:rPr>
      </w:pPr>
    </w:p>
    <w:p w14:paraId="34830077" w14:textId="77777777" w:rsidR="00D94549" w:rsidRPr="00B74C47" w:rsidRDefault="00D94549" w:rsidP="00A00F2D">
      <w:pPr>
        <w:rPr>
          <w:b/>
          <w:sz w:val="24"/>
          <w:szCs w:val="24"/>
        </w:rPr>
      </w:pPr>
    </w:p>
    <w:p w14:paraId="20B59C0A" w14:textId="77777777" w:rsidR="00D94549" w:rsidRPr="00B74C47" w:rsidRDefault="00D94549" w:rsidP="00A00F2D">
      <w:pPr>
        <w:rPr>
          <w:b/>
        </w:rPr>
      </w:pPr>
    </w:p>
    <w:p w14:paraId="1F1A29A4" w14:textId="77777777" w:rsidR="00A00F2D" w:rsidRPr="00B74C47" w:rsidRDefault="00A00F2D" w:rsidP="00E8749B"/>
    <w:p w14:paraId="76C560E3" w14:textId="77777777" w:rsidR="00FF18F1" w:rsidRPr="00B74C47" w:rsidRDefault="00FF18F1" w:rsidP="00E8749B"/>
    <w:p w14:paraId="5A8DE0F1" w14:textId="77777777" w:rsidR="00E8749B" w:rsidRPr="00B74C47" w:rsidRDefault="00E8749B" w:rsidP="00E8749B">
      <w:pPr>
        <w:spacing w:before="0" w:after="200" w:line="276" w:lineRule="auto"/>
        <w:jc w:val="left"/>
        <w:rPr>
          <w:rFonts w:asciiTheme="majorHAnsi" w:eastAsiaTheme="majorEastAsia" w:hAnsiTheme="majorHAnsi" w:cstheme="majorBidi"/>
          <w:b/>
          <w:bCs/>
          <w:sz w:val="24"/>
          <w:szCs w:val="26"/>
        </w:rPr>
      </w:pPr>
    </w:p>
    <w:p w14:paraId="312B34BB" w14:textId="13CD22B2" w:rsidR="00B122A1" w:rsidRDefault="00CE384B" w:rsidP="00B122A1">
      <w:pPr>
        <w:pStyle w:val="Cmsor2"/>
      </w:pPr>
      <w:bookmarkStart w:id="61" w:name="_Toc405211510"/>
      <w:bookmarkStart w:id="62" w:name="_Toc405280968"/>
      <w:bookmarkStart w:id="63" w:name="_Toc405324385"/>
      <w:bookmarkStart w:id="64" w:name="_Toc406535276"/>
      <w:bookmarkEnd w:id="41"/>
      <w:r w:rsidRPr="00B74C47">
        <w:t>Műszaki – technológiai – üzemeltetési feltételek biztosítása</w:t>
      </w:r>
      <w:bookmarkEnd w:id="61"/>
      <w:bookmarkEnd w:id="62"/>
      <w:bookmarkEnd w:id="63"/>
      <w:bookmarkEnd w:id="64"/>
    </w:p>
    <w:p w14:paraId="3FB8D590" w14:textId="77777777" w:rsidR="00B122A1" w:rsidRPr="00B122A1" w:rsidRDefault="00B122A1" w:rsidP="00B122A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8"/>
        <w:gridCol w:w="6922"/>
      </w:tblGrid>
      <w:tr w:rsidR="00CE384B" w:rsidRPr="00B74C47" w14:paraId="46A29A16" w14:textId="77777777" w:rsidTr="00D3617E">
        <w:trPr>
          <w:trHeight w:val="1302"/>
        </w:trPr>
        <w:tc>
          <w:tcPr>
            <w:tcW w:w="1242" w:type="pct"/>
            <w:vMerge w:val="restart"/>
            <w:shd w:val="clear" w:color="000000" w:fill="00B0F0"/>
            <w:vAlign w:val="center"/>
            <w:hideMark/>
          </w:tcPr>
          <w:p w14:paraId="4451F142" w14:textId="77777777" w:rsidR="00CE384B" w:rsidRPr="00B74C47" w:rsidRDefault="00CE384B" w:rsidP="00D3617E">
            <w:pPr>
              <w:spacing w:before="0" w:after="0"/>
              <w:jc w:val="center"/>
              <w:rPr>
                <w:rFonts w:ascii="Calibri" w:hAnsi="Calibri" w:cs="Times New Roman"/>
                <w:color w:val="000000"/>
              </w:rPr>
            </w:pPr>
            <w:r w:rsidRPr="00B74C47">
              <w:rPr>
                <w:rFonts w:ascii="Calibri" w:hAnsi="Calibri" w:cs="Times New Roman"/>
                <w:color w:val="000000"/>
              </w:rPr>
              <w:t>Műszaki - technológiai-üzemeltetési feltételek biztosítása</w:t>
            </w:r>
            <w:r w:rsidRPr="00B74C47">
              <w:rPr>
                <w:rFonts w:ascii="Calibri" w:hAnsi="Calibri" w:cs="Times New Roman"/>
                <w:color w:val="000000"/>
              </w:rPr>
              <w:br/>
              <w:t>(választott szakrendszereknek megfelelően)</w:t>
            </w:r>
          </w:p>
        </w:tc>
        <w:tc>
          <w:tcPr>
            <w:tcW w:w="3758" w:type="pct"/>
            <w:shd w:val="clear" w:color="auto" w:fill="auto"/>
            <w:vAlign w:val="center"/>
            <w:hideMark/>
          </w:tcPr>
          <w:p w14:paraId="16A14AF8" w14:textId="77777777" w:rsidR="00CE384B" w:rsidRPr="00B74C47" w:rsidRDefault="00CE384B" w:rsidP="00D3617E">
            <w:pPr>
              <w:spacing w:before="0" w:after="0"/>
              <w:jc w:val="left"/>
              <w:rPr>
                <w:rFonts w:ascii="Calibri" w:hAnsi="Calibri" w:cs="Times New Roman"/>
                <w:color w:val="000000"/>
              </w:rPr>
            </w:pPr>
            <w:r w:rsidRPr="00B74C47">
              <w:rPr>
                <w:rFonts w:ascii="Calibri" w:hAnsi="Calibri" w:cs="Times New Roman"/>
                <w:color w:val="000000"/>
              </w:rPr>
              <w:t>Műszaki, technikai és üzemeltetési feltételek megteremtése</w:t>
            </w:r>
          </w:p>
          <w:p w14:paraId="44C5C557" w14:textId="77777777" w:rsidR="00CE384B" w:rsidRPr="00B74C47" w:rsidRDefault="00CE384B" w:rsidP="00D3617E">
            <w:pPr>
              <w:spacing w:before="0" w:after="0"/>
              <w:ind w:left="708"/>
              <w:jc w:val="left"/>
              <w:rPr>
                <w:rFonts w:ascii="Calibri" w:hAnsi="Calibri" w:cs="Times New Roman"/>
                <w:color w:val="000000"/>
              </w:rPr>
            </w:pPr>
            <w:r w:rsidRPr="00B74C47">
              <w:rPr>
                <w:rFonts w:ascii="Calibri" w:hAnsi="Calibri" w:cs="Times New Roman"/>
                <w:color w:val="000000"/>
              </w:rPr>
              <w:t>Felhasználó oldali műszaki technológiai feltételek (PC, nyomtató, internet csatlakozás) üzembe helyezése</w:t>
            </w:r>
          </w:p>
          <w:p w14:paraId="72306BC0" w14:textId="77777777" w:rsidR="00CE384B" w:rsidRPr="00B74C47" w:rsidRDefault="00CE384B" w:rsidP="00D3617E">
            <w:pPr>
              <w:spacing w:before="0" w:after="0"/>
              <w:ind w:left="708"/>
              <w:jc w:val="left"/>
              <w:rPr>
                <w:rFonts w:ascii="Calibri" w:hAnsi="Calibri" w:cs="Times New Roman"/>
                <w:color w:val="000000"/>
              </w:rPr>
            </w:pPr>
            <w:r w:rsidRPr="00B74C47">
              <w:rPr>
                <w:rFonts w:ascii="Calibri" w:hAnsi="Calibri" w:cs="Times New Roman"/>
                <w:color w:val="000000"/>
              </w:rPr>
              <w:t xml:space="preserve">Lokális önkormányzati IT üzemeltetési környezet kialakítása </w:t>
            </w:r>
          </w:p>
        </w:tc>
      </w:tr>
      <w:tr w:rsidR="00CE384B" w:rsidRPr="00B74C47" w14:paraId="2BA87ABF" w14:textId="77777777" w:rsidTr="00D3617E">
        <w:trPr>
          <w:trHeight w:val="900"/>
        </w:trPr>
        <w:tc>
          <w:tcPr>
            <w:tcW w:w="1242" w:type="pct"/>
            <w:vMerge/>
            <w:vAlign w:val="center"/>
            <w:hideMark/>
          </w:tcPr>
          <w:p w14:paraId="66FE2936" w14:textId="77777777" w:rsidR="00CE384B" w:rsidRPr="00B74C47" w:rsidRDefault="00CE384B" w:rsidP="00D3617E">
            <w:pPr>
              <w:spacing w:before="0" w:after="0"/>
              <w:jc w:val="left"/>
              <w:rPr>
                <w:rFonts w:ascii="Calibri" w:hAnsi="Calibri" w:cs="Times New Roman"/>
                <w:color w:val="000000"/>
              </w:rPr>
            </w:pPr>
          </w:p>
        </w:tc>
        <w:tc>
          <w:tcPr>
            <w:tcW w:w="3758" w:type="pct"/>
            <w:shd w:val="clear" w:color="auto" w:fill="auto"/>
            <w:vAlign w:val="center"/>
            <w:hideMark/>
          </w:tcPr>
          <w:p w14:paraId="3F7FFA0C" w14:textId="77777777" w:rsidR="00CE384B" w:rsidRPr="00B74C47" w:rsidRDefault="00CE384B" w:rsidP="00D3617E">
            <w:pPr>
              <w:spacing w:before="0" w:after="0"/>
              <w:jc w:val="left"/>
              <w:rPr>
                <w:rFonts w:ascii="Calibri" w:hAnsi="Calibri" w:cs="Times New Roman"/>
                <w:color w:val="000000"/>
              </w:rPr>
            </w:pPr>
            <w:r w:rsidRPr="00B74C47">
              <w:rPr>
                <w:rFonts w:ascii="Calibri" w:hAnsi="Calibri" w:cs="Times New Roman"/>
                <w:color w:val="000000"/>
              </w:rPr>
              <w:t>IT biztonsági feltételek megteremtése</w:t>
            </w:r>
          </w:p>
        </w:tc>
      </w:tr>
      <w:tr w:rsidR="00CE384B" w:rsidRPr="00B74C47" w14:paraId="348B1391" w14:textId="77777777" w:rsidTr="00D3617E">
        <w:trPr>
          <w:trHeight w:val="915"/>
        </w:trPr>
        <w:tc>
          <w:tcPr>
            <w:tcW w:w="1242" w:type="pct"/>
            <w:vMerge/>
            <w:vAlign w:val="center"/>
            <w:hideMark/>
          </w:tcPr>
          <w:p w14:paraId="7979C9CD" w14:textId="77777777" w:rsidR="00CE384B" w:rsidRPr="00B74C47" w:rsidRDefault="00CE384B" w:rsidP="00D3617E">
            <w:pPr>
              <w:spacing w:before="0" w:after="0"/>
              <w:jc w:val="left"/>
              <w:rPr>
                <w:rFonts w:ascii="Calibri" w:hAnsi="Calibri" w:cs="Times New Roman"/>
                <w:color w:val="000000"/>
              </w:rPr>
            </w:pPr>
          </w:p>
        </w:tc>
        <w:tc>
          <w:tcPr>
            <w:tcW w:w="3758" w:type="pct"/>
            <w:shd w:val="clear" w:color="auto" w:fill="auto"/>
            <w:vAlign w:val="center"/>
            <w:hideMark/>
          </w:tcPr>
          <w:p w14:paraId="503FA433" w14:textId="77777777" w:rsidR="00CE384B" w:rsidRPr="00B74C47" w:rsidRDefault="00CE384B" w:rsidP="00D3617E">
            <w:pPr>
              <w:spacing w:before="0" w:after="0"/>
              <w:jc w:val="left"/>
              <w:rPr>
                <w:rFonts w:ascii="Calibri" w:hAnsi="Calibri" w:cs="Times New Roman"/>
                <w:color w:val="000000"/>
              </w:rPr>
            </w:pPr>
            <w:r w:rsidRPr="00B74C47">
              <w:rPr>
                <w:rFonts w:ascii="Calibri" w:hAnsi="Calibri" w:cs="Times New Roman"/>
                <w:color w:val="000000"/>
              </w:rPr>
              <w:t>Integrációs feltételek megteremtése</w:t>
            </w:r>
          </w:p>
        </w:tc>
      </w:tr>
    </w:tbl>
    <w:p w14:paraId="567A6FC0" w14:textId="77777777" w:rsidR="00CE384B" w:rsidRPr="00B74C47" w:rsidRDefault="00CE384B" w:rsidP="00084965">
      <w:pPr>
        <w:pStyle w:val="Cmsor3"/>
      </w:pPr>
      <w:bookmarkStart w:id="65" w:name="_Toc405211511"/>
      <w:bookmarkStart w:id="66" w:name="_Toc405280969"/>
      <w:bookmarkStart w:id="67" w:name="_Toc405324386"/>
      <w:bookmarkStart w:id="68" w:name="_Toc406535277"/>
      <w:r w:rsidRPr="00B74C47">
        <w:t>Műszaki, technikai és üzemeltetési feltételek megteremtése</w:t>
      </w:r>
      <w:bookmarkEnd w:id="65"/>
      <w:bookmarkEnd w:id="66"/>
      <w:bookmarkEnd w:id="67"/>
      <w:bookmarkEnd w:id="68"/>
    </w:p>
    <w:p w14:paraId="321DFCEE" w14:textId="77777777" w:rsidR="00CE384B" w:rsidRPr="00B74C47" w:rsidRDefault="00CE384B" w:rsidP="00CE384B">
      <w:r w:rsidRPr="00B74C47">
        <w:t>Az ASP Központhoz történő csatlakozáshoz, valamint a szakrendszerek gördülékeny és biztonságos üzemeltetéséhez fontos, hogy az önkormányzatok megfelelően felállított műszaki, technikai és üzemeltetési feltételekkel rendelkezzenek.</w:t>
      </w:r>
    </w:p>
    <w:p w14:paraId="437D0AAE" w14:textId="77777777" w:rsidR="00CE384B" w:rsidRPr="00B74C47" w:rsidRDefault="00CE384B" w:rsidP="00CE384B">
      <w:r w:rsidRPr="00B74C47">
        <w:t>Az önkormányzatok feladata, hogy az ASP rendszerhez történő csatlakozás érdekében megteremtsék a szükséges helyi műszaki, technológiai infrastruktúrát és ehhez beszerezzék a szükséges hardvereket, szoftvereket és szolgáltatásokat.</w:t>
      </w:r>
    </w:p>
    <w:p w14:paraId="2F0F9558" w14:textId="5984BAD7" w:rsidR="00CE384B" w:rsidRPr="00B74C47" w:rsidRDefault="00CE384B" w:rsidP="00CE384B">
      <w:r w:rsidRPr="00B74C47">
        <w:t xml:space="preserve">A műszaki feltételek megteremtéséhez szükséges beszerzésekkel a </w:t>
      </w:r>
      <w:r w:rsidRPr="00B74C47">
        <w:fldChar w:fldCharType="begin"/>
      </w:r>
      <w:r w:rsidRPr="00B74C47">
        <w:instrText xml:space="preserve"> REF _Ref405326123 \r \h </w:instrText>
      </w:r>
      <w:r w:rsidR="00B74C47">
        <w:instrText xml:space="preserve"> \* MERGEFORMAT </w:instrText>
      </w:r>
      <w:r w:rsidRPr="00B74C47">
        <w:fldChar w:fldCharType="separate"/>
      </w:r>
      <w:r w:rsidR="007F21FA">
        <w:t>3.3.1</w:t>
      </w:r>
      <w:r w:rsidRPr="00B74C47">
        <w:fldChar w:fldCharType="end"/>
      </w:r>
      <w:r w:rsidRPr="00B74C47">
        <w:t>-es fejezet foglalkozik részletesen.</w:t>
      </w:r>
    </w:p>
    <w:p w14:paraId="03E12C89" w14:textId="77777777" w:rsidR="00CE384B" w:rsidRPr="00B74C47" w:rsidRDefault="00CE384B" w:rsidP="00CE384B">
      <w:r w:rsidRPr="00B74C47">
        <w:t>A beszerzéseket követően az önkormányzatok feladata a helyi műszaki, technológiai infrastruktúra üzembe helyezése:</w:t>
      </w:r>
    </w:p>
    <w:p w14:paraId="707635E5" w14:textId="77777777" w:rsidR="00CE384B" w:rsidRPr="00B74C47" w:rsidRDefault="00CE384B" w:rsidP="0019580B">
      <w:pPr>
        <w:pStyle w:val="Listaszerbekezds"/>
        <w:numPr>
          <w:ilvl w:val="0"/>
          <w:numId w:val="21"/>
        </w:numPr>
      </w:pPr>
      <w:r w:rsidRPr="00B74C47">
        <w:t>PC-k üzembe állítása</w:t>
      </w:r>
    </w:p>
    <w:p w14:paraId="01FE7FE4" w14:textId="77777777" w:rsidR="00CE384B" w:rsidRPr="00B74C47" w:rsidRDefault="00CE384B" w:rsidP="0019580B">
      <w:pPr>
        <w:pStyle w:val="Listaszerbekezds"/>
        <w:numPr>
          <w:ilvl w:val="0"/>
          <w:numId w:val="21"/>
        </w:numPr>
      </w:pPr>
      <w:r w:rsidRPr="00B74C47">
        <w:t>Nyomtató üzembe állítása</w:t>
      </w:r>
    </w:p>
    <w:p w14:paraId="1B7CFE4F" w14:textId="77777777" w:rsidR="00CE384B" w:rsidRPr="00B74C47" w:rsidRDefault="00CE384B" w:rsidP="0019580B">
      <w:pPr>
        <w:pStyle w:val="Listaszerbekezds"/>
        <w:numPr>
          <w:ilvl w:val="0"/>
          <w:numId w:val="21"/>
        </w:numPr>
      </w:pPr>
      <w:r w:rsidRPr="00B74C47">
        <w:t>Hálózat kiépítése</w:t>
      </w:r>
    </w:p>
    <w:p w14:paraId="2534E42F" w14:textId="77777777" w:rsidR="00CE384B" w:rsidRPr="00B74C47" w:rsidRDefault="00CE384B" w:rsidP="0019580B">
      <w:pPr>
        <w:pStyle w:val="Listaszerbekezds"/>
        <w:numPr>
          <w:ilvl w:val="0"/>
          <w:numId w:val="21"/>
        </w:numPr>
      </w:pPr>
      <w:r w:rsidRPr="00B74C47">
        <w:t>Internetkapcsolat üzembe állítása</w:t>
      </w:r>
    </w:p>
    <w:p w14:paraId="7922B47D" w14:textId="77777777" w:rsidR="00CE384B" w:rsidRPr="00B74C47" w:rsidRDefault="00CE384B" w:rsidP="00CE384B">
      <w:r w:rsidRPr="00B74C47">
        <w:t>A műszaki technológiai, IT biztonsági, valamint integrációs feltételek megteremtését követően fontos, hogy a kiépített infrastruktúra megfelelően legyen üzemeltetve.</w:t>
      </w:r>
    </w:p>
    <w:p w14:paraId="4373224F" w14:textId="77777777" w:rsidR="00CE384B" w:rsidRPr="00B74C47" w:rsidRDefault="00CE384B" w:rsidP="00CE384B">
      <w:r w:rsidRPr="00B74C47">
        <w:t>Az önkormányzatok feladata az üzemeltetési feltételek megteremtése során:</w:t>
      </w:r>
    </w:p>
    <w:p w14:paraId="32F81721" w14:textId="77777777" w:rsidR="00CE384B" w:rsidRPr="00B74C47" w:rsidRDefault="00CE384B" w:rsidP="0019580B">
      <w:pPr>
        <w:pStyle w:val="Listaszerbekezds"/>
        <w:numPr>
          <w:ilvl w:val="0"/>
          <w:numId w:val="23"/>
        </w:numPr>
      </w:pPr>
      <w:r w:rsidRPr="00B74C47">
        <w:t>a kapott segédleteknek és specifikációknak megfelelően kialakítani a lokális IT üzemeltetési környezetüket;</w:t>
      </w:r>
    </w:p>
    <w:p w14:paraId="729C0C13" w14:textId="77777777" w:rsidR="00CE384B" w:rsidRPr="00B74C47" w:rsidRDefault="00CE384B" w:rsidP="0019580B">
      <w:pPr>
        <w:pStyle w:val="Listaszerbekezds"/>
        <w:numPr>
          <w:ilvl w:val="0"/>
          <w:numId w:val="23"/>
        </w:numPr>
      </w:pPr>
      <w:r w:rsidRPr="00B74C47">
        <w:t>az üzemeltetéshez kapcsolódó adminisztrációs funkciók kialakítása, szabályozása.</w:t>
      </w:r>
    </w:p>
    <w:p w14:paraId="678832DB" w14:textId="77777777" w:rsidR="00CE384B" w:rsidRPr="00B74C47" w:rsidRDefault="00CE384B" w:rsidP="00CE384B">
      <w:pPr>
        <w:spacing w:before="0" w:after="200" w:line="276" w:lineRule="auto"/>
        <w:jc w:val="left"/>
      </w:pPr>
      <w:r w:rsidRPr="00B74C47">
        <w:br w:type="page"/>
      </w:r>
    </w:p>
    <w:p w14:paraId="6F13E26F" w14:textId="77777777" w:rsidR="00CE384B" w:rsidRPr="00B74C47" w:rsidRDefault="00CE384B" w:rsidP="00CE384B">
      <w:r w:rsidRPr="00B74C47">
        <w:t>Az ASP Központ jelen Csatlakozási Kézikönyv részeként az alábbi segédleteket nyújtja a műszaki, technikai és üzemeltetési feltételek megteremtéséhez:</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26"/>
        <w:gridCol w:w="1559"/>
        <w:gridCol w:w="6201"/>
      </w:tblGrid>
      <w:tr w:rsidR="00CE384B" w:rsidRPr="00B74C47" w14:paraId="1F2C3A8C" w14:textId="77777777" w:rsidTr="00D3617E">
        <w:tc>
          <w:tcPr>
            <w:tcW w:w="1526" w:type="dxa"/>
            <w:tcBorders>
              <w:right w:val="nil"/>
            </w:tcBorders>
            <w:vAlign w:val="center"/>
          </w:tcPr>
          <w:p w14:paraId="68E2A539" w14:textId="77777777" w:rsidR="00CE384B" w:rsidRPr="00B74C47" w:rsidRDefault="00CE384B" w:rsidP="00D3617E">
            <w:pPr>
              <w:jc w:val="left"/>
              <w:rPr>
                <w:b/>
              </w:rPr>
            </w:pPr>
            <w:r w:rsidRPr="00B74C47">
              <w:rPr>
                <w:noProof/>
              </w:rPr>
              <w:drawing>
                <wp:anchor distT="0" distB="0" distL="114300" distR="114300" simplePos="0" relativeHeight="251660288" behindDoc="1" locked="0" layoutInCell="1" allowOverlap="1" wp14:anchorId="7924330E" wp14:editId="7CC78FBA">
                  <wp:simplePos x="0" y="0"/>
                  <wp:positionH relativeFrom="column">
                    <wp:posOffset>-57785</wp:posOffset>
                  </wp:positionH>
                  <wp:positionV relativeFrom="paragraph">
                    <wp:posOffset>55880</wp:posOffset>
                  </wp:positionV>
                  <wp:extent cx="795020" cy="795020"/>
                  <wp:effectExtent l="0" t="0" r="0" b="0"/>
                  <wp:wrapTight wrapText="bothSides">
                    <wp:wrapPolygon edited="0">
                      <wp:start x="3623" y="3105"/>
                      <wp:lineTo x="0" y="7246"/>
                      <wp:lineTo x="2588" y="18115"/>
                      <wp:lineTo x="20703" y="18115"/>
                      <wp:lineTo x="20185" y="3105"/>
                      <wp:lineTo x="3623" y="3105"/>
                    </wp:wrapPolygon>
                  </wp:wrapTight>
                  <wp:docPr id="1518" name="Kép 1518" descr="D:\Users\ntihanyi\AppData\Local\Microsoft\Windows\Temporary Internet Files\Content.IE5\OENQKDAM\MC900433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tihanyi\AppData\Local\Microsoft\Windows\Temporary Internet Files\Content.IE5\OENQKDAM\MC90043385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left w:val="nil"/>
            </w:tcBorders>
            <w:vAlign w:val="center"/>
          </w:tcPr>
          <w:p w14:paraId="59E960EF" w14:textId="77777777" w:rsidR="00CE384B" w:rsidRPr="00B74C47" w:rsidRDefault="00CE384B" w:rsidP="00D3617E">
            <w:pPr>
              <w:jc w:val="left"/>
              <w:rPr>
                <w:b/>
              </w:rPr>
            </w:pPr>
            <w:r w:rsidRPr="00B74C47">
              <w:rPr>
                <w:b/>
              </w:rPr>
              <w:t>Ajánlások</w:t>
            </w:r>
          </w:p>
          <w:p w14:paraId="693899DF" w14:textId="77777777" w:rsidR="00CE384B" w:rsidRPr="00B74C47" w:rsidRDefault="00CE384B" w:rsidP="00D3617E">
            <w:pPr>
              <w:jc w:val="left"/>
              <w:rPr>
                <w:b/>
              </w:rPr>
            </w:pPr>
            <w:r w:rsidRPr="00B74C47">
              <w:rPr>
                <w:b/>
              </w:rPr>
              <w:t>Tájékoztatók</w:t>
            </w:r>
          </w:p>
        </w:tc>
        <w:tc>
          <w:tcPr>
            <w:tcW w:w="6201" w:type="dxa"/>
            <w:vAlign w:val="center"/>
          </w:tcPr>
          <w:p w14:paraId="6A44E627" w14:textId="6611CA48" w:rsidR="00CE384B" w:rsidRPr="00B74C47" w:rsidRDefault="00CE384B" w:rsidP="00D3617E">
            <w:pPr>
              <w:jc w:val="left"/>
              <w:rPr>
                <w:b/>
                <w:noProof/>
              </w:rPr>
            </w:pPr>
            <w:r w:rsidRPr="00B74C47">
              <w:rPr>
                <w:b/>
                <w:noProof/>
              </w:rPr>
              <w:drawing>
                <wp:inline distT="0" distB="0" distL="0" distR="0" wp14:anchorId="0EE1C54A" wp14:editId="065A5EF5">
                  <wp:extent cx="297711" cy="297711"/>
                  <wp:effectExtent l="0" t="0" r="7620" b="7620"/>
                  <wp:docPr id="1472" name="Kép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 xml:space="preserve"> Műszaki-technikai ajánlás</w:t>
            </w:r>
            <w:r w:rsidRPr="00B74C47">
              <w:rPr>
                <w:b/>
                <w:noProof/>
              </w:rPr>
              <w:t xml:space="preserve"> </w:t>
            </w:r>
          </w:p>
          <w:p w14:paraId="703E5A14" w14:textId="77777777" w:rsidR="00CE384B" w:rsidRPr="00B74C47" w:rsidRDefault="00CE384B" w:rsidP="00D3617E">
            <w:pPr>
              <w:jc w:val="left"/>
              <w:rPr>
                <w:b/>
              </w:rPr>
            </w:pPr>
            <w:r w:rsidRPr="00B74C47">
              <w:rPr>
                <w:b/>
                <w:noProof/>
              </w:rPr>
              <w:drawing>
                <wp:inline distT="0" distB="0" distL="0" distR="0" wp14:anchorId="4873EE21" wp14:editId="22834A85">
                  <wp:extent cx="297711" cy="297711"/>
                  <wp:effectExtent l="0" t="0" r="7620" b="7620"/>
                  <wp:docPr id="1522" name="Kép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noProof/>
              </w:rPr>
              <w:t>ASP helyi üzemeltetési feladatok listája</w:t>
            </w:r>
          </w:p>
          <w:p w14:paraId="2312B165" w14:textId="77777777" w:rsidR="00CE384B" w:rsidRPr="00B74C47" w:rsidRDefault="00CE384B" w:rsidP="00D3617E">
            <w:pPr>
              <w:jc w:val="left"/>
              <w:rPr>
                <w:b/>
              </w:rPr>
            </w:pPr>
            <w:r w:rsidRPr="00B74C47">
              <w:rPr>
                <w:b/>
                <w:noProof/>
              </w:rPr>
              <w:drawing>
                <wp:inline distT="0" distB="0" distL="0" distR="0" wp14:anchorId="21CEA4B0" wp14:editId="0F90BBA6">
                  <wp:extent cx="297711" cy="297711"/>
                  <wp:effectExtent l="0" t="0" r="7620" b="7620"/>
                  <wp:docPr id="1523" name="Kép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noProof/>
              </w:rPr>
              <w:t>IT üzemeltetési szabályzat tervezetek</w:t>
            </w:r>
          </w:p>
        </w:tc>
      </w:tr>
    </w:tbl>
    <w:p w14:paraId="7ECED1F1" w14:textId="77777777" w:rsidR="00CE384B" w:rsidRPr="00B74C47" w:rsidRDefault="00CE384B" w:rsidP="00084965">
      <w:pPr>
        <w:pStyle w:val="Cmsor3"/>
      </w:pPr>
      <w:bookmarkStart w:id="69" w:name="_Toc405211513"/>
      <w:bookmarkStart w:id="70" w:name="_Toc405280970"/>
      <w:bookmarkStart w:id="71" w:name="_Toc405324387"/>
      <w:bookmarkStart w:id="72" w:name="_Toc406535278"/>
      <w:r w:rsidRPr="00B74C47">
        <w:t>IT biztonsági feltételek megteremtése</w:t>
      </w:r>
      <w:bookmarkEnd w:id="69"/>
      <w:bookmarkEnd w:id="70"/>
      <w:bookmarkEnd w:id="71"/>
      <w:bookmarkEnd w:id="72"/>
    </w:p>
    <w:p w14:paraId="5F58F685" w14:textId="77777777" w:rsidR="00CE384B" w:rsidRPr="00B74C47" w:rsidRDefault="00CE384B" w:rsidP="00CE384B">
      <w:r w:rsidRPr="00B74C47">
        <w:t>Az ASP Központhoz való csatlakozás során számos, az informatikai biztonságot érintő védelmi intézkedés megtétele szükséges a csatlakozó önkormányzatok oldaláról.</w:t>
      </w:r>
    </w:p>
    <w:p w14:paraId="72F642C6" w14:textId="77777777" w:rsidR="00CE384B" w:rsidRPr="00B74C47" w:rsidRDefault="00CE384B" w:rsidP="00CE384B">
      <w:r w:rsidRPr="00B74C47">
        <w:t>A csatlakozó önkormányzatok feladata az IT biztonsági feltételek megteremtése során:</w:t>
      </w:r>
    </w:p>
    <w:p w14:paraId="6C6CACCC" w14:textId="31DC4E7B" w:rsidR="00CE384B" w:rsidRPr="00B74C47" w:rsidRDefault="008012BF" w:rsidP="0019580B">
      <w:pPr>
        <w:pStyle w:val="Listaszerbekezds"/>
        <w:numPr>
          <w:ilvl w:val="0"/>
          <w:numId w:val="22"/>
        </w:numPr>
      </w:pPr>
      <w:r w:rsidRPr="00B74C47">
        <w:t>Önkormányzat</w:t>
      </w:r>
      <w:r w:rsidR="00CE384B" w:rsidRPr="00B74C47">
        <w:t>i biztonsági szint meghatározása</w:t>
      </w:r>
    </w:p>
    <w:p w14:paraId="202E0C84" w14:textId="77777777" w:rsidR="00CE384B" w:rsidRPr="00B74C47" w:rsidRDefault="00CE384B" w:rsidP="0019580B">
      <w:pPr>
        <w:pStyle w:val="Listaszerbekezds"/>
        <w:numPr>
          <w:ilvl w:val="0"/>
          <w:numId w:val="22"/>
        </w:numPr>
      </w:pPr>
      <w:r w:rsidRPr="00B74C47">
        <w:t>A meghatározott biztonsági szinthez kapcsolódó adminisztratív és védelmi intézkedések elvégzése</w:t>
      </w:r>
    </w:p>
    <w:p w14:paraId="21A2E7EA" w14:textId="77777777" w:rsidR="00CE384B" w:rsidRPr="00B74C47" w:rsidRDefault="00CE384B" w:rsidP="0019580B">
      <w:pPr>
        <w:pStyle w:val="Listaszerbekezds"/>
        <w:numPr>
          <w:ilvl w:val="0"/>
          <w:numId w:val="22"/>
        </w:numPr>
      </w:pPr>
      <w:r w:rsidRPr="00B74C47">
        <w:t>Információbiztonsági szabályozások elfogadása</w:t>
      </w:r>
    </w:p>
    <w:p w14:paraId="01A7CC2F" w14:textId="77777777" w:rsidR="00CE384B" w:rsidRPr="00B74C47" w:rsidRDefault="00CE384B" w:rsidP="0019580B">
      <w:pPr>
        <w:pStyle w:val="Listaszerbekezds"/>
        <w:numPr>
          <w:ilvl w:val="0"/>
          <w:numId w:val="22"/>
        </w:numPr>
      </w:pPr>
      <w:r w:rsidRPr="00B74C47">
        <w:t>Biztonsági audit, ill. az arra való felkészülés</w:t>
      </w:r>
    </w:p>
    <w:p w14:paraId="1D50E830" w14:textId="77777777" w:rsidR="00CE384B" w:rsidRPr="00B74C47" w:rsidRDefault="00CE384B" w:rsidP="0019580B">
      <w:pPr>
        <w:pStyle w:val="Listaszerbekezds"/>
        <w:numPr>
          <w:ilvl w:val="0"/>
          <w:numId w:val="22"/>
        </w:numPr>
        <w:rPr>
          <w:color w:val="000000"/>
        </w:rPr>
      </w:pPr>
      <w:r w:rsidRPr="00B74C47">
        <w:t>IT</w:t>
      </w:r>
      <w:r w:rsidRPr="00B74C47">
        <w:rPr>
          <w:color w:val="000000"/>
        </w:rPr>
        <w:t xml:space="preserve"> biztonsági továbbképzés elvégzése</w:t>
      </w:r>
    </w:p>
    <w:p w14:paraId="43E84D5C" w14:textId="77777777" w:rsidR="00CE384B" w:rsidRPr="00B74C47" w:rsidRDefault="00CE384B" w:rsidP="00CE384B">
      <w:r w:rsidRPr="00B74C47">
        <w:t>A csatlakozó önkormányzatnak az alábbi IT biztonsági szempontokat szükséges figyelembe vennie az IT biztonsági feltételek megteremtése során:</w:t>
      </w:r>
    </w:p>
    <w:p w14:paraId="41EC922F" w14:textId="77777777" w:rsidR="00CE384B" w:rsidRPr="00B74C47" w:rsidRDefault="00CE384B" w:rsidP="0019580B">
      <w:pPr>
        <w:pStyle w:val="Listaszerbekezds"/>
        <w:numPr>
          <w:ilvl w:val="0"/>
          <w:numId w:val="22"/>
        </w:numPr>
      </w:pPr>
      <w:r w:rsidRPr="00B74C47">
        <w:t>Jogszabályi kötelezettségek, különös tekintettek a 2013. évi L törvényre (</w:t>
      </w:r>
      <w:proofErr w:type="spellStart"/>
      <w:r w:rsidRPr="00B74C47">
        <w:t>Ibtv</w:t>
      </w:r>
      <w:proofErr w:type="spellEnd"/>
      <w:r w:rsidRPr="00B74C47">
        <w:t>.) és végrehajtási rendeleteire. IT biztonsági szabályozók megléte és naprakészsége (Informatikai Biztonsági Szabályzat, cselekvési terv (</w:t>
      </w:r>
      <w:proofErr w:type="spellStart"/>
      <w:r w:rsidRPr="00B74C47">
        <w:t>Ibtv</w:t>
      </w:r>
      <w:proofErr w:type="spellEnd"/>
      <w:r w:rsidRPr="00B74C47">
        <w:t>.). Az informatikai biztonsági felelős (</w:t>
      </w:r>
      <w:proofErr w:type="spellStart"/>
      <w:r w:rsidRPr="00B74C47">
        <w:t>Ibtv</w:t>
      </w:r>
      <w:proofErr w:type="spellEnd"/>
      <w:r w:rsidRPr="00B74C47">
        <w:t>. megfogalmazása szerint: elektronikus információs rendszer biztonságáért felelős személy).</w:t>
      </w:r>
    </w:p>
    <w:p w14:paraId="2BB0E972" w14:textId="77777777" w:rsidR="00CE384B" w:rsidRPr="00B74C47" w:rsidRDefault="00CE384B" w:rsidP="0019580B">
      <w:pPr>
        <w:pStyle w:val="Listaszerbekezds"/>
        <w:numPr>
          <w:ilvl w:val="0"/>
          <w:numId w:val="22"/>
        </w:numPr>
      </w:pPr>
      <w:r w:rsidRPr="00B74C47">
        <w:t xml:space="preserve">IT biztonsági tudatosságra vonatkozó képzések gyakorisága, valamint a kétfaktoros </w:t>
      </w:r>
      <w:proofErr w:type="spellStart"/>
      <w:r w:rsidRPr="00B74C47">
        <w:t>autentikáció</w:t>
      </w:r>
      <w:proofErr w:type="spellEnd"/>
      <w:r w:rsidRPr="00B74C47">
        <w:t xml:space="preserve"> használata a mindennapi munkavégzés során</w:t>
      </w:r>
    </w:p>
    <w:p w14:paraId="3CF8821F" w14:textId="77777777" w:rsidR="00CE384B" w:rsidRPr="00B74C47" w:rsidRDefault="00CE384B" w:rsidP="0019580B">
      <w:pPr>
        <w:pStyle w:val="Listaszerbekezds"/>
        <w:numPr>
          <w:ilvl w:val="0"/>
          <w:numId w:val="22"/>
        </w:numPr>
      </w:pPr>
      <w:r w:rsidRPr="00B74C47">
        <w:t>A jelenlegi munkavégzés IT biztonsági vetületei, IT üzemeltetés gyakorlata</w:t>
      </w:r>
    </w:p>
    <w:p w14:paraId="24A4B295" w14:textId="77777777" w:rsidR="00CE384B" w:rsidRPr="00B74C47" w:rsidRDefault="00CE384B" w:rsidP="0019580B">
      <w:pPr>
        <w:pStyle w:val="Listaszerbekezds"/>
        <w:numPr>
          <w:ilvl w:val="0"/>
          <w:numId w:val="22"/>
        </w:numPr>
      </w:pPr>
      <w:r w:rsidRPr="00B74C47">
        <w:t>Mentés és archiválás gyakorlata</w:t>
      </w:r>
    </w:p>
    <w:p w14:paraId="5D63D75E" w14:textId="77777777" w:rsidR="00CE384B" w:rsidRPr="00B74C47" w:rsidRDefault="00CE384B" w:rsidP="0019580B">
      <w:pPr>
        <w:pStyle w:val="Listaszerbekezds"/>
        <w:numPr>
          <w:ilvl w:val="0"/>
          <w:numId w:val="22"/>
        </w:numPr>
      </w:pPr>
      <w:r w:rsidRPr="00B74C47">
        <w:t>Fizikai biztonság</w:t>
      </w:r>
    </w:p>
    <w:p w14:paraId="5A4A17CD" w14:textId="77777777" w:rsidR="00CE384B" w:rsidRPr="00B74C47" w:rsidRDefault="00CE384B" w:rsidP="00CE384B">
      <w:r w:rsidRPr="00B74C47">
        <w:t>Az ASP Központ jelen Csatlakozási Kézikönyv részeként az alábbi segédleteket nyújtja az IT biztonsági feltételek megteremtéséhez:</w:t>
      </w:r>
    </w:p>
    <w:p w14:paraId="4F17F24F" w14:textId="508124EF" w:rsidR="00A34640" w:rsidRPr="00B74C47" w:rsidRDefault="00AC30A2" w:rsidP="00CE384B">
      <w:pPr>
        <w:rPr>
          <w:b/>
        </w:rPr>
      </w:pPr>
      <w:r w:rsidRPr="00B74C47">
        <w:rPr>
          <w:b/>
          <w:noProof/>
        </w:rPr>
        <w:drawing>
          <wp:inline distT="0" distB="0" distL="0" distR="0" wp14:anchorId="0572BED1" wp14:editId="1E0F112C">
            <wp:extent cx="641267" cy="641267"/>
            <wp:effectExtent l="0" t="0" r="0" b="6985"/>
            <wp:docPr id="1613" name="Kép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79" cy="638479"/>
                    </a:xfrm>
                    <a:prstGeom prst="rect">
                      <a:avLst/>
                    </a:prstGeom>
                    <a:noFill/>
                  </pic:spPr>
                </pic:pic>
              </a:graphicData>
            </a:graphic>
          </wp:inline>
        </w:drawing>
      </w:r>
      <w:r w:rsidR="00A34640" w:rsidRPr="00B74C47">
        <w:rPr>
          <w:b/>
        </w:rPr>
        <w:t>IT biztonsággal kapcsolatos követelmények, specifikáció, ajánlás</w:t>
      </w:r>
    </w:p>
    <w:p w14:paraId="16E74C90" w14:textId="77777777" w:rsidR="00A34640" w:rsidRPr="00B74C47" w:rsidRDefault="00A34640">
      <w:pPr>
        <w:spacing w:before="0" w:after="200" w:line="276" w:lineRule="auto"/>
        <w:jc w:val="left"/>
        <w:rPr>
          <w:b/>
        </w:rPr>
      </w:pPr>
      <w:r w:rsidRPr="00B74C47">
        <w:rPr>
          <w:b/>
        </w:rPr>
        <w:br w:type="page"/>
      </w:r>
    </w:p>
    <w:p w14:paraId="2E49055E" w14:textId="14A5C729" w:rsidR="00CE384B" w:rsidRPr="00B74C47" w:rsidRDefault="00CE384B" w:rsidP="00084965">
      <w:pPr>
        <w:pStyle w:val="Cmsor3"/>
      </w:pPr>
      <w:bookmarkStart w:id="73" w:name="_Toc405324388"/>
      <w:bookmarkStart w:id="74" w:name="_Toc406535279"/>
      <w:r w:rsidRPr="00B74C47">
        <w:t>Integrációs feltételek megteremtése</w:t>
      </w:r>
      <w:bookmarkEnd w:id="73"/>
      <w:bookmarkEnd w:id="74"/>
      <w:r w:rsidRPr="00B74C47">
        <w:t xml:space="preserve"> </w:t>
      </w:r>
    </w:p>
    <w:p w14:paraId="425FA903" w14:textId="77777777" w:rsidR="00CE384B" w:rsidRPr="00B74C47" w:rsidRDefault="00CE384B" w:rsidP="00CE384B">
      <w:pPr>
        <w:pStyle w:val="Listaszerbekezds"/>
        <w:ind w:left="0"/>
        <w:rPr>
          <w:color w:val="000000"/>
        </w:rPr>
      </w:pPr>
      <w:r w:rsidRPr="00B74C47">
        <w:rPr>
          <w:color w:val="000000"/>
        </w:rPr>
        <w:t>Az ASP Központnak akkor is működőképesnek kell lennie, ha valamelyik csatlakozó önkormányzat nem a teljes körű csatlakozást választja, hanem csak bizonyos szakrendszerek szolgáltatásait szeretné igénybe venni.</w:t>
      </w:r>
    </w:p>
    <w:p w14:paraId="6AE3A4F7" w14:textId="77777777" w:rsidR="00CE384B" w:rsidRPr="00B74C47" w:rsidRDefault="00CE384B" w:rsidP="00CE384B">
      <w:r w:rsidRPr="00B74C47">
        <w:t>Ebben az esetben az ASP Központ szakrendszereit (Iratkezelő, Gazdálkodási szakrendszer) integrálni szükséges a csatlakozó önkormányzat által továbbra is használni kívánt saját (nem ASP) külső szoftvereihez (pl. szociális támogatások, település-üzemeltetés, munkaügy).</w:t>
      </w:r>
    </w:p>
    <w:p w14:paraId="3A3C7F82" w14:textId="77777777" w:rsidR="00CE384B" w:rsidRPr="00B74C47" w:rsidRDefault="00CE384B" w:rsidP="00CE384B">
      <w:r w:rsidRPr="00B74C47">
        <w:t>Az önkormányzatok feladata az integráció során, hogy felmérjék és meghatározzák a helyi integrációs igényeket és az információkat továbbítsák az ASP Központ számára.</w:t>
      </w:r>
    </w:p>
    <w:p w14:paraId="3DF467BB" w14:textId="77777777" w:rsidR="00CE384B" w:rsidRPr="00B74C47" w:rsidRDefault="00CE384B" w:rsidP="00CE384B">
      <w:pPr>
        <w:pStyle w:val="Listaszerbekezds"/>
        <w:ind w:left="0"/>
        <w:rPr>
          <w:color w:val="000000"/>
        </w:rPr>
      </w:pPr>
      <w:r w:rsidRPr="00B74C47">
        <w:rPr>
          <w:color w:val="000000"/>
        </w:rPr>
        <w:t>Ha az önkormányzat meg akarja tartani a saját szoftvereit, de egyúttal részesedni szeretne az integrált működés előnyeiből is (pl. közvetlen kapcsolat az iratkezeléssel vagy az elektronikus ügyintézéssel), akkor meg kell bíznia a külső szoftver fejlesztőjét, hogy teljesítse az adott szakrendszerre vonatkozó nyilvános kommunikációs elvárásokat, amely így beszerzéseket indukálhat.</w:t>
      </w:r>
    </w:p>
    <w:p w14:paraId="4B8FD346" w14:textId="7EF3D632" w:rsidR="00AC30A2" w:rsidRPr="00B74C47" w:rsidRDefault="00CE384B" w:rsidP="00CE384B">
      <w:pPr>
        <w:rPr>
          <w:color w:val="000000"/>
        </w:rPr>
      </w:pPr>
      <w:r w:rsidRPr="00B74C47">
        <w:rPr>
          <w:color w:val="000000"/>
        </w:rPr>
        <w:t xml:space="preserve">Az integráció egy </w:t>
      </w:r>
      <w:r w:rsidR="00D3617E" w:rsidRPr="00B74C47">
        <w:rPr>
          <w:color w:val="000000"/>
        </w:rPr>
        <w:t xml:space="preserve">átfogó </w:t>
      </w:r>
      <w:r w:rsidRPr="00B74C47">
        <w:rPr>
          <w:color w:val="000000"/>
        </w:rPr>
        <w:t>tesztelést követően valósítható meg, amelyben az önkormányzatnak részt kell vennie.</w:t>
      </w:r>
    </w:p>
    <w:p w14:paraId="6B6D4727" w14:textId="77777777" w:rsidR="00AC30A2" w:rsidRPr="00B74C47" w:rsidRDefault="00AC30A2">
      <w:pPr>
        <w:spacing w:before="0" w:after="200" w:line="276" w:lineRule="auto"/>
        <w:jc w:val="left"/>
        <w:rPr>
          <w:color w:val="000000"/>
        </w:rPr>
      </w:pPr>
      <w:r w:rsidRPr="00B74C47">
        <w:rPr>
          <w:color w:val="000000"/>
        </w:rPr>
        <w:br w:type="page"/>
      </w:r>
    </w:p>
    <w:p w14:paraId="2857415F" w14:textId="77777777" w:rsidR="0019580B" w:rsidRPr="00B74C47" w:rsidRDefault="0019580B" w:rsidP="0019580B">
      <w:pPr>
        <w:pStyle w:val="Cmsor2"/>
      </w:pPr>
      <w:bookmarkStart w:id="75" w:name="_Toc405324389"/>
      <w:bookmarkStart w:id="76" w:name="_Ref405373199"/>
      <w:bookmarkStart w:id="77" w:name="_Toc406535280"/>
      <w:r w:rsidRPr="00B74C47">
        <w:t>Rendszerbevezetés megtervezése, infrastruktúra kialakítása</w:t>
      </w:r>
      <w:bookmarkEnd w:id="75"/>
      <w:bookmarkEnd w:id="76"/>
      <w:bookmarkEnd w:id="77"/>
      <w:r w:rsidRPr="00B74C47">
        <w:t xml:space="preserve"> </w:t>
      </w:r>
    </w:p>
    <w:p w14:paraId="3673A650" w14:textId="77777777" w:rsidR="0019580B" w:rsidRPr="00B74C47" w:rsidRDefault="0019580B" w:rsidP="0019580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8"/>
        <w:gridCol w:w="6922"/>
      </w:tblGrid>
      <w:tr w:rsidR="0019580B" w:rsidRPr="00B74C47" w14:paraId="17DD8914" w14:textId="77777777" w:rsidTr="00D3617E">
        <w:trPr>
          <w:trHeight w:val="452"/>
        </w:trPr>
        <w:tc>
          <w:tcPr>
            <w:tcW w:w="1242" w:type="pct"/>
            <w:vMerge w:val="restart"/>
            <w:shd w:val="clear" w:color="000000" w:fill="92D050"/>
            <w:vAlign w:val="center"/>
            <w:hideMark/>
          </w:tcPr>
          <w:p w14:paraId="0DC02BE0" w14:textId="77777777" w:rsidR="0019580B" w:rsidRPr="00B74C47" w:rsidRDefault="0019580B" w:rsidP="00D3617E">
            <w:pPr>
              <w:spacing w:before="0" w:after="0"/>
              <w:jc w:val="center"/>
              <w:rPr>
                <w:rFonts w:ascii="Calibri" w:hAnsi="Calibri" w:cs="Times New Roman"/>
                <w:color w:val="000000"/>
              </w:rPr>
            </w:pPr>
            <w:r w:rsidRPr="00B74C47">
              <w:rPr>
                <w:rFonts w:ascii="Calibri" w:hAnsi="Calibri" w:cs="Times New Roman"/>
                <w:color w:val="000000"/>
              </w:rPr>
              <w:t>Rendszerbevezetés megtervezése, infrastruktúra kialakítása</w:t>
            </w:r>
          </w:p>
        </w:tc>
        <w:tc>
          <w:tcPr>
            <w:tcW w:w="3758" w:type="pct"/>
            <w:shd w:val="clear" w:color="auto" w:fill="auto"/>
            <w:vAlign w:val="center"/>
            <w:hideMark/>
          </w:tcPr>
          <w:p w14:paraId="205FD791" w14:textId="77777777" w:rsidR="0019580B" w:rsidRPr="00B74C47" w:rsidRDefault="0019580B" w:rsidP="00D3617E">
            <w:pPr>
              <w:spacing w:before="0" w:after="0"/>
              <w:jc w:val="left"/>
              <w:rPr>
                <w:rFonts w:ascii="Calibri" w:hAnsi="Calibri" w:cs="Times New Roman"/>
                <w:color w:val="000000"/>
              </w:rPr>
            </w:pPr>
            <w:r w:rsidRPr="00B74C47">
              <w:rPr>
                <w:rFonts w:ascii="Calibri" w:hAnsi="Calibri" w:cs="Times New Roman"/>
                <w:color w:val="000000"/>
              </w:rPr>
              <w:t>Felhasználói hozzáférés és jogosultságok kezelése</w:t>
            </w:r>
          </w:p>
        </w:tc>
      </w:tr>
      <w:tr w:rsidR="0019580B" w:rsidRPr="00B74C47" w14:paraId="3C801129" w14:textId="77777777" w:rsidTr="00D3617E">
        <w:trPr>
          <w:trHeight w:val="473"/>
        </w:trPr>
        <w:tc>
          <w:tcPr>
            <w:tcW w:w="1242" w:type="pct"/>
            <w:vMerge/>
            <w:vAlign w:val="center"/>
            <w:hideMark/>
          </w:tcPr>
          <w:p w14:paraId="28E08EF9" w14:textId="77777777" w:rsidR="0019580B" w:rsidRPr="00B74C47" w:rsidRDefault="0019580B" w:rsidP="00D3617E">
            <w:pPr>
              <w:spacing w:before="0" w:after="0"/>
              <w:jc w:val="left"/>
              <w:rPr>
                <w:rFonts w:ascii="Calibri" w:hAnsi="Calibri" w:cs="Times New Roman"/>
                <w:color w:val="000000"/>
              </w:rPr>
            </w:pPr>
          </w:p>
        </w:tc>
        <w:tc>
          <w:tcPr>
            <w:tcW w:w="3758" w:type="pct"/>
            <w:shd w:val="clear" w:color="auto" w:fill="auto"/>
            <w:vAlign w:val="center"/>
            <w:hideMark/>
          </w:tcPr>
          <w:p w14:paraId="49D99D9B" w14:textId="77777777" w:rsidR="0019580B" w:rsidRPr="00B74C47" w:rsidRDefault="0019580B" w:rsidP="00D3617E">
            <w:pPr>
              <w:spacing w:before="0" w:after="0"/>
              <w:jc w:val="left"/>
              <w:rPr>
                <w:rFonts w:ascii="Calibri" w:hAnsi="Calibri" w:cs="Times New Roman"/>
                <w:color w:val="000000"/>
              </w:rPr>
            </w:pPr>
            <w:r w:rsidRPr="00B74C47">
              <w:rPr>
                <w:rFonts w:ascii="Calibri" w:hAnsi="Calibri" w:cs="Times New Roman"/>
                <w:color w:val="000000"/>
              </w:rPr>
              <w:t>Elektronikus űrlapok megszemélyesítése</w:t>
            </w:r>
          </w:p>
        </w:tc>
      </w:tr>
      <w:tr w:rsidR="0019580B" w:rsidRPr="00B74C47" w14:paraId="5A135CE6" w14:textId="77777777" w:rsidTr="00D3617E">
        <w:trPr>
          <w:trHeight w:val="473"/>
        </w:trPr>
        <w:tc>
          <w:tcPr>
            <w:tcW w:w="1242" w:type="pct"/>
            <w:vMerge/>
            <w:vAlign w:val="center"/>
          </w:tcPr>
          <w:p w14:paraId="181F212C" w14:textId="77777777" w:rsidR="0019580B" w:rsidRPr="00B74C47" w:rsidRDefault="0019580B" w:rsidP="00D3617E">
            <w:pPr>
              <w:spacing w:before="0" w:after="0"/>
              <w:jc w:val="left"/>
              <w:rPr>
                <w:rFonts w:ascii="Calibri" w:hAnsi="Calibri" w:cs="Times New Roman"/>
                <w:color w:val="000000"/>
              </w:rPr>
            </w:pPr>
          </w:p>
        </w:tc>
        <w:tc>
          <w:tcPr>
            <w:tcW w:w="3758" w:type="pct"/>
            <w:shd w:val="clear" w:color="auto" w:fill="auto"/>
            <w:vAlign w:val="center"/>
          </w:tcPr>
          <w:p w14:paraId="7D484F33" w14:textId="77777777" w:rsidR="0019580B" w:rsidRPr="00B74C47" w:rsidRDefault="0019580B" w:rsidP="00D3617E">
            <w:pPr>
              <w:spacing w:before="0" w:after="0"/>
              <w:jc w:val="left"/>
              <w:rPr>
                <w:rFonts w:ascii="Calibri" w:hAnsi="Calibri" w:cs="Times New Roman"/>
                <w:color w:val="000000"/>
              </w:rPr>
            </w:pPr>
            <w:r w:rsidRPr="00B74C47">
              <w:rPr>
                <w:rFonts w:ascii="Calibri" w:hAnsi="Calibri" w:cs="Times New Roman"/>
                <w:color w:val="000000"/>
              </w:rPr>
              <w:t>Kiadmányozási iratminták testreszabása</w:t>
            </w:r>
          </w:p>
        </w:tc>
      </w:tr>
      <w:tr w:rsidR="0019580B" w:rsidRPr="00B74C47" w14:paraId="2BCAA83F" w14:textId="77777777" w:rsidTr="00D3617E">
        <w:trPr>
          <w:trHeight w:val="894"/>
        </w:trPr>
        <w:tc>
          <w:tcPr>
            <w:tcW w:w="1242" w:type="pct"/>
            <w:vMerge/>
            <w:vAlign w:val="center"/>
            <w:hideMark/>
          </w:tcPr>
          <w:p w14:paraId="33DFC9AF" w14:textId="77777777" w:rsidR="0019580B" w:rsidRPr="00B74C47" w:rsidRDefault="0019580B" w:rsidP="00D3617E">
            <w:pPr>
              <w:spacing w:before="0" w:after="0"/>
              <w:jc w:val="left"/>
              <w:rPr>
                <w:rFonts w:ascii="Calibri" w:hAnsi="Calibri" w:cs="Times New Roman"/>
                <w:color w:val="000000"/>
              </w:rPr>
            </w:pPr>
          </w:p>
        </w:tc>
        <w:tc>
          <w:tcPr>
            <w:tcW w:w="3758" w:type="pct"/>
            <w:shd w:val="clear" w:color="auto" w:fill="auto"/>
            <w:vAlign w:val="center"/>
            <w:hideMark/>
          </w:tcPr>
          <w:p w14:paraId="2B490828" w14:textId="77777777" w:rsidR="0019580B" w:rsidRPr="00B74C47" w:rsidRDefault="0019580B" w:rsidP="00D3617E">
            <w:pPr>
              <w:spacing w:before="0" w:after="0"/>
              <w:jc w:val="left"/>
              <w:rPr>
                <w:rFonts w:ascii="Calibri" w:hAnsi="Calibri" w:cs="Times New Roman"/>
                <w:color w:val="000000"/>
              </w:rPr>
            </w:pPr>
            <w:r w:rsidRPr="00B74C47">
              <w:rPr>
                <w:rFonts w:ascii="Calibri" w:hAnsi="Calibri" w:cs="Times New Roman"/>
                <w:color w:val="000000"/>
              </w:rPr>
              <w:t>Szakrendszeri ügyviteli paraméterezési (testreszabási) igények meghatározása, beállítása</w:t>
            </w:r>
          </w:p>
        </w:tc>
      </w:tr>
    </w:tbl>
    <w:p w14:paraId="18A537D4" w14:textId="77777777" w:rsidR="0019580B" w:rsidRPr="00B74C47" w:rsidRDefault="0019580B" w:rsidP="0019580B">
      <w:r w:rsidRPr="00B74C47">
        <w:t>A paraméterezés a szakrendszerek – bizonyos mértékű – testre szabását jelenti. Az önkormányzati paraméterezési feladatok az alábbiak mentén csoportosíthatók:</w:t>
      </w:r>
    </w:p>
    <w:p w14:paraId="155B89AC" w14:textId="77777777" w:rsidR="0019580B" w:rsidRPr="00B74C47" w:rsidRDefault="0019580B" w:rsidP="0019580B">
      <w:r w:rsidRPr="00B74C47">
        <w:rPr>
          <w:noProof/>
        </w:rPr>
        <w:drawing>
          <wp:inline distT="0" distB="0" distL="0" distR="0" wp14:anchorId="338D56B7" wp14:editId="504467B2">
            <wp:extent cx="5759450" cy="3203504"/>
            <wp:effectExtent l="57150" t="19050" r="12700" b="73660"/>
            <wp:docPr id="1591" name="Diagram 15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3BD5429" w14:textId="77777777" w:rsidR="0019580B" w:rsidRPr="00B74C47" w:rsidRDefault="0019580B" w:rsidP="0019580B">
      <w:pPr>
        <w:ind w:left="360"/>
        <w:contextualSpacing/>
      </w:pPr>
    </w:p>
    <w:p w14:paraId="4152B071" w14:textId="77777777" w:rsidR="0019580B" w:rsidRPr="00B74C47" w:rsidRDefault="0019580B" w:rsidP="0019580B">
      <w:pPr>
        <w:ind w:left="360"/>
        <w:contextualSpacing/>
      </w:pPr>
    </w:p>
    <w:p w14:paraId="1C47A928" w14:textId="77777777" w:rsidR="0019580B" w:rsidRPr="00B74C47" w:rsidRDefault="0019580B" w:rsidP="0019580B">
      <w:pPr>
        <w:spacing w:before="0" w:after="200" w:line="276" w:lineRule="auto"/>
        <w:jc w:val="left"/>
      </w:pPr>
      <w:r w:rsidRPr="00B74C47">
        <w:br w:type="page"/>
      </w:r>
    </w:p>
    <w:p w14:paraId="04312FAA" w14:textId="77777777" w:rsidR="0019580B" w:rsidRPr="00B74C47" w:rsidRDefault="0019580B" w:rsidP="0019580B">
      <w:pPr>
        <w:ind w:left="360"/>
        <w:contextualSpacing/>
      </w:pPr>
      <w:r w:rsidRPr="00B74C47">
        <w:t>Az alábbi táblázat összefoglalja, mely szakrendszer esetén milyen paraméterezési feladatok végrehajtása szükséges:</w:t>
      </w:r>
    </w:p>
    <w:p w14:paraId="6DFE2ED9" w14:textId="77777777" w:rsidR="0019580B" w:rsidRPr="00B74C47" w:rsidRDefault="0019580B" w:rsidP="0019580B">
      <w:pPr>
        <w:ind w:left="360"/>
        <w:contextualSpacing/>
      </w:pPr>
    </w:p>
    <w:tbl>
      <w:tblPr>
        <w:tblStyle w:val="Tblzatrcsos41jellszn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820"/>
        <w:gridCol w:w="1283"/>
        <w:gridCol w:w="1283"/>
        <w:gridCol w:w="1426"/>
        <w:gridCol w:w="1293"/>
        <w:gridCol w:w="1181"/>
      </w:tblGrid>
      <w:tr w:rsidR="0019580B" w:rsidRPr="00B74C47" w14:paraId="1A35C5FC" w14:textId="77777777" w:rsidTr="00B12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pct"/>
            <w:tcBorders>
              <w:top w:val="none" w:sz="0" w:space="0" w:color="auto"/>
              <w:left w:val="none" w:sz="0" w:space="0" w:color="auto"/>
              <w:bottom w:val="none" w:sz="0" w:space="0" w:color="auto"/>
              <w:right w:val="none" w:sz="0" w:space="0" w:color="auto"/>
            </w:tcBorders>
            <w:vAlign w:val="center"/>
          </w:tcPr>
          <w:p w14:paraId="4B582D79" w14:textId="77777777" w:rsidR="0019580B" w:rsidRPr="00B74C47" w:rsidRDefault="0019580B" w:rsidP="00D3617E">
            <w:pPr>
              <w:jc w:val="center"/>
            </w:pPr>
          </w:p>
        </w:tc>
        <w:tc>
          <w:tcPr>
            <w:tcW w:w="691" w:type="pct"/>
            <w:tcBorders>
              <w:top w:val="none" w:sz="0" w:space="0" w:color="auto"/>
              <w:left w:val="none" w:sz="0" w:space="0" w:color="auto"/>
              <w:bottom w:val="none" w:sz="0" w:space="0" w:color="auto"/>
              <w:right w:val="none" w:sz="0" w:space="0" w:color="auto"/>
            </w:tcBorders>
            <w:vAlign w:val="center"/>
          </w:tcPr>
          <w:p w14:paraId="10D55181" w14:textId="77777777" w:rsidR="0019580B" w:rsidRPr="00B74C47" w:rsidRDefault="0019580B" w:rsidP="00D3617E">
            <w:pPr>
              <w:jc w:val="center"/>
              <w:cnfStyle w:val="100000000000" w:firstRow="1" w:lastRow="0" w:firstColumn="0" w:lastColumn="0" w:oddVBand="0" w:evenVBand="0" w:oddHBand="0" w:evenHBand="0" w:firstRowFirstColumn="0" w:firstRowLastColumn="0" w:lastRowFirstColumn="0" w:lastRowLastColumn="0"/>
            </w:pPr>
            <w:r w:rsidRPr="00B74C47">
              <w:t>ADÓ</w:t>
            </w:r>
          </w:p>
        </w:tc>
        <w:tc>
          <w:tcPr>
            <w:tcW w:w="691" w:type="pct"/>
            <w:tcBorders>
              <w:top w:val="none" w:sz="0" w:space="0" w:color="auto"/>
              <w:left w:val="none" w:sz="0" w:space="0" w:color="auto"/>
              <w:bottom w:val="none" w:sz="0" w:space="0" w:color="auto"/>
              <w:right w:val="none" w:sz="0" w:space="0" w:color="auto"/>
            </w:tcBorders>
            <w:vAlign w:val="center"/>
          </w:tcPr>
          <w:p w14:paraId="62A46D78" w14:textId="77777777" w:rsidR="0019580B" w:rsidRPr="00B74C47" w:rsidRDefault="0019580B" w:rsidP="00D3617E">
            <w:pPr>
              <w:jc w:val="center"/>
              <w:cnfStyle w:val="100000000000" w:firstRow="1" w:lastRow="0" w:firstColumn="0" w:lastColumn="0" w:oddVBand="0" w:evenVBand="0" w:oddHBand="0" w:evenHBand="0" w:firstRowFirstColumn="0" w:firstRowLastColumn="0" w:lastRowFirstColumn="0" w:lastRowLastColumn="0"/>
            </w:pPr>
            <w:r w:rsidRPr="00B74C47">
              <w:t>IPARKER</w:t>
            </w:r>
          </w:p>
        </w:tc>
        <w:tc>
          <w:tcPr>
            <w:tcW w:w="768" w:type="pct"/>
            <w:tcBorders>
              <w:top w:val="none" w:sz="0" w:space="0" w:color="auto"/>
              <w:left w:val="none" w:sz="0" w:space="0" w:color="auto"/>
              <w:bottom w:val="none" w:sz="0" w:space="0" w:color="auto"/>
              <w:right w:val="none" w:sz="0" w:space="0" w:color="auto"/>
            </w:tcBorders>
            <w:vAlign w:val="center"/>
          </w:tcPr>
          <w:p w14:paraId="590889DB" w14:textId="77777777" w:rsidR="0019580B" w:rsidRPr="00B74C47" w:rsidRDefault="0019580B" w:rsidP="00D3617E">
            <w:pPr>
              <w:jc w:val="center"/>
              <w:cnfStyle w:val="100000000000" w:firstRow="1" w:lastRow="0" w:firstColumn="0" w:lastColumn="0" w:oddVBand="0" w:evenVBand="0" w:oddHBand="0" w:evenHBand="0" w:firstRowFirstColumn="0" w:firstRowLastColumn="0" w:lastRowFirstColumn="0" w:lastRowLastColumn="0"/>
            </w:pPr>
            <w:r w:rsidRPr="00B74C47">
              <w:t>INGKAT</w:t>
            </w:r>
          </w:p>
        </w:tc>
        <w:tc>
          <w:tcPr>
            <w:tcW w:w="696" w:type="pct"/>
            <w:tcBorders>
              <w:top w:val="none" w:sz="0" w:space="0" w:color="auto"/>
              <w:left w:val="none" w:sz="0" w:space="0" w:color="auto"/>
              <w:bottom w:val="none" w:sz="0" w:space="0" w:color="auto"/>
              <w:right w:val="none" w:sz="0" w:space="0" w:color="auto"/>
            </w:tcBorders>
            <w:vAlign w:val="center"/>
          </w:tcPr>
          <w:p w14:paraId="379D7AAA" w14:textId="77777777" w:rsidR="0019580B" w:rsidRPr="00B74C47" w:rsidRDefault="0019580B" w:rsidP="00D3617E">
            <w:pPr>
              <w:jc w:val="center"/>
              <w:cnfStyle w:val="100000000000" w:firstRow="1" w:lastRow="0" w:firstColumn="0" w:lastColumn="0" w:oddVBand="0" w:evenVBand="0" w:oddHBand="0" w:evenHBand="0" w:firstRowFirstColumn="0" w:firstRowLastColumn="0" w:lastRowFirstColumn="0" w:lastRowLastColumn="0"/>
            </w:pPr>
            <w:r w:rsidRPr="00B74C47">
              <w:t>GAZD</w:t>
            </w:r>
          </w:p>
        </w:tc>
        <w:tc>
          <w:tcPr>
            <w:tcW w:w="636" w:type="pct"/>
            <w:tcBorders>
              <w:top w:val="none" w:sz="0" w:space="0" w:color="auto"/>
              <w:left w:val="none" w:sz="0" w:space="0" w:color="auto"/>
              <w:bottom w:val="none" w:sz="0" w:space="0" w:color="auto"/>
              <w:right w:val="none" w:sz="0" w:space="0" w:color="auto"/>
            </w:tcBorders>
            <w:vAlign w:val="center"/>
          </w:tcPr>
          <w:p w14:paraId="2F779903" w14:textId="77777777" w:rsidR="0019580B" w:rsidRPr="00B74C47" w:rsidRDefault="0019580B" w:rsidP="00D3617E">
            <w:pPr>
              <w:jc w:val="center"/>
              <w:cnfStyle w:val="100000000000" w:firstRow="1" w:lastRow="0" w:firstColumn="0" w:lastColumn="0" w:oddVBand="0" w:evenVBand="0" w:oddHBand="0" w:evenHBand="0" w:firstRowFirstColumn="0" w:firstRowLastColumn="0" w:lastRowFirstColumn="0" w:lastRowLastColumn="0"/>
            </w:pPr>
            <w:r w:rsidRPr="00B74C47">
              <w:t>IRAT</w:t>
            </w:r>
          </w:p>
        </w:tc>
      </w:tr>
      <w:tr w:rsidR="0019580B" w:rsidRPr="00B74C47" w14:paraId="5BAFABE8" w14:textId="77777777" w:rsidTr="00B122A1">
        <w:tc>
          <w:tcPr>
            <w:cnfStyle w:val="001000000000" w:firstRow="0" w:lastRow="0" w:firstColumn="1" w:lastColumn="0" w:oddVBand="0" w:evenVBand="0" w:oddHBand="0" w:evenHBand="0" w:firstRowFirstColumn="0" w:firstRowLastColumn="0" w:lastRowFirstColumn="0" w:lastRowLastColumn="0"/>
            <w:tcW w:w="1518" w:type="pct"/>
            <w:vAlign w:val="center"/>
          </w:tcPr>
          <w:p w14:paraId="1BF90960" w14:textId="77777777" w:rsidR="0019580B" w:rsidRPr="00B74C47" w:rsidRDefault="0019580B" w:rsidP="00D3617E">
            <w:pPr>
              <w:jc w:val="left"/>
            </w:pPr>
            <w:r w:rsidRPr="00B74C47">
              <w:t>Szakrendszeri alapbeállítások kiválasztása</w:t>
            </w:r>
          </w:p>
        </w:tc>
        <w:tc>
          <w:tcPr>
            <w:tcW w:w="691" w:type="pct"/>
            <w:vAlign w:val="center"/>
          </w:tcPr>
          <w:p w14:paraId="3BE95D86" w14:textId="77777777" w:rsidR="0019580B" w:rsidRPr="00B74C47" w:rsidRDefault="0019580B" w:rsidP="00D3617E">
            <w:pPr>
              <w:jc w:val="center"/>
              <w:cnfStyle w:val="000000000000" w:firstRow="0" w:lastRow="0" w:firstColumn="0" w:lastColumn="0" w:oddVBand="0" w:evenVBand="0" w:oddHBand="0" w:evenHBand="0" w:firstRowFirstColumn="0" w:firstRowLastColumn="0" w:lastRowFirstColumn="0" w:lastRowLastColumn="0"/>
            </w:pPr>
            <w:r w:rsidRPr="00B74C47">
              <w:t>x</w:t>
            </w:r>
          </w:p>
        </w:tc>
        <w:tc>
          <w:tcPr>
            <w:tcW w:w="691" w:type="pct"/>
            <w:vAlign w:val="center"/>
          </w:tcPr>
          <w:p w14:paraId="02B5B99F" w14:textId="77777777" w:rsidR="0019580B" w:rsidRPr="00B74C47" w:rsidRDefault="0019580B" w:rsidP="00D3617E">
            <w:pPr>
              <w:jc w:val="center"/>
              <w:cnfStyle w:val="000000000000" w:firstRow="0" w:lastRow="0" w:firstColumn="0" w:lastColumn="0" w:oddVBand="0" w:evenVBand="0" w:oddHBand="0" w:evenHBand="0" w:firstRowFirstColumn="0" w:firstRowLastColumn="0" w:lastRowFirstColumn="0" w:lastRowLastColumn="0"/>
            </w:pPr>
            <w:r w:rsidRPr="00B74C47">
              <w:t>x</w:t>
            </w:r>
          </w:p>
        </w:tc>
        <w:tc>
          <w:tcPr>
            <w:tcW w:w="768" w:type="pct"/>
            <w:vAlign w:val="center"/>
          </w:tcPr>
          <w:p w14:paraId="109EB75F" w14:textId="77777777" w:rsidR="0019580B" w:rsidRPr="00B74C47" w:rsidRDefault="0019580B" w:rsidP="00D3617E">
            <w:pPr>
              <w:jc w:val="center"/>
              <w:cnfStyle w:val="000000000000" w:firstRow="0" w:lastRow="0" w:firstColumn="0" w:lastColumn="0" w:oddVBand="0" w:evenVBand="0" w:oddHBand="0" w:evenHBand="0" w:firstRowFirstColumn="0" w:firstRowLastColumn="0" w:lastRowFirstColumn="0" w:lastRowLastColumn="0"/>
            </w:pPr>
          </w:p>
        </w:tc>
        <w:tc>
          <w:tcPr>
            <w:tcW w:w="696" w:type="pct"/>
            <w:vAlign w:val="center"/>
          </w:tcPr>
          <w:p w14:paraId="33ED6A3E" w14:textId="77777777" w:rsidR="0019580B" w:rsidRPr="00B74C47" w:rsidRDefault="0019580B" w:rsidP="00D3617E">
            <w:pPr>
              <w:jc w:val="center"/>
              <w:cnfStyle w:val="000000000000" w:firstRow="0" w:lastRow="0" w:firstColumn="0" w:lastColumn="0" w:oddVBand="0" w:evenVBand="0" w:oddHBand="0" w:evenHBand="0" w:firstRowFirstColumn="0" w:firstRowLastColumn="0" w:lastRowFirstColumn="0" w:lastRowLastColumn="0"/>
            </w:pPr>
            <w:r w:rsidRPr="00B74C47">
              <w:t>x</w:t>
            </w:r>
          </w:p>
        </w:tc>
        <w:tc>
          <w:tcPr>
            <w:tcW w:w="636" w:type="pct"/>
            <w:vAlign w:val="center"/>
          </w:tcPr>
          <w:p w14:paraId="361195E1" w14:textId="77777777" w:rsidR="0019580B" w:rsidRPr="00B74C47" w:rsidRDefault="0019580B" w:rsidP="00D3617E">
            <w:pPr>
              <w:jc w:val="center"/>
              <w:cnfStyle w:val="000000000000" w:firstRow="0" w:lastRow="0" w:firstColumn="0" w:lastColumn="0" w:oddVBand="0" w:evenVBand="0" w:oddHBand="0" w:evenHBand="0" w:firstRowFirstColumn="0" w:firstRowLastColumn="0" w:lastRowFirstColumn="0" w:lastRowLastColumn="0"/>
            </w:pPr>
            <w:r w:rsidRPr="00B74C47">
              <w:t>x</w:t>
            </w:r>
          </w:p>
        </w:tc>
      </w:tr>
      <w:tr w:rsidR="0019580B" w:rsidRPr="00B74C47" w14:paraId="7D026163" w14:textId="77777777" w:rsidTr="00B122A1">
        <w:tc>
          <w:tcPr>
            <w:cnfStyle w:val="001000000000" w:firstRow="0" w:lastRow="0" w:firstColumn="1" w:lastColumn="0" w:oddVBand="0" w:evenVBand="0" w:oddHBand="0" w:evenHBand="0" w:firstRowFirstColumn="0" w:firstRowLastColumn="0" w:lastRowFirstColumn="0" w:lastRowLastColumn="0"/>
            <w:tcW w:w="1518" w:type="pct"/>
            <w:vAlign w:val="center"/>
          </w:tcPr>
          <w:p w14:paraId="7D62D4F2" w14:textId="77777777" w:rsidR="0019580B" w:rsidRPr="00B74C47" w:rsidRDefault="0019580B" w:rsidP="00D3617E">
            <w:pPr>
              <w:jc w:val="left"/>
            </w:pPr>
            <w:r w:rsidRPr="00B74C47">
              <w:t>Jogosultságok és szerepkörök beállítása</w:t>
            </w:r>
          </w:p>
        </w:tc>
        <w:tc>
          <w:tcPr>
            <w:tcW w:w="691" w:type="pct"/>
            <w:vAlign w:val="center"/>
          </w:tcPr>
          <w:p w14:paraId="539036CF" w14:textId="77777777" w:rsidR="0019580B" w:rsidRPr="00B74C47" w:rsidRDefault="0019580B" w:rsidP="00D3617E">
            <w:pPr>
              <w:jc w:val="center"/>
              <w:cnfStyle w:val="000000000000" w:firstRow="0" w:lastRow="0" w:firstColumn="0" w:lastColumn="0" w:oddVBand="0" w:evenVBand="0" w:oddHBand="0" w:evenHBand="0" w:firstRowFirstColumn="0" w:firstRowLastColumn="0" w:lastRowFirstColumn="0" w:lastRowLastColumn="0"/>
            </w:pPr>
            <w:r w:rsidRPr="00B74C47">
              <w:t>x</w:t>
            </w:r>
          </w:p>
        </w:tc>
        <w:tc>
          <w:tcPr>
            <w:tcW w:w="691" w:type="pct"/>
            <w:vAlign w:val="center"/>
          </w:tcPr>
          <w:p w14:paraId="5E937671" w14:textId="77777777" w:rsidR="0019580B" w:rsidRPr="00B74C47" w:rsidRDefault="0019580B" w:rsidP="00D3617E">
            <w:pPr>
              <w:jc w:val="center"/>
              <w:cnfStyle w:val="000000000000" w:firstRow="0" w:lastRow="0" w:firstColumn="0" w:lastColumn="0" w:oddVBand="0" w:evenVBand="0" w:oddHBand="0" w:evenHBand="0" w:firstRowFirstColumn="0" w:firstRowLastColumn="0" w:lastRowFirstColumn="0" w:lastRowLastColumn="0"/>
            </w:pPr>
            <w:r w:rsidRPr="00B74C47">
              <w:t>x</w:t>
            </w:r>
          </w:p>
        </w:tc>
        <w:tc>
          <w:tcPr>
            <w:tcW w:w="768" w:type="pct"/>
            <w:vAlign w:val="center"/>
          </w:tcPr>
          <w:p w14:paraId="5A33C5AF" w14:textId="77777777" w:rsidR="0019580B" w:rsidRPr="00B74C47" w:rsidRDefault="0019580B" w:rsidP="00D3617E">
            <w:pPr>
              <w:jc w:val="center"/>
              <w:cnfStyle w:val="000000000000" w:firstRow="0" w:lastRow="0" w:firstColumn="0" w:lastColumn="0" w:oddVBand="0" w:evenVBand="0" w:oddHBand="0" w:evenHBand="0" w:firstRowFirstColumn="0" w:firstRowLastColumn="0" w:lastRowFirstColumn="0" w:lastRowLastColumn="0"/>
            </w:pPr>
            <w:r w:rsidRPr="00B74C47">
              <w:t>x</w:t>
            </w:r>
          </w:p>
        </w:tc>
        <w:tc>
          <w:tcPr>
            <w:tcW w:w="696" w:type="pct"/>
            <w:vAlign w:val="center"/>
          </w:tcPr>
          <w:p w14:paraId="0F33B55A" w14:textId="77777777" w:rsidR="0019580B" w:rsidRPr="00B74C47" w:rsidRDefault="0019580B" w:rsidP="00D3617E">
            <w:pPr>
              <w:jc w:val="center"/>
              <w:cnfStyle w:val="000000000000" w:firstRow="0" w:lastRow="0" w:firstColumn="0" w:lastColumn="0" w:oddVBand="0" w:evenVBand="0" w:oddHBand="0" w:evenHBand="0" w:firstRowFirstColumn="0" w:firstRowLastColumn="0" w:lastRowFirstColumn="0" w:lastRowLastColumn="0"/>
            </w:pPr>
            <w:r w:rsidRPr="00B74C47">
              <w:t>x</w:t>
            </w:r>
          </w:p>
        </w:tc>
        <w:tc>
          <w:tcPr>
            <w:tcW w:w="636" w:type="pct"/>
            <w:vAlign w:val="center"/>
          </w:tcPr>
          <w:p w14:paraId="4DC0EAF4" w14:textId="77777777" w:rsidR="0019580B" w:rsidRPr="00B74C47" w:rsidRDefault="0019580B" w:rsidP="00D3617E">
            <w:pPr>
              <w:jc w:val="center"/>
              <w:cnfStyle w:val="000000000000" w:firstRow="0" w:lastRow="0" w:firstColumn="0" w:lastColumn="0" w:oddVBand="0" w:evenVBand="0" w:oddHBand="0" w:evenHBand="0" w:firstRowFirstColumn="0" w:firstRowLastColumn="0" w:lastRowFirstColumn="0" w:lastRowLastColumn="0"/>
            </w:pPr>
            <w:r w:rsidRPr="00B74C47">
              <w:t>x</w:t>
            </w:r>
          </w:p>
        </w:tc>
      </w:tr>
      <w:tr w:rsidR="0019580B" w:rsidRPr="00B74C47" w14:paraId="651FFF95" w14:textId="77777777" w:rsidTr="00B122A1">
        <w:tc>
          <w:tcPr>
            <w:cnfStyle w:val="001000000000" w:firstRow="0" w:lastRow="0" w:firstColumn="1" w:lastColumn="0" w:oddVBand="0" w:evenVBand="0" w:oddHBand="0" w:evenHBand="0" w:firstRowFirstColumn="0" w:firstRowLastColumn="0" w:lastRowFirstColumn="0" w:lastRowLastColumn="0"/>
            <w:tcW w:w="1518" w:type="pct"/>
            <w:vAlign w:val="center"/>
          </w:tcPr>
          <w:p w14:paraId="5F5F0F7E" w14:textId="7771A49E" w:rsidR="0019580B" w:rsidRPr="00B74C47" w:rsidRDefault="00471394" w:rsidP="00D3617E">
            <w:pPr>
              <w:jc w:val="left"/>
            </w:pPr>
            <w:r w:rsidRPr="00B74C47">
              <w:t xml:space="preserve">Elektronikus </w:t>
            </w:r>
            <w:r w:rsidR="0019580B" w:rsidRPr="00B74C47">
              <w:t>űrlapok megszemélyesítése</w:t>
            </w:r>
          </w:p>
        </w:tc>
        <w:tc>
          <w:tcPr>
            <w:tcW w:w="691" w:type="pct"/>
            <w:vAlign w:val="center"/>
          </w:tcPr>
          <w:p w14:paraId="5CE250C7" w14:textId="77777777" w:rsidR="0019580B" w:rsidRPr="00B74C47" w:rsidRDefault="0019580B" w:rsidP="00D3617E">
            <w:pPr>
              <w:jc w:val="center"/>
              <w:cnfStyle w:val="000000000000" w:firstRow="0" w:lastRow="0" w:firstColumn="0" w:lastColumn="0" w:oddVBand="0" w:evenVBand="0" w:oddHBand="0" w:evenHBand="0" w:firstRowFirstColumn="0" w:firstRowLastColumn="0" w:lastRowFirstColumn="0" w:lastRowLastColumn="0"/>
            </w:pPr>
            <w:r w:rsidRPr="00B74C47">
              <w:t>x</w:t>
            </w:r>
          </w:p>
        </w:tc>
        <w:tc>
          <w:tcPr>
            <w:tcW w:w="691" w:type="pct"/>
            <w:vAlign w:val="center"/>
          </w:tcPr>
          <w:p w14:paraId="7141D3BB" w14:textId="77777777" w:rsidR="0019580B" w:rsidRPr="00B74C47" w:rsidRDefault="0019580B" w:rsidP="00D3617E">
            <w:pPr>
              <w:jc w:val="center"/>
              <w:cnfStyle w:val="000000000000" w:firstRow="0" w:lastRow="0" w:firstColumn="0" w:lastColumn="0" w:oddVBand="0" w:evenVBand="0" w:oddHBand="0" w:evenHBand="0" w:firstRowFirstColumn="0" w:firstRowLastColumn="0" w:lastRowFirstColumn="0" w:lastRowLastColumn="0"/>
            </w:pPr>
            <w:r w:rsidRPr="00B74C47">
              <w:t>x</w:t>
            </w:r>
          </w:p>
        </w:tc>
        <w:tc>
          <w:tcPr>
            <w:tcW w:w="768" w:type="pct"/>
            <w:vAlign w:val="center"/>
          </w:tcPr>
          <w:p w14:paraId="0564AD4A" w14:textId="77777777" w:rsidR="0019580B" w:rsidRPr="00B74C47" w:rsidRDefault="0019580B" w:rsidP="00D3617E">
            <w:pPr>
              <w:jc w:val="center"/>
              <w:cnfStyle w:val="000000000000" w:firstRow="0" w:lastRow="0" w:firstColumn="0" w:lastColumn="0" w:oddVBand="0" w:evenVBand="0" w:oddHBand="0" w:evenHBand="0" w:firstRowFirstColumn="0" w:firstRowLastColumn="0" w:lastRowFirstColumn="0" w:lastRowLastColumn="0"/>
            </w:pPr>
          </w:p>
        </w:tc>
        <w:tc>
          <w:tcPr>
            <w:tcW w:w="696" w:type="pct"/>
            <w:vAlign w:val="center"/>
          </w:tcPr>
          <w:p w14:paraId="0258A935" w14:textId="77777777" w:rsidR="0019580B" w:rsidRPr="00B74C47" w:rsidRDefault="0019580B" w:rsidP="00D3617E">
            <w:pPr>
              <w:jc w:val="center"/>
              <w:cnfStyle w:val="000000000000" w:firstRow="0" w:lastRow="0" w:firstColumn="0" w:lastColumn="0" w:oddVBand="0" w:evenVBand="0" w:oddHBand="0" w:evenHBand="0" w:firstRowFirstColumn="0" w:firstRowLastColumn="0" w:lastRowFirstColumn="0" w:lastRowLastColumn="0"/>
            </w:pPr>
          </w:p>
        </w:tc>
        <w:tc>
          <w:tcPr>
            <w:tcW w:w="636" w:type="pct"/>
            <w:vAlign w:val="center"/>
          </w:tcPr>
          <w:p w14:paraId="1E600802" w14:textId="77777777" w:rsidR="0019580B" w:rsidRPr="00B74C47" w:rsidRDefault="0019580B" w:rsidP="00D3617E">
            <w:pPr>
              <w:jc w:val="center"/>
              <w:cnfStyle w:val="000000000000" w:firstRow="0" w:lastRow="0" w:firstColumn="0" w:lastColumn="0" w:oddVBand="0" w:evenVBand="0" w:oddHBand="0" w:evenHBand="0" w:firstRowFirstColumn="0" w:firstRowLastColumn="0" w:lastRowFirstColumn="0" w:lastRowLastColumn="0"/>
            </w:pPr>
          </w:p>
        </w:tc>
      </w:tr>
      <w:tr w:rsidR="0019580B" w:rsidRPr="00B74C47" w14:paraId="047FC54E" w14:textId="77777777" w:rsidTr="00B122A1">
        <w:tc>
          <w:tcPr>
            <w:cnfStyle w:val="001000000000" w:firstRow="0" w:lastRow="0" w:firstColumn="1" w:lastColumn="0" w:oddVBand="0" w:evenVBand="0" w:oddHBand="0" w:evenHBand="0" w:firstRowFirstColumn="0" w:firstRowLastColumn="0" w:lastRowFirstColumn="0" w:lastRowLastColumn="0"/>
            <w:tcW w:w="1518" w:type="pct"/>
            <w:vAlign w:val="center"/>
          </w:tcPr>
          <w:p w14:paraId="179CD338" w14:textId="77777777" w:rsidR="0019580B" w:rsidRPr="00B74C47" w:rsidRDefault="0019580B" w:rsidP="00D3617E">
            <w:pPr>
              <w:jc w:val="left"/>
            </w:pPr>
            <w:r w:rsidRPr="00B74C47">
              <w:t>Kiadmányozási iratminták testreszabása</w:t>
            </w:r>
          </w:p>
        </w:tc>
        <w:tc>
          <w:tcPr>
            <w:tcW w:w="691" w:type="pct"/>
            <w:vAlign w:val="center"/>
          </w:tcPr>
          <w:p w14:paraId="765FC7E2" w14:textId="77777777" w:rsidR="0019580B" w:rsidRPr="00B74C47" w:rsidRDefault="0019580B" w:rsidP="00D3617E">
            <w:pPr>
              <w:jc w:val="center"/>
              <w:cnfStyle w:val="000000000000" w:firstRow="0" w:lastRow="0" w:firstColumn="0" w:lastColumn="0" w:oddVBand="0" w:evenVBand="0" w:oddHBand="0" w:evenHBand="0" w:firstRowFirstColumn="0" w:firstRowLastColumn="0" w:lastRowFirstColumn="0" w:lastRowLastColumn="0"/>
            </w:pPr>
            <w:r w:rsidRPr="00B74C47">
              <w:t>x</w:t>
            </w:r>
          </w:p>
        </w:tc>
        <w:tc>
          <w:tcPr>
            <w:tcW w:w="691" w:type="pct"/>
            <w:vAlign w:val="center"/>
          </w:tcPr>
          <w:p w14:paraId="53842050" w14:textId="77777777" w:rsidR="0019580B" w:rsidRPr="00B74C47" w:rsidRDefault="0019580B" w:rsidP="00D3617E">
            <w:pPr>
              <w:jc w:val="center"/>
              <w:cnfStyle w:val="000000000000" w:firstRow="0" w:lastRow="0" w:firstColumn="0" w:lastColumn="0" w:oddVBand="0" w:evenVBand="0" w:oddHBand="0" w:evenHBand="0" w:firstRowFirstColumn="0" w:firstRowLastColumn="0" w:lastRowFirstColumn="0" w:lastRowLastColumn="0"/>
            </w:pPr>
            <w:r w:rsidRPr="00B74C47">
              <w:t>x</w:t>
            </w:r>
          </w:p>
        </w:tc>
        <w:tc>
          <w:tcPr>
            <w:tcW w:w="768" w:type="pct"/>
            <w:vAlign w:val="center"/>
          </w:tcPr>
          <w:p w14:paraId="0ED8769B" w14:textId="77777777" w:rsidR="0019580B" w:rsidRPr="00B74C47" w:rsidRDefault="0019580B" w:rsidP="00D3617E">
            <w:pPr>
              <w:jc w:val="center"/>
              <w:cnfStyle w:val="000000000000" w:firstRow="0" w:lastRow="0" w:firstColumn="0" w:lastColumn="0" w:oddVBand="0" w:evenVBand="0" w:oddHBand="0" w:evenHBand="0" w:firstRowFirstColumn="0" w:firstRowLastColumn="0" w:lastRowFirstColumn="0" w:lastRowLastColumn="0"/>
            </w:pPr>
          </w:p>
        </w:tc>
        <w:tc>
          <w:tcPr>
            <w:tcW w:w="696" w:type="pct"/>
            <w:vAlign w:val="center"/>
          </w:tcPr>
          <w:p w14:paraId="214ACE1C" w14:textId="77777777" w:rsidR="0019580B" w:rsidRPr="00B74C47" w:rsidRDefault="0019580B" w:rsidP="00D3617E">
            <w:pPr>
              <w:jc w:val="center"/>
              <w:cnfStyle w:val="000000000000" w:firstRow="0" w:lastRow="0" w:firstColumn="0" w:lastColumn="0" w:oddVBand="0" w:evenVBand="0" w:oddHBand="0" w:evenHBand="0" w:firstRowFirstColumn="0" w:firstRowLastColumn="0" w:lastRowFirstColumn="0" w:lastRowLastColumn="0"/>
            </w:pPr>
          </w:p>
        </w:tc>
        <w:tc>
          <w:tcPr>
            <w:tcW w:w="636" w:type="pct"/>
            <w:vAlign w:val="center"/>
          </w:tcPr>
          <w:p w14:paraId="4DD1CBAF" w14:textId="77777777" w:rsidR="0019580B" w:rsidRPr="00B74C47" w:rsidRDefault="0019580B" w:rsidP="00D3617E">
            <w:pPr>
              <w:jc w:val="center"/>
              <w:cnfStyle w:val="000000000000" w:firstRow="0" w:lastRow="0" w:firstColumn="0" w:lastColumn="0" w:oddVBand="0" w:evenVBand="0" w:oddHBand="0" w:evenHBand="0" w:firstRowFirstColumn="0" w:firstRowLastColumn="0" w:lastRowFirstColumn="0" w:lastRowLastColumn="0"/>
            </w:pPr>
          </w:p>
        </w:tc>
      </w:tr>
    </w:tbl>
    <w:p w14:paraId="34C0F4D0" w14:textId="77777777" w:rsidR="0019580B" w:rsidRPr="00B74C47" w:rsidRDefault="0019580B" w:rsidP="0019580B">
      <w:r w:rsidRPr="00B74C47">
        <w:t>A szakrendszeri paraméterezési feladatokat jelen Kézikönyv mellékletét képező tájékoztató dokumentum ismerteti.</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26"/>
        <w:gridCol w:w="1559"/>
        <w:gridCol w:w="6201"/>
      </w:tblGrid>
      <w:tr w:rsidR="0019580B" w:rsidRPr="00B74C47" w14:paraId="565BDC82" w14:textId="77777777" w:rsidTr="009656C6">
        <w:tc>
          <w:tcPr>
            <w:tcW w:w="1526" w:type="dxa"/>
            <w:tcBorders>
              <w:right w:val="nil"/>
            </w:tcBorders>
            <w:vAlign w:val="center"/>
          </w:tcPr>
          <w:p w14:paraId="697CA13B" w14:textId="77777777" w:rsidR="0019580B" w:rsidRPr="00B74C47" w:rsidRDefault="0019580B" w:rsidP="00D3617E">
            <w:pPr>
              <w:jc w:val="left"/>
              <w:rPr>
                <w:b/>
              </w:rPr>
            </w:pPr>
            <w:r w:rsidRPr="00B74C47">
              <w:rPr>
                <w:noProof/>
              </w:rPr>
              <w:drawing>
                <wp:anchor distT="0" distB="0" distL="114300" distR="114300" simplePos="0" relativeHeight="251661312" behindDoc="1" locked="0" layoutInCell="1" allowOverlap="1" wp14:anchorId="6B4B00DC" wp14:editId="376CF906">
                  <wp:simplePos x="0" y="0"/>
                  <wp:positionH relativeFrom="column">
                    <wp:posOffset>-57785</wp:posOffset>
                  </wp:positionH>
                  <wp:positionV relativeFrom="paragraph">
                    <wp:posOffset>55880</wp:posOffset>
                  </wp:positionV>
                  <wp:extent cx="795020" cy="795020"/>
                  <wp:effectExtent l="0" t="0" r="0" b="0"/>
                  <wp:wrapTight wrapText="bothSides">
                    <wp:wrapPolygon edited="0">
                      <wp:start x="3623" y="3105"/>
                      <wp:lineTo x="0" y="7246"/>
                      <wp:lineTo x="2588" y="18115"/>
                      <wp:lineTo x="20703" y="18115"/>
                      <wp:lineTo x="20185" y="3105"/>
                      <wp:lineTo x="3623" y="3105"/>
                    </wp:wrapPolygon>
                  </wp:wrapTight>
                  <wp:docPr id="1531" name="Kép 1531" descr="D:\Users\ntihanyi\AppData\Local\Microsoft\Windows\Temporary Internet Files\Content.IE5\OENQKDAM\MC900433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tihanyi\AppData\Local\Microsoft\Windows\Temporary Internet Files\Content.IE5\OENQKDAM\MC90043385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left w:val="nil"/>
            </w:tcBorders>
            <w:vAlign w:val="center"/>
          </w:tcPr>
          <w:p w14:paraId="6D42542F" w14:textId="77777777" w:rsidR="0019580B" w:rsidRPr="00B74C47" w:rsidRDefault="0019580B" w:rsidP="00D3617E">
            <w:pPr>
              <w:jc w:val="left"/>
              <w:rPr>
                <w:b/>
              </w:rPr>
            </w:pPr>
            <w:r w:rsidRPr="00B74C47">
              <w:rPr>
                <w:b/>
              </w:rPr>
              <w:t>Tájékoztatók</w:t>
            </w:r>
          </w:p>
        </w:tc>
        <w:tc>
          <w:tcPr>
            <w:tcW w:w="6201" w:type="dxa"/>
            <w:vAlign w:val="center"/>
          </w:tcPr>
          <w:p w14:paraId="24A483AA" w14:textId="77777777" w:rsidR="0019580B" w:rsidRPr="00B74C47" w:rsidRDefault="0019580B" w:rsidP="00D3617E">
            <w:pPr>
              <w:jc w:val="left"/>
              <w:rPr>
                <w:b/>
                <w:noProof/>
              </w:rPr>
            </w:pPr>
            <w:r w:rsidRPr="00B74C47">
              <w:rPr>
                <w:b/>
                <w:noProof/>
              </w:rPr>
              <w:drawing>
                <wp:inline distT="0" distB="0" distL="0" distR="0" wp14:anchorId="6A9A33D1" wp14:editId="38C2D48F">
                  <wp:extent cx="297711" cy="297711"/>
                  <wp:effectExtent l="0" t="0" r="7620" b="7620"/>
                  <wp:docPr id="1532" name="Kép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Tájékoztató szakrendszer specifikus paraméterezési feladatokról</w:t>
            </w:r>
          </w:p>
        </w:tc>
      </w:tr>
    </w:tbl>
    <w:p w14:paraId="1D275992" w14:textId="77777777" w:rsidR="0019580B" w:rsidRPr="00B74C47" w:rsidRDefault="0019580B" w:rsidP="0019580B">
      <w:r w:rsidRPr="00B74C47">
        <w:t>A részletes, szakrendszeri paraméterezési feladatokat tartalmazó dokumentumok jelen Csatlakozási Kézikönyv mellékletét képezik.</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26"/>
        <w:gridCol w:w="1559"/>
        <w:gridCol w:w="6201"/>
      </w:tblGrid>
      <w:tr w:rsidR="0019580B" w:rsidRPr="00B74C47" w14:paraId="12613B29" w14:textId="77777777" w:rsidTr="00D3617E">
        <w:tc>
          <w:tcPr>
            <w:tcW w:w="1526" w:type="dxa"/>
            <w:tcBorders>
              <w:right w:val="nil"/>
            </w:tcBorders>
            <w:vAlign w:val="center"/>
          </w:tcPr>
          <w:p w14:paraId="09A3F090" w14:textId="77777777" w:rsidR="0019580B" w:rsidRPr="00B74C47" w:rsidRDefault="0019580B" w:rsidP="00D3617E">
            <w:pPr>
              <w:jc w:val="left"/>
              <w:rPr>
                <w:b/>
              </w:rPr>
            </w:pPr>
            <w:r w:rsidRPr="00B74C47">
              <w:rPr>
                <w:noProof/>
              </w:rPr>
              <w:drawing>
                <wp:anchor distT="0" distB="0" distL="114300" distR="114300" simplePos="0" relativeHeight="251662336" behindDoc="1" locked="0" layoutInCell="1" allowOverlap="1" wp14:anchorId="2561408D" wp14:editId="1EF62975">
                  <wp:simplePos x="0" y="0"/>
                  <wp:positionH relativeFrom="column">
                    <wp:posOffset>-57785</wp:posOffset>
                  </wp:positionH>
                  <wp:positionV relativeFrom="paragraph">
                    <wp:posOffset>55880</wp:posOffset>
                  </wp:positionV>
                  <wp:extent cx="795020" cy="795020"/>
                  <wp:effectExtent l="0" t="0" r="0" b="0"/>
                  <wp:wrapTight wrapText="bothSides">
                    <wp:wrapPolygon edited="0">
                      <wp:start x="3623" y="3105"/>
                      <wp:lineTo x="0" y="7246"/>
                      <wp:lineTo x="2588" y="18115"/>
                      <wp:lineTo x="20703" y="18115"/>
                      <wp:lineTo x="20185" y="3105"/>
                      <wp:lineTo x="3623" y="3105"/>
                    </wp:wrapPolygon>
                  </wp:wrapTight>
                  <wp:docPr id="1533" name="Kép 1533" descr="D:\Users\ntihanyi\AppData\Local\Microsoft\Windows\Temporary Internet Files\Content.IE5\OENQKDAM\MC900433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tihanyi\AppData\Local\Microsoft\Windows\Temporary Internet Files\Content.IE5\OENQKDAM\MC90043385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left w:val="nil"/>
            </w:tcBorders>
            <w:vAlign w:val="center"/>
          </w:tcPr>
          <w:p w14:paraId="71507277" w14:textId="77777777" w:rsidR="0019580B" w:rsidRPr="00B74C47" w:rsidRDefault="0019580B" w:rsidP="00D3617E">
            <w:pPr>
              <w:jc w:val="left"/>
              <w:rPr>
                <w:b/>
              </w:rPr>
            </w:pPr>
            <w:r w:rsidRPr="00B74C47">
              <w:rPr>
                <w:b/>
              </w:rPr>
              <w:t>Útmutatók</w:t>
            </w:r>
          </w:p>
        </w:tc>
        <w:tc>
          <w:tcPr>
            <w:tcW w:w="6201" w:type="dxa"/>
            <w:vAlign w:val="center"/>
          </w:tcPr>
          <w:p w14:paraId="36443B3D" w14:textId="77777777" w:rsidR="0019580B" w:rsidRPr="00B74C47" w:rsidRDefault="0019580B" w:rsidP="00D3617E">
            <w:pPr>
              <w:jc w:val="left"/>
              <w:rPr>
                <w:b/>
              </w:rPr>
            </w:pPr>
            <w:r w:rsidRPr="00B74C47">
              <w:rPr>
                <w:b/>
                <w:noProof/>
              </w:rPr>
              <w:drawing>
                <wp:inline distT="0" distB="0" distL="0" distR="0" wp14:anchorId="64A124E0" wp14:editId="15108822">
                  <wp:extent cx="297711" cy="297711"/>
                  <wp:effectExtent l="0" t="0" r="7620" b="7620"/>
                  <wp:docPr id="1534" name="Kép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Útmutató Adó szakrendszer részletes paraméterezési feladatairól</w:t>
            </w:r>
          </w:p>
          <w:p w14:paraId="72A15E4F" w14:textId="77777777" w:rsidR="0019580B" w:rsidRPr="00B74C47" w:rsidRDefault="0019580B" w:rsidP="00D3617E">
            <w:pPr>
              <w:jc w:val="left"/>
              <w:rPr>
                <w:b/>
              </w:rPr>
            </w:pPr>
            <w:r w:rsidRPr="00B74C47">
              <w:rPr>
                <w:b/>
                <w:noProof/>
              </w:rPr>
              <w:drawing>
                <wp:inline distT="0" distB="0" distL="0" distR="0" wp14:anchorId="36434343" wp14:editId="4D78430C">
                  <wp:extent cx="297711" cy="297711"/>
                  <wp:effectExtent l="0" t="0" r="7620" b="7620"/>
                  <wp:docPr id="1535" name="Kép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Útmutató Gazdálkodási szakrendszer részletes paraméterezési feladatairól</w:t>
            </w:r>
          </w:p>
          <w:p w14:paraId="33AC0405" w14:textId="77777777" w:rsidR="0019580B" w:rsidRPr="00B74C47" w:rsidRDefault="0019580B" w:rsidP="00D3617E">
            <w:pPr>
              <w:jc w:val="left"/>
              <w:rPr>
                <w:b/>
              </w:rPr>
            </w:pPr>
            <w:r w:rsidRPr="00B74C47">
              <w:rPr>
                <w:b/>
                <w:noProof/>
              </w:rPr>
              <w:drawing>
                <wp:inline distT="0" distB="0" distL="0" distR="0" wp14:anchorId="19B0F7CE" wp14:editId="351F6883">
                  <wp:extent cx="297711" cy="297711"/>
                  <wp:effectExtent l="0" t="0" r="7620" b="7620"/>
                  <wp:docPr id="1536" name="Kép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Útmutató Ingatlanvagyon-kataszter szakrendszer részletes paraméterezési feladatairól</w:t>
            </w:r>
          </w:p>
          <w:p w14:paraId="69230F74" w14:textId="77777777" w:rsidR="0019580B" w:rsidRPr="00B74C47" w:rsidRDefault="0019580B" w:rsidP="00D3617E">
            <w:pPr>
              <w:jc w:val="left"/>
              <w:rPr>
                <w:b/>
              </w:rPr>
            </w:pPr>
            <w:r w:rsidRPr="00B74C47">
              <w:rPr>
                <w:b/>
                <w:noProof/>
              </w:rPr>
              <w:drawing>
                <wp:inline distT="0" distB="0" distL="0" distR="0" wp14:anchorId="10F938CB" wp14:editId="440476FF">
                  <wp:extent cx="297711" cy="297711"/>
                  <wp:effectExtent l="0" t="0" r="7620" b="7620"/>
                  <wp:docPr id="1537" name="Kép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Útmutató Ipari és kereskedelmi szakrendszer részletes paraméterezési feladatairól</w:t>
            </w:r>
          </w:p>
          <w:p w14:paraId="0114B49A" w14:textId="77777777" w:rsidR="0019580B" w:rsidRPr="00B74C47" w:rsidRDefault="0019580B" w:rsidP="00D3617E">
            <w:pPr>
              <w:jc w:val="left"/>
              <w:rPr>
                <w:b/>
              </w:rPr>
            </w:pPr>
            <w:r w:rsidRPr="00B74C47">
              <w:rPr>
                <w:b/>
                <w:noProof/>
              </w:rPr>
              <w:drawing>
                <wp:inline distT="0" distB="0" distL="0" distR="0" wp14:anchorId="7A55F7C3" wp14:editId="4F0EFFF5">
                  <wp:extent cx="297711" cy="297711"/>
                  <wp:effectExtent l="0" t="0" r="7620" b="7620"/>
                  <wp:docPr id="1538" name="Kép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Útmutató Iratkezelő szakrendszer részletes paraméterezési feladatairól</w:t>
            </w:r>
          </w:p>
        </w:tc>
      </w:tr>
    </w:tbl>
    <w:p w14:paraId="372744C0" w14:textId="77777777" w:rsidR="0019580B" w:rsidRPr="00B74C47" w:rsidRDefault="0019580B" w:rsidP="0019580B">
      <w:pPr>
        <w:contextualSpacing/>
        <w:rPr>
          <w:b/>
        </w:rPr>
      </w:pPr>
      <w:r w:rsidRPr="00B74C47">
        <w:rPr>
          <w:b/>
        </w:rPr>
        <w:t xml:space="preserve">  </w:t>
      </w:r>
    </w:p>
    <w:p w14:paraId="78854935" w14:textId="77777777" w:rsidR="0019580B" w:rsidRPr="00B74C47" w:rsidRDefault="0019580B" w:rsidP="00084965">
      <w:pPr>
        <w:pStyle w:val="Cmsor3"/>
      </w:pPr>
      <w:bookmarkStart w:id="78" w:name="_Toc405324390"/>
      <w:bookmarkStart w:id="79" w:name="_Toc406535281"/>
      <w:r w:rsidRPr="00B74C47">
        <w:t>Felhasználói hozzáférés és jogosultságok kezelése</w:t>
      </w:r>
      <w:bookmarkEnd w:id="78"/>
      <w:bookmarkEnd w:id="79"/>
    </w:p>
    <w:p w14:paraId="2C567B7A" w14:textId="77777777" w:rsidR="0019580B" w:rsidRPr="00B74C47" w:rsidRDefault="0019580B" w:rsidP="0019580B">
      <w:r w:rsidRPr="00B74C47">
        <w:t>A felhasználói hozzáférés és a jogosultságok kezelése két szinten történik.</w:t>
      </w:r>
    </w:p>
    <w:p w14:paraId="0CCBCFAA" w14:textId="77777777" w:rsidR="0019580B" w:rsidRPr="00B74C47" w:rsidRDefault="0019580B" w:rsidP="00216572">
      <w:pPr>
        <w:pStyle w:val="Listaszerbekezds"/>
        <w:numPr>
          <w:ilvl w:val="0"/>
          <w:numId w:val="41"/>
        </w:numPr>
        <w:spacing w:before="120"/>
        <w:ind w:left="714" w:hanging="357"/>
        <w:contextualSpacing w:val="0"/>
      </w:pPr>
      <w:r w:rsidRPr="00B74C47">
        <w:rPr>
          <w:b/>
        </w:rPr>
        <w:t>önkormányzati ASP szinten</w:t>
      </w:r>
      <w:r w:rsidRPr="00B74C47">
        <w:t xml:space="preserve"> az ASP Központ </w:t>
      </w:r>
      <w:proofErr w:type="spellStart"/>
      <w:r w:rsidRPr="00B74C47">
        <w:rPr>
          <w:i/>
        </w:rPr>
        <w:t>super</w:t>
      </w:r>
      <w:proofErr w:type="spellEnd"/>
      <w:r w:rsidRPr="00B74C47">
        <w:rPr>
          <w:i/>
        </w:rPr>
        <w:t xml:space="preserve"> adminisztrátor</w:t>
      </w:r>
      <w:r w:rsidRPr="00B74C47">
        <w:t xml:space="preserve"> feladata az ügyfél önkormányzat által bérlő fiókonként, </w:t>
      </w:r>
      <w:proofErr w:type="spellStart"/>
      <w:r w:rsidRPr="00B74C47">
        <w:t>tenantonként</w:t>
      </w:r>
      <w:proofErr w:type="spellEnd"/>
      <w:r w:rsidRPr="00B74C47">
        <w:t xml:space="preserve"> kijelölt önkormányzati ASP adminisztrátor (tenant adminisztrátor) felvétele, annak adminisztrációja és karbantartása;</w:t>
      </w:r>
    </w:p>
    <w:p w14:paraId="01EA6628" w14:textId="77777777" w:rsidR="0019580B" w:rsidRPr="00B74C47" w:rsidRDefault="0019580B" w:rsidP="00216572">
      <w:pPr>
        <w:pStyle w:val="Listaszerbekezds"/>
        <w:numPr>
          <w:ilvl w:val="0"/>
          <w:numId w:val="41"/>
        </w:numPr>
        <w:spacing w:before="120"/>
        <w:ind w:left="714" w:hanging="357"/>
        <w:contextualSpacing w:val="0"/>
      </w:pPr>
      <w:r w:rsidRPr="00B74C47">
        <w:rPr>
          <w:b/>
        </w:rPr>
        <w:t xml:space="preserve">önkormányzati szinten </w:t>
      </w:r>
    </w:p>
    <w:p w14:paraId="185DC541" w14:textId="77777777" w:rsidR="0019580B" w:rsidRPr="00B74C47" w:rsidRDefault="0019580B" w:rsidP="00216572">
      <w:pPr>
        <w:pStyle w:val="Listaszerbekezds"/>
        <w:numPr>
          <w:ilvl w:val="1"/>
          <w:numId w:val="41"/>
        </w:numPr>
        <w:spacing w:before="120"/>
        <w:contextualSpacing w:val="0"/>
      </w:pPr>
      <w:r w:rsidRPr="00B74C47">
        <w:t xml:space="preserve">az </w:t>
      </w:r>
      <w:r w:rsidRPr="00B74C47">
        <w:rPr>
          <w:i/>
        </w:rPr>
        <w:t>önkormányzati ASP adminisztrátor</w:t>
      </w:r>
      <w:r w:rsidRPr="00B74C47">
        <w:t xml:space="preserve"> feladata a bérlő fiók, tenant (önkormányzat, intézmény, nemzetiségi önkormányzat) szintű felhasználó kezelés, azaz </w:t>
      </w:r>
    </w:p>
    <w:p w14:paraId="60651559" w14:textId="77777777" w:rsidR="0019580B" w:rsidRPr="00B74C47" w:rsidRDefault="0019580B" w:rsidP="00216572">
      <w:pPr>
        <w:pStyle w:val="Listaszerbekezds"/>
        <w:numPr>
          <w:ilvl w:val="2"/>
          <w:numId w:val="41"/>
        </w:numPr>
        <w:spacing w:before="120"/>
        <w:contextualSpacing w:val="0"/>
      </w:pPr>
      <w:r w:rsidRPr="00B74C47">
        <w:t xml:space="preserve">az adott tenant felhasználóinak felvétele és szakrendszeri </w:t>
      </w:r>
      <w:proofErr w:type="gramStart"/>
      <w:r w:rsidRPr="00B74C47">
        <w:t>szerepkör(</w:t>
      </w:r>
      <w:proofErr w:type="spellStart"/>
      <w:proofErr w:type="gramEnd"/>
      <w:r w:rsidRPr="00B74C47">
        <w:t>ök</w:t>
      </w:r>
      <w:proofErr w:type="spellEnd"/>
      <w:r w:rsidRPr="00B74C47">
        <w:t>)</w:t>
      </w:r>
      <w:proofErr w:type="spellStart"/>
      <w:r w:rsidRPr="00B74C47">
        <w:t>höz</w:t>
      </w:r>
      <w:proofErr w:type="spellEnd"/>
      <w:r w:rsidRPr="00B74C47">
        <w:t xml:space="preserve"> rendelése, annak adminisztrációja és karbantartása;</w:t>
      </w:r>
    </w:p>
    <w:p w14:paraId="20F0D3CC" w14:textId="77777777" w:rsidR="0019580B" w:rsidRPr="00B74C47" w:rsidRDefault="0019580B" w:rsidP="00216572">
      <w:pPr>
        <w:pStyle w:val="Listaszerbekezds"/>
        <w:numPr>
          <w:ilvl w:val="2"/>
          <w:numId w:val="41"/>
        </w:numPr>
        <w:spacing w:before="120"/>
        <w:contextualSpacing w:val="0"/>
      </w:pPr>
      <w:r w:rsidRPr="00B74C47">
        <w:t>intézményi kapcsolattartóként az adott tenant felhasználók tanúsítvány igénylésének adminisztrációja és karbantartása, illetve a tanúsítványokat hordozó tokenek csoportos átvétele és felhasználók közötti kiosztása;</w:t>
      </w:r>
    </w:p>
    <w:p w14:paraId="51F9F221" w14:textId="77777777" w:rsidR="0019580B" w:rsidRPr="00B74C47" w:rsidRDefault="0019580B" w:rsidP="00216572">
      <w:pPr>
        <w:pStyle w:val="Listaszerbekezds"/>
        <w:numPr>
          <w:ilvl w:val="1"/>
          <w:numId w:val="41"/>
        </w:numPr>
        <w:spacing w:before="120"/>
        <w:contextualSpacing w:val="0"/>
      </w:pPr>
      <w:r w:rsidRPr="00B74C47">
        <w:t xml:space="preserve">az </w:t>
      </w:r>
      <w:r w:rsidRPr="00B74C47">
        <w:rPr>
          <w:i/>
        </w:rPr>
        <w:t xml:space="preserve">önkormányzat szakrendszeri </w:t>
      </w:r>
      <w:proofErr w:type="gramStart"/>
      <w:r w:rsidRPr="00B74C47">
        <w:rPr>
          <w:i/>
        </w:rPr>
        <w:t>adminisztrátor(</w:t>
      </w:r>
      <w:proofErr w:type="gramEnd"/>
      <w:r w:rsidRPr="00B74C47">
        <w:rPr>
          <w:i/>
        </w:rPr>
        <w:t>ok)</w:t>
      </w:r>
      <w:r w:rsidRPr="00B74C47">
        <w:t xml:space="preserve"> feladata a szakrendszer szintű jogosultságkezelés, azaz a szolgáltatást igénybe vevő felhasználók számára a szakrendszeri jogosultságok beállítása, adminisztrációja és karbantartása.</w:t>
      </w:r>
    </w:p>
    <w:p w14:paraId="7CCABE97" w14:textId="77777777" w:rsidR="0019580B" w:rsidRPr="00B74C47" w:rsidRDefault="0019580B" w:rsidP="0019580B">
      <w:r w:rsidRPr="00B74C47">
        <w:t>A jogosultságok beállítása során követendő irányelvek:</w:t>
      </w:r>
    </w:p>
    <w:p w14:paraId="08FEA88F" w14:textId="77777777" w:rsidR="0019580B" w:rsidRPr="00B74C47" w:rsidRDefault="0019580B" w:rsidP="00216572">
      <w:pPr>
        <w:numPr>
          <w:ilvl w:val="0"/>
          <w:numId w:val="35"/>
        </w:numPr>
        <w:spacing w:before="120"/>
        <w:ind w:left="714" w:hanging="357"/>
      </w:pPr>
      <w:r w:rsidRPr="00B74C47">
        <w:t>Csak az a felhasználó férhet hozzá az önkormányzat saját tulajdonú adataihoz, akit az önkormányzat erre kifejezetten felhatalmazott.</w:t>
      </w:r>
    </w:p>
    <w:p w14:paraId="2C95399C" w14:textId="77777777" w:rsidR="0019580B" w:rsidRPr="00B74C47" w:rsidRDefault="0019580B" w:rsidP="00216572">
      <w:pPr>
        <w:numPr>
          <w:ilvl w:val="0"/>
          <w:numId w:val="35"/>
        </w:numPr>
        <w:spacing w:before="120"/>
        <w:ind w:left="714" w:hanging="357"/>
      </w:pPr>
      <w:r w:rsidRPr="00B74C47">
        <w:t>Az intézmények is saját maguk szabályozzák a hozzáférést a saját adataikhoz (nincs automatikus hozzáférés az önkormányzat részéről, kivéve a standard határfelületeken keresztül zajló adatlekérdezéseket).</w:t>
      </w:r>
    </w:p>
    <w:p w14:paraId="73CFF055" w14:textId="77777777" w:rsidR="0019580B" w:rsidRPr="00B74C47" w:rsidRDefault="0019580B" w:rsidP="00216572">
      <w:pPr>
        <w:numPr>
          <w:ilvl w:val="0"/>
          <w:numId w:val="35"/>
        </w:numPr>
        <w:spacing w:before="120"/>
        <w:ind w:left="714" w:hanging="357"/>
      </w:pPr>
      <w:r w:rsidRPr="00B74C47">
        <w:t>Ugyanaz a személy több bérlő fiók, tenant esetében is jogosult felhasználó lehet (pl. közös önkormányzati hivatal ügyintézője).</w:t>
      </w:r>
    </w:p>
    <w:p w14:paraId="0B43E4D8" w14:textId="77777777" w:rsidR="0019580B" w:rsidRPr="00B74C47" w:rsidRDefault="0019580B" w:rsidP="0019580B">
      <w:r w:rsidRPr="00B74C47">
        <w:t>Beállítandó jogosultsági elemek:</w:t>
      </w:r>
    </w:p>
    <w:p w14:paraId="46AEDE9A" w14:textId="77777777" w:rsidR="0019580B" w:rsidRPr="00B74C47" w:rsidRDefault="0019580B" w:rsidP="00216572">
      <w:pPr>
        <w:numPr>
          <w:ilvl w:val="0"/>
          <w:numId w:val="35"/>
        </w:numPr>
        <w:spacing w:before="120"/>
        <w:ind w:left="714" w:hanging="357"/>
      </w:pPr>
      <w:r w:rsidRPr="00B74C47">
        <w:t>Szakrendszerekhez való hozzáférés:</w:t>
      </w:r>
    </w:p>
    <w:p w14:paraId="3D9E9343" w14:textId="77777777" w:rsidR="0019580B" w:rsidRPr="00B74C47" w:rsidRDefault="0019580B" w:rsidP="00216572">
      <w:pPr>
        <w:numPr>
          <w:ilvl w:val="1"/>
          <w:numId w:val="35"/>
        </w:numPr>
        <w:spacing w:before="120"/>
        <w:ind w:left="1434" w:hanging="357"/>
      </w:pPr>
      <w:r w:rsidRPr="00B74C47">
        <w:t>Mely szakrendszerekhez vagy keretrendszeri modulokhoz férhet hozzá a felhasználó.</w:t>
      </w:r>
    </w:p>
    <w:p w14:paraId="0784389A" w14:textId="77777777" w:rsidR="0019580B" w:rsidRPr="00B74C47" w:rsidRDefault="0019580B" w:rsidP="00216572">
      <w:pPr>
        <w:numPr>
          <w:ilvl w:val="0"/>
          <w:numId w:val="35"/>
        </w:numPr>
        <w:spacing w:before="120"/>
        <w:ind w:left="714" w:hanging="357"/>
      </w:pPr>
      <w:r w:rsidRPr="00B74C47">
        <w:t>Szerepkörök szakrendszerenként:</w:t>
      </w:r>
    </w:p>
    <w:p w14:paraId="767C1574" w14:textId="77777777" w:rsidR="0019580B" w:rsidRPr="00B74C47" w:rsidRDefault="0019580B" w:rsidP="00216572">
      <w:pPr>
        <w:numPr>
          <w:ilvl w:val="1"/>
          <w:numId w:val="35"/>
        </w:numPr>
        <w:spacing w:before="120"/>
        <w:ind w:left="1434" w:hanging="357"/>
      </w:pPr>
      <w:r w:rsidRPr="00B74C47">
        <w:t>Összehangolt szerepkör-megnevezések (cél a jó áttekinthetőség)</w:t>
      </w:r>
    </w:p>
    <w:p w14:paraId="114FF51C" w14:textId="77777777" w:rsidR="0019580B" w:rsidRPr="00B74C47" w:rsidRDefault="0019580B" w:rsidP="00216572">
      <w:pPr>
        <w:numPr>
          <w:ilvl w:val="1"/>
          <w:numId w:val="35"/>
        </w:numPr>
        <w:spacing w:before="120"/>
        <w:ind w:left="1434" w:hanging="357"/>
      </w:pPr>
      <w:r w:rsidRPr="00B74C47">
        <w:t>Ugyanannak a felhasználónak több szerepköre is lehet (ez elsősorban a kisebb önkormányzatok esetén gyakori)</w:t>
      </w:r>
    </w:p>
    <w:p w14:paraId="437AF14A" w14:textId="77777777" w:rsidR="0019580B" w:rsidRPr="00B74C47" w:rsidRDefault="0019580B" w:rsidP="00216572">
      <w:pPr>
        <w:numPr>
          <w:ilvl w:val="0"/>
          <w:numId w:val="35"/>
        </w:numPr>
        <w:spacing w:before="120"/>
        <w:ind w:left="714" w:hanging="357"/>
      </w:pPr>
      <w:r w:rsidRPr="00B74C47">
        <w:t>Iktatóhelyekhez (iktatási sávokhoz) való hozzáférés:</w:t>
      </w:r>
    </w:p>
    <w:p w14:paraId="5E876D9C" w14:textId="77777777" w:rsidR="0019580B" w:rsidRPr="00B74C47" w:rsidRDefault="0019580B" w:rsidP="00216572">
      <w:pPr>
        <w:numPr>
          <w:ilvl w:val="1"/>
          <w:numId w:val="35"/>
        </w:numPr>
        <w:spacing w:before="120"/>
        <w:ind w:left="1434" w:hanging="357"/>
      </w:pPr>
      <w:r w:rsidRPr="00B74C47">
        <w:t xml:space="preserve">A felhasználó csak a megadott iktatóhelyek iratainak kísérőadatit tekintheti meg. </w:t>
      </w:r>
    </w:p>
    <w:p w14:paraId="0C84EFB0" w14:textId="77777777" w:rsidR="0019580B" w:rsidRPr="00B74C47" w:rsidRDefault="0019580B" w:rsidP="00216572">
      <w:pPr>
        <w:numPr>
          <w:ilvl w:val="0"/>
          <w:numId w:val="35"/>
        </w:numPr>
        <w:spacing w:before="120"/>
        <w:ind w:left="714" w:hanging="357"/>
      </w:pPr>
      <w:r w:rsidRPr="00B74C47">
        <w:t>Szervezeti egységekre vonatkozó vezetői jogosultságok:</w:t>
      </w:r>
    </w:p>
    <w:p w14:paraId="62EBE9A2" w14:textId="77777777" w:rsidR="0019580B" w:rsidRPr="00B74C47" w:rsidRDefault="0019580B" w:rsidP="00216572">
      <w:pPr>
        <w:numPr>
          <w:ilvl w:val="1"/>
          <w:numId w:val="35"/>
        </w:numPr>
        <w:spacing w:before="120"/>
        <w:ind w:left="1434" w:hanging="357"/>
      </w:pPr>
      <w:r w:rsidRPr="00B74C47">
        <w:t>Az iratokba való betekintési jog az előadón kívül az előadó mindenkori vezetőjét is megilleti.</w:t>
      </w:r>
    </w:p>
    <w:p w14:paraId="0F6EDC9F" w14:textId="77777777" w:rsidR="0019580B" w:rsidRPr="00B74C47" w:rsidRDefault="0019580B" w:rsidP="00216572">
      <w:pPr>
        <w:numPr>
          <w:ilvl w:val="0"/>
          <w:numId w:val="35"/>
        </w:numPr>
        <w:spacing w:before="120"/>
        <w:ind w:left="714" w:hanging="357"/>
      </w:pPr>
      <w:r w:rsidRPr="00B74C47">
        <w:t>Helyettesítési jogosultságok:</w:t>
      </w:r>
    </w:p>
    <w:p w14:paraId="2B128167" w14:textId="77777777" w:rsidR="0019580B" w:rsidRPr="00B74C47" w:rsidRDefault="0019580B" w:rsidP="00216572">
      <w:pPr>
        <w:numPr>
          <w:ilvl w:val="1"/>
          <w:numId w:val="35"/>
        </w:numPr>
        <w:spacing w:before="120"/>
        <w:ind w:left="1434" w:hanging="357"/>
      </w:pPr>
      <w:r w:rsidRPr="00B74C47">
        <w:t>Szabadságolások kezelése, munkahelyi vezető és titkárnő kapcsolata, közeli munkatársak feladatmegosztása</w:t>
      </w:r>
    </w:p>
    <w:p w14:paraId="7FFB0463" w14:textId="77777777" w:rsidR="0019580B" w:rsidRPr="00B74C47" w:rsidRDefault="0019580B" w:rsidP="00216572">
      <w:pPr>
        <w:numPr>
          <w:ilvl w:val="1"/>
          <w:numId w:val="35"/>
        </w:numPr>
        <w:spacing w:before="120"/>
        <w:ind w:left="1434" w:hanging="357"/>
      </w:pPr>
      <w:r w:rsidRPr="00B74C47">
        <w:t>A módosító műveletek automatikus naplózásakor a helyettesítő kiléte is tárolódik.</w:t>
      </w:r>
    </w:p>
    <w:p w14:paraId="5BE43E1A" w14:textId="77777777" w:rsidR="0019580B" w:rsidRPr="00B74C47" w:rsidRDefault="0019580B" w:rsidP="0019580B">
      <w:pPr>
        <w:pBdr>
          <w:top w:val="single" w:sz="18" w:space="1" w:color="4BACC6" w:themeColor="accent5"/>
          <w:left w:val="single" w:sz="18" w:space="4" w:color="4BACC6" w:themeColor="accent5"/>
          <w:bottom w:val="single" w:sz="18" w:space="1" w:color="4BACC6" w:themeColor="accent5"/>
          <w:right w:val="single" w:sz="18" w:space="4" w:color="4BACC6" w:themeColor="accent5"/>
        </w:pBdr>
      </w:pPr>
      <w:r w:rsidRPr="00B74C47">
        <w:rPr>
          <w:b/>
        </w:rPr>
        <w:t>Megjegyzés:</w:t>
      </w:r>
      <w:r w:rsidRPr="00B74C47">
        <w:t xml:space="preserve"> A jogosultságok paraméterezési lehetőségei nem lezártak, a projekt előrehaladtával változások lehetségesek.</w:t>
      </w:r>
    </w:p>
    <w:p w14:paraId="5E2F5A43" w14:textId="77777777" w:rsidR="0019580B" w:rsidRPr="00B74C47" w:rsidRDefault="0019580B" w:rsidP="0019580B">
      <w:r w:rsidRPr="00B74C47">
        <w:t>A csatlakozás során szükség van a csatlakozó önkormányzat, valamint az önkormányzati felhasználók nyilvántartásának vezetésére. Az önkormányzat által végzett második szintű felhasználói hozzáférés és jogosultság kezelés esetében az ASP Központ ügyviteli ajánlást és rendszertámogatást biztosít az önkormányzatok számára.</w:t>
      </w:r>
    </w:p>
    <w:p w14:paraId="59A6AEFB" w14:textId="77777777" w:rsidR="0019580B" w:rsidRPr="00B74C47" w:rsidRDefault="0019580B" w:rsidP="0019580B">
      <w:r w:rsidRPr="00B74C47">
        <w:t>Az ASP Központhoz való csatlakozás során kétféle felhasználó kezelési mód különböztethető meg, attól függően, hogy a csatlakozás melyik időszakot érinti.</w:t>
      </w:r>
    </w:p>
    <w:p w14:paraId="6A93A993" w14:textId="77777777" w:rsidR="0019580B" w:rsidRPr="00B74C47" w:rsidRDefault="0019580B" w:rsidP="00216572">
      <w:pPr>
        <w:pStyle w:val="Listaszerbekezds"/>
        <w:numPr>
          <w:ilvl w:val="0"/>
          <w:numId w:val="42"/>
        </w:numPr>
      </w:pPr>
      <w:r w:rsidRPr="00B74C47">
        <w:t>PILOT önkormányzatok esetében (várhatóan 2015.03.31-ig)</w:t>
      </w:r>
    </w:p>
    <w:p w14:paraId="3DDD56CD" w14:textId="77777777" w:rsidR="0019580B" w:rsidRPr="00B74C47" w:rsidRDefault="0019580B" w:rsidP="0019580B">
      <w:pPr>
        <w:ind w:left="708"/>
      </w:pPr>
      <w:r w:rsidRPr="00B74C47">
        <w:t>A csatlakozás során két darab, logikájában egymásra épülő adatlapot szükséges kitölteni az önkormányzatoknak.</w:t>
      </w:r>
    </w:p>
    <w:p w14:paraId="6F57CD9D" w14:textId="73BE6729" w:rsidR="0019580B" w:rsidRPr="00B74C47" w:rsidRDefault="00B3788B" w:rsidP="0019580B">
      <w:pPr>
        <w:ind w:left="1560"/>
        <w:rPr>
          <w:b/>
        </w:rPr>
      </w:pPr>
      <w:r w:rsidRPr="00B74C47">
        <w:rPr>
          <w:b/>
          <w:noProof/>
        </w:rPr>
        <w:drawing>
          <wp:inline distT="0" distB="0" distL="0" distR="0" wp14:anchorId="01571CD9" wp14:editId="05FA709A">
            <wp:extent cx="297711" cy="297711"/>
            <wp:effectExtent l="0" t="0" r="7620" b="7620"/>
            <wp:docPr id="1484" name="Kép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0019580B" w:rsidRPr="00B74C47">
        <w:rPr>
          <w:b/>
        </w:rPr>
        <w:t>Adatlap kitöltési útmutató</w:t>
      </w:r>
    </w:p>
    <w:p w14:paraId="1677E365" w14:textId="77777777" w:rsidR="0019580B" w:rsidRPr="00B74C47" w:rsidRDefault="0019580B" w:rsidP="0019580B">
      <w:pPr>
        <w:pStyle w:val="Listaszerbekezds"/>
        <w:numPr>
          <w:ilvl w:val="0"/>
          <w:numId w:val="29"/>
        </w:numPr>
        <w:ind w:left="1485"/>
        <w:rPr>
          <w:u w:val="single"/>
        </w:rPr>
      </w:pPr>
      <w:r w:rsidRPr="00B74C47">
        <w:rPr>
          <w:u w:val="single"/>
        </w:rPr>
        <w:t>Felhasználói adatlap - felhasználói szint:</w:t>
      </w:r>
      <w:r w:rsidRPr="00B74C47">
        <w:t xml:space="preserve"> a szakrendszereket használni kívánó önkormányzati felhasználók adatainak bekérésére. Az adatbekérés során különbséget kell tenni felhasználók és kulcsfelhasználók között:</w:t>
      </w:r>
    </w:p>
    <w:p w14:paraId="105B47C7" w14:textId="77777777" w:rsidR="0019580B" w:rsidRPr="00B74C47" w:rsidRDefault="0019580B" w:rsidP="0019580B">
      <w:pPr>
        <w:pStyle w:val="Listaszerbekezds"/>
        <w:numPr>
          <w:ilvl w:val="1"/>
          <w:numId w:val="28"/>
        </w:numPr>
        <w:ind w:left="1899" w:hanging="357"/>
        <w:contextualSpacing w:val="0"/>
      </w:pPr>
      <w:r w:rsidRPr="00B74C47">
        <w:rPr>
          <w:i/>
        </w:rPr>
        <w:t>Felhasználók</w:t>
      </w:r>
      <w:r w:rsidRPr="00B74C47">
        <w:t>: azok az önkormányzati dolgozók, akik a szakrendszereknek csak egy részét, a munkájukhoz szükséges mértékben használják.</w:t>
      </w:r>
    </w:p>
    <w:p w14:paraId="18DD459B" w14:textId="77777777" w:rsidR="0019580B" w:rsidRPr="00B74C47" w:rsidRDefault="0019580B" w:rsidP="0019580B">
      <w:pPr>
        <w:pStyle w:val="Listaszerbekezds"/>
        <w:numPr>
          <w:ilvl w:val="1"/>
          <w:numId w:val="28"/>
        </w:numPr>
        <w:ind w:left="1899"/>
      </w:pPr>
      <w:r w:rsidRPr="00B74C47">
        <w:rPr>
          <w:i/>
        </w:rPr>
        <w:t>Kulcsfelhasználók</w:t>
      </w:r>
      <w:r w:rsidRPr="00B74C47">
        <w:t>: azok az önkormányzati dolgozók, akik a szakrendszereket átfogóan ismerik és használják a munkájuk során. Szakrendszeri adminisztrátori szerepkör betöltése esetén joga van saját hatáskörben jogosultságokat osztani az önkormányzati dolgozók (felhasználók) körében.</w:t>
      </w:r>
    </w:p>
    <w:p w14:paraId="7BC41A81" w14:textId="122858A8" w:rsidR="0019580B" w:rsidRPr="00B74C47" w:rsidRDefault="00B3788B" w:rsidP="0019580B">
      <w:pPr>
        <w:ind w:left="1560"/>
        <w:rPr>
          <w:b/>
        </w:rPr>
      </w:pPr>
      <w:r w:rsidRPr="00B74C47">
        <w:rPr>
          <w:b/>
          <w:noProof/>
        </w:rPr>
        <w:drawing>
          <wp:inline distT="0" distB="0" distL="0" distR="0" wp14:anchorId="30DDD224" wp14:editId="48D36FE4">
            <wp:extent cx="297711" cy="297711"/>
            <wp:effectExtent l="0" t="0" r="7620" b="7620"/>
            <wp:docPr id="1485" name="Kép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0019580B" w:rsidRPr="00B74C47">
        <w:rPr>
          <w:b/>
        </w:rPr>
        <w:t>Felhasználói adatlap</w:t>
      </w:r>
    </w:p>
    <w:p w14:paraId="2D39C6D8" w14:textId="0E7764E8" w:rsidR="0019580B" w:rsidRPr="00B74C47" w:rsidRDefault="00B3788B" w:rsidP="0019580B">
      <w:pPr>
        <w:ind w:left="1560"/>
      </w:pPr>
      <w:r w:rsidRPr="00B74C47">
        <w:rPr>
          <w:b/>
          <w:noProof/>
        </w:rPr>
        <w:drawing>
          <wp:inline distT="0" distB="0" distL="0" distR="0" wp14:anchorId="1566DC8B" wp14:editId="2627862E">
            <wp:extent cx="297711" cy="297711"/>
            <wp:effectExtent l="0" t="0" r="7620" b="7620"/>
            <wp:docPr id="1511" name="Kép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0019580B" w:rsidRPr="00B74C47">
        <w:rPr>
          <w:b/>
        </w:rPr>
        <w:t>TOKEN használatának leírása</w:t>
      </w:r>
    </w:p>
    <w:p w14:paraId="1C8E093D" w14:textId="6454395C" w:rsidR="0019580B" w:rsidRPr="00B74C47" w:rsidRDefault="00B3788B" w:rsidP="0019580B">
      <w:pPr>
        <w:ind w:left="1560"/>
      </w:pPr>
      <w:r w:rsidRPr="00B74C47">
        <w:rPr>
          <w:b/>
          <w:noProof/>
        </w:rPr>
        <w:drawing>
          <wp:inline distT="0" distB="0" distL="0" distR="0" wp14:anchorId="4B3828BC" wp14:editId="447F9AB9">
            <wp:extent cx="297711" cy="297711"/>
            <wp:effectExtent l="0" t="0" r="7620" b="7620"/>
            <wp:docPr id="1514" name="Kép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00B122A1" w:rsidRPr="00B74C47">
        <w:rPr>
          <w:b/>
        </w:rPr>
        <w:t>T</w:t>
      </w:r>
      <w:r w:rsidR="00B122A1">
        <w:rPr>
          <w:b/>
        </w:rPr>
        <w:t>anúsítvány igénylő</w:t>
      </w:r>
      <w:r w:rsidR="0019580B" w:rsidRPr="00B74C47">
        <w:rPr>
          <w:b/>
        </w:rPr>
        <w:t xml:space="preserve"> adatlap</w:t>
      </w:r>
    </w:p>
    <w:p w14:paraId="66B86FAB" w14:textId="77777777" w:rsidR="00652B95" w:rsidRPr="00B74C47" w:rsidRDefault="00652B95">
      <w:pPr>
        <w:spacing w:before="0" w:after="200" w:line="276" w:lineRule="auto"/>
        <w:jc w:val="left"/>
        <w:rPr>
          <w:u w:val="single"/>
        </w:rPr>
      </w:pPr>
      <w:r w:rsidRPr="00B74C47">
        <w:rPr>
          <w:u w:val="single"/>
        </w:rPr>
        <w:br w:type="page"/>
      </w:r>
    </w:p>
    <w:p w14:paraId="1005288E" w14:textId="032CBF6D" w:rsidR="0019580B" w:rsidRPr="00B74C47" w:rsidRDefault="0019580B" w:rsidP="0019580B">
      <w:pPr>
        <w:pStyle w:val="Listaszerbekezds"/>
        <w:numPr>
          <w:ilvl w:val="0"/>
          <w:numId w:val="29"/>
        </w:numPr>
        <w:ind w:left="1474" w:hanging="357"/>
        <w:contextualSpacing w:val="0"/>
      </w:pPr>
      <w:r w:rsidRPr="00B74C47">
        <w:rPr>
          <w:u w:val="single"/>
        </w:rPr>
        <w:t>Jogosultság igénylő adatlap - felhasználói jogosultság szint:</w:t>
      </w:r>
      <w:r w:rsidRPr="00B74C47">
        <w:t xml:space="preserve"> a felhasználók adatainak bekérését követően a felhasználói jogosultságok bekérése történik, melynek során a felhasználókhoz és a kulcsfelhasználókhoz az önkormányzat által jóváhagyott jogosultságok beállításra kerülnek.</w:t>
      </w:r>
    </w:p>
    <w:p w14:paraId="30F17653" w14:textId="57661B28" w:rsidR="0019580B" w:rsidRPr="00B74C47" w:rsidRDefault="00652B95" w:rsidP="0019580B">
      <w:pPr>
        <w:ind w:left="1560"/>
        <w:rPr>
          <w:b/>
        </w:rPr>
      </w:pPr>
      <w:r w:rsidRPr="00B74C47">
        <w:rPr>
          <w:b/>
          <w:noProof/>
        </w:rPr>
        <w:drawing>
          <wp:inline distT="0" distB="0" distL="0" distR="0" wp14:anchorId="3161A7E1" wp14:editId="0A7220EF">
            <wp:extent cx="297711" cy="297711"/>
            <wp:effectExtent l="0" t="0" r="7620" b="7620"/>
            <wp:docPr id="1595" name="Kép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0019580B" w:rsidRPr="00B74C47">
        <w:rPr>
          <w:b/>
        </w:rPr>
        <w:t>Jogosultság igénylő adatlap ASP szakrendszerhez</w:t>
      </w:r>
    </w:p>
    <w:p w14:paraId="3A552478" w14:textId="16251EB8" w:rsidR="0019580B" w:rsidRPr="00B74C47" w:rsidRDefault="008012BF" w:rsidP="00216572">
      <w:pPr>
        <w:pStyle w:val="Listaszerbekezds"/>
        <w:numPr>
          <w:ilvl w:val="0"/>
          <w:numId w:val="42"/>
        </w:numPr>
      </w:pPr>
      <w:r w:rsidRPr="00B74C47">
        <w:t>Önkormányzat</w:t>
      </w:r>
      <w:r w:rsidR="0019580B" w:rsidRPr="00B74C47">
        <w:t>i ASP éles szolgáltatási időszakában (várhatóan 2015.04.01-től)</w:t>
      </w:r>
    </w:p>
    <w:p w14:paraId="6F64F305" w14:textId="77777777" w:rsidR="0019580B" w:rsidRPr="00B74C47" w:rsidRDefault="0019580B" w:rsidP="0019580B">
      <w:pPr>
        <w:ind w:left="709"/>
      </w:pPr>
      <w:r w:rsidRPr="00B74C47">
        <w:t>Az önkormányzati ASP éles indítását követően az ASP Keretrendszer által biztosított felhasználó és jogosultság kezelő felület használatával lehetséges a felhasználók és a jogosultságok kezelése.</w:t>
      </w:r>
    </w:p>
    <w:p w14:paraId="0ECC0872" w14:textId="77777777" w:rsidR="0019580B" w:rsidRPr="00B74C47" w:rsidRDefault="0019580B" w:rsidP="0019580B">
      <w:r w:rsidRPr="00B74C47">
        <w:t xml:space="preserve">A </w:t>
      </w:r>
      <w:proofErr w:type="spellStart"/>
      <w:r w:rsidRPr="00B74C47">
        <w:t>tokeneket</w:t>
      </w:r>
      <w:proofErr w:type="spellEnd"/>
      <w:r w:rsidRPr="00B74C47">
        <w:t xml:space="preserve"> az önkormányzatnak személyesen kell átvenni. A token segítségével az önkormányzati felhasználó azonosíthatja magát és beléphet a szakrendszerekbe, továbbá a hozzárendelt elektronikus aláírás segítségével hitelesítheti az elektronikus dokumentumokat.</w:t>
      </w:r>
    </w:p>
    <w:p w14:paraId="446CBA2E" w14:textId="77777777" w:rsidR="0019580B" w:rsidRPr="00B74C47" w:rsidRDefault="0019580B" w:rsidP="0019580B">
      <w:r w:rsidRPr="00B74C47">
        <w:t>A token használatához kapcsolódó szabályozási feltételek kapcsán az önkormányzatnak az alábbi linken található szabályozási dokumentumokat javasolt értelmeznie:</w:t>
      </w:r>
    </w:p>
    <w:p w14:paraId="1A2F5C77" w14:textId="77777777" w:rsidR="0019580B" w:rsidRPr="00B74C47" w:rsidRDefault="00D37976" w:rsidP="0019580B">
      <w:hyperlink r:id="rId38" w:history="1">
        <w:r w:rsidR="0019580B" w:rsidRPr="00B74C47">
          <w:rPr>
            <w:rStyle w:val="Hiperhivatkozs"/>
          </w:rPr>
          <w:t>http://hiteles.gov.hu/cikk/20/szabalyozasi_dokumentumok</w:t>
        </w:r>
      </w:hyperlink>
    </w:p>
    <w:p w14:paraId="25FB0E55" w14:textId="77777777" w:rsidR="0019580B" w:rsidRPr="00B74C47" w:rsidRDefault="0019580B" w:rsidP="0019580B">
      <w:r w:rsidRPr="00B74C47">
        <w:t>Az elektronikus aláírással és titkosítással kapcsolatban az alábbi dokumentumok nyújtanak további, részletes tájékoztatást:</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26"/>
        <w:gridCol w:w="1559"/>
        <w:gridCol w:w="6201"/>
      </w:tblGrid>
      <w:tr w:rsidR="0019580B" w:rsidRPr="00B74C47" w14:paraId="13E9B2C0" w14:textId="77777777" w:rsidTr="00D3617E">
        <w:tc>
          <w:tcPr>
            <w:tcW w:w="1526" w:type="dxa"/>
            <w:tcBorders>
              <w:right w:val="nil"/>
            </w:tcBorders>
            <w:vAlign w:val="center"/>
          </w:tcPr>
          <w:p w14:paraId="2B61A933" w14:textId="77777777" w:rsidR="0019580B" w:rsidRPr="00B74C47" w:rsidRDefault="0019580B" w:rsidP="00D3617E">
            <w:pPr>
              <w:jc w:val="left"/>
              <w:rPr>
                <w:b/>
              </w:rPr>
            </w:pPr>
            <w:r w:rsidRPr="00B74C47">
              <w:rPr>
                <w:noProof/>
              </w:rPr>
              <w:drawing>
                <wp:anchor distT="0" distB="0" distL="114300" distR="114300" simplePos="0" relativeHeight="251665408" behindDoc="1" locked="0" layoutInCell="1" allowOverlap="1" wp14:anchorId="272A2D66" wp14:editId="181C7C45">
                  <wp:simplePos x="0" y="0"/>
                  <wp:positionH relativeFrom="column">
                    <wp:posOffset>-57785</wp:posOffset>
                  </wp:positionH>
                  <wp:positionV relativeFrom="paragraph">
                    <wp:posOffset>55880</wp:posOffset>
                  </wp:positionV>
                  <wp:extent cx="795020" cy="795020"/>
                  <wp:effectExtent l="0" t="0" r="0" b="0"/>
                  <wp:wrapTight wrapText="bothSides">
                    <wp:wrapPolygon edited="0">
                      <wp:start x="3623" y="3105"/>
                      <wp:lineTo x="0" y="7246"/>
                      <wp:lineTo x="2588" y="18115"/>
                      <wp:lineTo x="20703" y="18115"/>
                      <wp:lineTo x="20185" y="3105"/>
                      <wp:lineTo x="3623" y="3105"/>
                    </wp:wrapPolygon>
                  </wp:wrapTight>
                  <wp:docPr id="1478" name="Kép 1478" descr="D:\Users\ntihanyi\AppData\Local\Microsoft\Windows\Temporary Internet Files\Content.IE5\OENQKDAM\MC900433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tihanyi\AppData\Local\Microsoft\Windows\Temporary Internet Files\Content.IE5\OENQKDAM\MC90043385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left w:val="nil"/>
            </w:tcBorders>
            <w:vAlign w:val="center"/>
          </w:tcPr>
          <w:p w14:paraId="5CA4C698" w14:textId="77777777" w:rsidR="0019580B" w:rsidRPr="00B74C47" w:rsidRDefault="0019580B" w:rsidP="00D3617E">
            <w:pPr>
              <w:jc w:val="left"/>
              <w:rPr>
                <w:b/>
              </w:rPr>
            </w:pPr>
            <w:r w:rsidRPr="00B74C47">
              <w:rPr>
                <w:b/>
              </w:rPr>
              <w:t>Tájékoztatók</w:t>
            </w:r>
          </w:p>
        </w:tc>
        <w:tc>
          <w:tcPr>
            <w:tcW w:w="6201" w:type="dxa"/>
          </w:tcPr>
          <w:p w14:paraId="3863907B" w14:textId="77777777" w:rsidR="0019580B" w:rsidRPr="00B74C47" w:rsidRDefault="0019580B" w:rsidP="00D3617E">
            <w:pPr>
              <w:jc w:val="left"/>
              <w:rPr>
                <w:b/>
              </w:rPr>
            </w:pPr>
            <w:r w:rsidRPr="00B74C47">
              <w:rPr>
                <w:b/>
                <w:noProof/>
              </w:rPr>
              <w:drawing>
                <wp:inline distT="0" distB="0" distL="0" distR="0" wp14:anchorId="17D83138" wp14:editId="5BE4F620">
                  <wp:extent cx="297711" cy="297711"/>
                  <wp:effectExtent l="0" t="0" r="7620" b="7620"/>
                  <wp:docPr id="1477" name="Kép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Elektronikus aláírás, időbélyegzés és titkosítás tájékoztató (PKI tájékoztató)</w:t>
            </w:r>
          </w:p>
          <w:p w14:paraId="5EAAA1AA" w14:textId="77777777" w:rsidR="0019580B" w:rsidRPr="00B74C47" w:rsidRDefault="0019580B" w:rsidP="00D3617E">
            <w:pPr>
              <w:jc w:val="left"/>
              <w:rPr>
                <w:b/>
              </w:rPr>
            </w:pPr>
            <w:r w:rsidRPr="00B74C47">
              <w:rPr>
                <w:b/>
                <w:noProof/>
              </w:rPr>
              <w:drawing>
                <wp:inline distT="0" distB="0" distL="0" distR="0" wp14:anchorId="79C32015" wp14:editId="4DB2CC80">
                  <wp:extent cx="297711" cy="297711"/>
                  <wp:effectExtent l="0" t="0" r="7620" b="7620"/>
                  <wp:docPr id="1489" name="Kép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Elektronikus aláírást kezelő szoftver (</w:t>
            </w:r>
            <w:proofErr w:type="spellStart"/>
            <w:r w:rsidRPr="00B74C47">
              <w:rPr>
                <w:b/>
              </w:rPr>
              <w:t>Gemalto</w:t>
            </w:r>
            <w:proofErr w:type="spellEnd"/>
            <w:r w:rsidRPr="00B74C47">
              <w:rPr>
                <w:b/>
              </w:rPr>
              <w:t xml:space="preserve"> Classic </w:t>
            </w:r>
            <w:proofErr w:type="spellStart"/>
            <w:r w:rsidRPr="00B74C47">
              <w:rPr>
                <w:b/>
              </w:rPr>
              <w:t>Client</w:t>
            </w:r>
            <w:proofErr w:type="spellEnd"/>
            <w:r w:rsidRPr="00B74C47">
              <w:rPr>
                <w:b/>
              </w:rPr>
              <w:t xml:space="preserve"> </w:t>
            </w:r>
            <w:proofErr w:type="spellStart"/>
            <w:r w:rsidRPr="00B74C47">
              <w:rPr>
                <w:b/>
              </w:rPr>
              <w:t>Toolbox</w:t>
            </w:r>
            <w:proofErr w:type="spellEnd"/>
            <w:r w:rsidRPr="00B74C47">
              <w:rPr>
                <w:b/>
              </w:rPr>
              <w:t>) telepítési útmutató</w:t>
            </w:r>
          </w:p>
          <w:p w14:paraId="5308CE93" w14:textId="77777777" w:rsidR="0019580B" w:rsidRPr="00B74C47" w:rsidRDefault="0019580B" w:rsidP="00D3617E">
            <w:pPr>
              <w:jc w:val="left"/>
              <w:rPr>
                <w:b/>
              </w:rPr>
            </w:pPr>
            <w:r w:rsidRPr="00B74C47">
              <w:rPr>
                <w:b/>
                <w:noProof/>
              </w:rPr>
              <w:drawing>
                <wp:inline distT="0" distB="0" distL="0" distR="0" wp14:anchorId="5F5C228A" wp14:editId="6CA5F261">
                  <wp:extent cx="297711" cy="297711"/>
                  <wp:effectExtent l="0" t="0" r="7620" b="7620"/>
                  <wp:docPr id="1490" name="Kép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GOVCA szolgáltatói tanúsítványok telepítése tájékoztató</w:t>
            </w:r>
          </w:p>
        </w:tc>
      </w:tr>
    </w:tbl>
    <w:p w14:paraId="077B1EF5" w14:textId="6BB41BFD" w:rsidR="0019580B" w:rsidRPr="00B74C47" w:rsidRDefault="0019580B" w:rsidP="00084965">
      <w:pPr>
        <w:pStyle w:val="Cmsor3"/>
      </w:pPr>
      <w:bookmarkStart w:id="80" w:name="_Toc406535282"/>
      <w:bookmarkStart w:id="81" w:name="_Toc405324391"/>
      <w:r w:rsidRPr="00B74C47">
        <w:t>Elektronikus űrlapok kezelése</w:t>
      </w:r>
      <w:bookmarkEnd w:id="80"/>
      <w:r w:rsidRPr="00B74C47">
        <w:t xml:space="preserve"> </w:t>
      </w:r>
      <w:bookmarkEnd w:id="81"/>
    </w:p>
    <w:p w14:paraId="4E2E687F" w14:textId="77777777" w:rsidR="00E97310" w:rsidRPr="00B74C47" w:rsidRDefault="00E97310" w:rsidP="00E97310">
      <w:r w:rsidRPr="00B74C47">
        <w:t>Az önkormányzati ASP elektronikus ügyintézési szolgáltatása elektronikus ügyindítási lehetőséget biztosít állampolgárok és vállalkozó számára, amely jelenleg ügyfélkapu azonosításhoz kötött. Az elektronikus ügyindításra a helyi adó és az ipar, kereskedelmi ügyintézés terén lesz lehetőség elektronikus űrlapok kitöltése és benyújtása révén.</w:t>
      </w:r>
    </w:p>
    <w:p w14:paraId="656BB8A9" w14:textId="77777777" w:rsidR="00E97310" w:rsidRPr="00B74C47" w:rsidRDefault="00E97310" w:rsidP="00E97310">
      <w:r w:rsidRPr="00B74C47">
        <w:t xml:space="preserve">Az önkormányzati </w:t>
      </w:r>
      <w:proofErr w:type="spellStart"/>
      <w:r w:rsidRPr="00B74C47">
        <w:t>ASP-ben</w:t>
      </w:r>
      <w:proofErr w:type="spellEnd"/>
      <w:r w:rsidRPr="00B74C47">
        <w:t xml:space="preserve"> az űrlaptervezés központosított modell mentén valósul meg, ahol</w:t>
      </w:r>
    </w:p>
    <w:p w14:paraId="70981424" w14:textId="77777777" w:rsidR="00E97310" w:rsidRPr="00B74C47" w:rsidRDefault="00E97310" w:rsidP="00216572">
      <w:pPr>
        <w:pStyle w:val="Listaszerbekezds"/>
        <w:numPr>
          <w:ilvl w:val="0"/>
          <w:numId w:val="49"/>
        </w:numPr>
        <w:spacing w:before="120"/>
        <w:ind w:left="709" w:hanging="357"/>
        <w:contextualSpacing w:val="0"/>
      </w:pPr>
      <w:r w:rsidRPr="00B74C47">
        <w:t>űrlapok tervezése csak az ASP Központban van, azaz az önkormányzatoknak nem kell űrlapot tervezniük;</w:t>
      </w:r>
    </w:p>
    <w:p w14:paraId="1549A6BC" w14:textId="77777777" w:rsidR="00E97310" w:rsidRPr="00B74C47" w:rsidRDefault="00E97310" w:rsidP="00216572">
      <w:pPr>
        <w:pStyle w:val="Listaszerbekezds"/>
        <w:numPr>
          <w:ilvl w:val="0"/>
          <w:numId w:val="49"/>
        </w:numPr>
        <w:spacing w:before="120"/>
        <w:ind w:left="709" w:hanging="357"/>
        <w:contextualSpacing w:val="0"/>
      </w:pPr>
      <w:r w:rsidRPr="00B74C47">
        <w:t xml:space="preserve">önkormányzati szintű megszemélyesítés keretében az önkormányzatok kiválaszthatják helyi jogszabályainak legjobban megfelelő űrlap változatot, illetve az ASP Intranet Portálról indítható web-alkalmazás révén önkormányzati szintű űrlap megszemélyesítési paramétereket beállítására van lehetőségük. </w:t>
      </w:r>
    </w:p>
    <w:p w14:paraId="458E454D" w14:textId="77777777" w:rsidR="00E97310" w:rsidRPr="00B74C47" w:rsidRDefault="00E97310" w:rsidP="00E97310">
      <w:r w:rsidRPr="00B74C47">
        <w:t>Az űrlaptervezés eredményeképpen az ASP Központ által megtervezett, de a megszemélyesítés révén már minden egyes elektronikus űrlap egy-egy konkrét önkormányzat specifikusan készül el. Az adott önkormányzatra megszemélyesítés elektronikus űrlap PDF formátumban is legenerálásra kerül, ami publikálásra kerül az önkormányzat honlapján.</w:t>
      </w:r>
    </w:p>
    <w:p w14:paraId="7E056DFD" w14:textId="77777777" w:rsidR="00E97310" w:rsidRPr="00B74C47" w:rsidRDefault="00E97310" w:rsidP="00E97310">
      <w:r w:rsidRPr="00B74C47">
        <w:t>Az önkormányzatok feladatai az elektronikus űrlapkezelés kapcsán az alábbiak:</w:t>
      </w:r>
    </w:p>
    <w:p w14:paraId="31598D01" w14:textId="77777777" w:rsidR="00E97310" w:rsidRPr="00B74C47" w:rsidRDefault="00E97310" w:rsidP="00E97310">
      <w:pPr>
        <w:pStyle w:val="Listaszerbekezds"/>
        <w:numPr>
          <w:ilvl w:val="0"/>
          <w:numId w:val="25"/>
        </w:numPr>
      </w:pPr>
      <w:r w:rsidRPr="00B74C47">
        <w:t>Űrlap létrehozási/módosítási igény benyújtása</w:t>
      </w:r>
    </w:p>
    <w:p w14:paraId="53833036" w14:textId="77777777" w:rsidR="00E97310" w:rsidRPr="00B74C47" w:rsidRDefault="00E97310" w:rsidP="00E97310">
      <w:pPr>
        <w:pStyle w:val="Listaszerbekezds"/>
        <w:numPr>
          <w:ilvl w:val="0"/>
          <w:numId w:val="25"/>
        </w:numPr>
      </w:pPr>
      <w:r w:rsidRPr="00B74C47">
        <w:t>Űrlap megszemélyesítése (paraméterezése)</w:t>
      </w:r>
    </w:p>
    <w:p w14:paraId="6ADD6114" w14:textId="77777777" w:rsidR="00E97310" w:rsidRPr="00B74C47" w:rsidRDefault="00E97310" w:rsidP="00E97310">
      <w:pPr>
        <w:pStyle w:val="Listaszerbekezds"/>
        <w:numPr>
          <w:ilvl w:val="0"/>
          <w:numId w:val="25"/>
        </w:numPr>
      </w:pPr>
      <w:r w:rsidRPr="00B74C47">
        <w:t>Űrlap próba megjelenítése, ellenőrzése</w:t>
      </w:r>
    </w:p>
    <w:p w14:paraId="49E237D2" w14:textId="77777777" w:rsidR="00E97310" w:rsidRPr="00B74C47" w:rsidRDefault="00E97310" w:rsidP="00E97310">
      <w:pPr>
        <w:pStyle w:val="Listaszerbekezds"/>
        <w:numPr>
          <w:ilvl w:val="0"/>
          <w:numId w:val="25"/>
        </w:numPr>
      </w:pPr>
      <w:r w:rsidRPr="00B74C47">
        <w:t>Űrlap jóváhagyása</w:t>
      </w:r>
    </w:p>
    <w:p w14:paraId="179CB3CF" w14:textId="77777777" w:rsidR="0019580B" w:rsidRPr="00B74C47" w:rsidRDefault="0019580B" w:rsidP="0019580B">
      <w:r w:rsidRPr="00B74C47">
        <w:rPr>
          <w:i/>
          <w:noProof/>
        </w:rPr>
        <w:drawing>
          <wp:inline distT="0" distB="0" distL="0" distR="0" wp14:anchorId="355062CF" wp14:editId="67EB6481">
            <wp:extent cx="5486400" cy="3200400"/>
            <wp:effectExtent l="57150" t="19050" r="57150" b="76200"/>
            <wp:docPr id="1592" name="Diagram 15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1AABA6D" w14:textId="1525B6E4" w:rsidR="0019580B" w:rsidRPr="00B74C47" w:rsidRDefault="0019580B" w:rsidP="0019580B">
      <w:r w:rsidRPr="00B74C47">
        <w:t>Az űrlapkezelés folyamatát, a helyi adó és ipari-kereskedelmi ügyekben használható elektronikus űrlapok listáját</w:t>
      </w:r>
      <w:r w:rsidR="00287E97" w:rsidRPr="00B74C47">
        <w:t>,</w:t>
      </w:r>
      <w:r w:rsidR="00216572" w:rsidRPr="00B74C47">
        <w:t xml:space="preserve"> valamint az elektronikus űrlapok csatlakozáskori megszemélyesítésének önkormányzati feladatait</w:t>
      </w:r>
      <w:r w:rsidRPr="00B74C47">
        <w:t xml:space="preserve"> az a</w:t>
      </w:r>
      <w:r w:rsidR="00287E97" w:rsidRPr="00B74C47">
        <w:t>lábbi mellékletek tartalmazzák.</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25"/>
        <w:gridCol w:w="1610"/>
        <w:gridCol w:w="6151"/>
      </w:tblGrid>
      <w:tr w:rsidR="0019580B" w:rsidRPr="00B74C47" w14:paraId="4A70C554" w14:textId="77777777" w:rsidTr="00D3617E">
        <w:trPr>
          <w:trHeight w:val="1104"/>
        </w:trPr>
        <w:tc>
          <w:tcPr>
            <w:tcW w:w="1525" w:type="dxa"/>
            <w:tcBorders>
              <w:right w:val="nil"/>
            </w:tcBorders>
            <w:vAlign w:val="center"/>
          </w:tcPr>
          <w:p w14:paraId="3DBEEA93" w14:textId="77777777" w:rsidR="0019580B" w:rsidRPr="00B74C47" w:rsidRDefault="0019580B" w:rsidP="00D3617E">
            <w:pPr>
              <w:jc w:val="left"/>
              <w:rPr>
                <w:b/>
              </w:rPr>
            </w:pPr>
            <w:r w:rsidRPr="00B74C47">
              <w:rPr>
                <w:noProof/>
              </w:rPr>
              <w:drawing>
                <wp:anchor distT="0" distB="0" distL="114300" distR="114300" simplePos="0" relativeHeight="251663360" behindDoc="1" locked="0" layoutInCell="1" allowOverlap="1" wp14:anchorId="4C7BA9BD" wp14:editId="3F2BA1AF">
                  <wp:simplePos x="0" y="0"/>
                  <wp:positionH relativeFrom="column">
                    <wp:posOffset>-57785</wp:posOffset>
                  </wp:positionH>
                  <wp:positionV relativeFrom="paragraph">
                    <wp:posOffset>55880</wp:posOffset>
                  </wp:positionV>
                  <wp:extent cx="795020" cy="795020"/>
                  <wp:effectExtent l="0" t="0" r="0" b="0"/>
                  <wp:wrapTight wrapText="bothSides">
                    <wp:wrapPolygon edited="0">
                      <wp:start x="3623" y="3105"/>
                      <wp:lineTo x="0" y="7246"/>
                      <wp:lineTo x="2588" y="18115"/>
                      <wp:lineTo x="20703" y="18115"/>
                      <wp:lineTo x="20185" y="3105"/>
                      <wp:lineTo x="3623" y="3105"/>
                    </wp:wrapPolygon>
                  </wp:wrapTight>
                  <wp:docPr id="1502" name="Kép 1502" descr="D:\Users\ntihanyi\AppData\Local\Microsoft\Windows\Temporary Internet Files\Content.IE5\OENQKDAM\MC900433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tihanyi\AppData\Local\Microsoft\Windows\Temporary Internet Files\Content.IE5\OENQKDAM\MC90043385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10" w:type="dxa"/>
            <w:tcBorders>
              <w:left w:val="nil"/>
            </w:tcBorders>
            <w:vAlign w:val="center"/>
          </w:tcPr>
          <w:p w14:paraId="6039D05C" w14:textId="77777777" w:rsidR="0019580B" w:rsidRPr="00B74C47" w:rsidRDefault="0019580B" w:rsidP="00D3617E">
            <w:pPr>
              <w:jc w:val="left"/>
              <w:rPr>
                <w:b/>
              </w:rPr>
            </w:pPr>
            <w:r w:rsidRPr="00B74C47">
              <w:rPr>
                <w:b/>
              </w:rPr>
              <w:t>Tájékoztatók</w:t>
            </w:r>
          </w:p>
        </w:tc>
        <w:tc>
          <w:tcPr>
            <w:tcW w:w="6151" w:type="dxa"/>
          </w:tcPr>
          <w:p w14:paraId="24FB33CA" w14:textId="77777777" w:rsidR="0019580B" w:rsidRPr="00B74C47" w:rsidRDefault="0019580B" w:rsidP="00D3617E">
            <w:pPr>
              <w:rPr>
                <w:b/>
              </w:rPr>
            </w:pPr>
            <w:r w:rsidRPr="00B74C47">
              <w:rPr>
                <w:b/>
                <w:noProof/>
              </w:rPr>
              <w:drawing>
                <wp:inline distT="0" distB="0" distL="0" distR="0" wp14:anchorId="07E6913E" wp14:editId="335EA2C2">
                  <wp:extent cx="297711" cy="297711"/>
                  <wp:effectExtent l="0" t="0" r="7620" b="7620"/>
                  <wp:docPr id="1505" name="Kép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 xml:space="preserve"> Űrlapkezelés tájékoztató anyag</w:t>
            </w:r>
          </w:p>
          <w:p w14:paraId="53FE821B" w14:textId="77777777" w:rsidR="0019580B" w:rsidRPr="00B74C47" w:rsidRDefault="0019580B" w:rsidP="00D3617E">
            <w:r w:rsidRPr="00B74C47">
              <w:rPr>
                <w:b/>
                <w:noProof/>
              </w:rPr>
              <w:drawing>
                <wp:inline distT="0" distB="0" distL="0" distR="0" wp14:anchorId="5096BEE6" wp14:editId="42264FE7">
                  <wp:extent cx="297711" cy="297711"/>
                  <wp:effectExtent l="0" t="0" r="7620" b="7620"/>
                  <wp:docPr id="1508" name="Kép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 xml:space="preserve"> Segédlet az elektronikus űrlapok önkormányzati megszemélyesítéséhez</w:t>
            </w:r>
          </w:p>
          <w:p w14:paraId="65D228B6" w14:textId="77777777" w:rsidR="0019580B" w:rsidRPr="00B74C47" w:rsidRDefault="0019580B" w:rsidP="00D3617E">
            <w:r w:rsidRPr="00B74C47">
              <w:rPr>
                <w:b/>
                <w:noProof/>
              </w:rPr>
              <w:drawing>
                <wp:inline distT="0" distB="0" distL="0" distR="0" wp14:anchorId="52D41C4C" wp14:editId="2E4E5F1C">
                  <wp:extent cx="297711" cy="297711"/>
                  <wp:effectExtent l="0" t="0" r="7620" b="7620"/>
                  <wp:docPr id="1506" name="Kép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 xml:space="preserve"> Helyi adó és ipari-kereskedelmi ügyekben használható elektronikus űrlapok listája</w:t>
            </w:r>
          </w:p>
        </w:tc>
      </w:tr>
    </w:tbl>
    <w:p w14:paraId="22F1317F" w14:textId="77777777" w:rsidR="00287E97" w:rsidRPr="00B74C47" w:rsidRDefault="00287E97">
      <w:pPr>
        <w:spacing w:before="0" w:after="200" w:line="276" w:lineRule="auto"/>
        <w:jc w:val="left"/>
        <w:rPr>
          <w:rFonts w:asciiTheme="majorHAnsi" w:eastAsiaTheme="majorEastAsia" w:hAnsiTheme="majorHAnsi" w:cstheme="majorBidi"/>
          <w:b/>
          <w:bCs/>
          <w:iCs/>
          <w:sz w:val="28"/>
        </w:rPr>
      </w:pPr>
      <w:bookmarkStart w:id="82" w:name="_Toc405324392"/>
      <w:r w:rsidRPr="00B74C47">
        <w:br w:type="page"/>
      </w:r>
    </w:p>
    <w:p w14:paraId="634F00FA" w14:textId="4C5639B8" w:rsidR="0019580B" w:rsidRPr="00B74C47" w:rsidRDefault="0019580B" w:rsidP="00084965">
      <w:pPr>
        <w:pStyle w:val="Cmsor3"/>
      </w:pPr>
      <w:bookmarkStart w:id="83" w:name="_Toc406535283"/>
      <w:r w:rsidRPr="00B74C47">
        <w:t>Kiadmányozási iratminták</w:t>
      </w:r>
      <w:bookmarkEnd w:id="82"/>
      <w:bookmarkEnd w:id="83"/>
    </w:p>
    <w:p w14:paraId="68E57260" w14:textId="77777777" w:rsidR="0019580B" w:rsidRPr="00B74C47" w:rsidRDefault="0019580B" w:rsidP="0019580B">
      <w:r w:rsidRPr="00B74C47">
        <w:t>Kiadmányok alatt határozatokat, felszólításokat, szakhatósági megkereséseket és egyéb leveleket szükséges érteni.</w:t>
      </w:r>
    </w:p>
    <w:p w14:paraId="4561BADF" w14:textId="77777777" w:rsidR="0019580B" w:rsidRPr="00B74C47" w:rsidRDefault="0019580B" w:rsidP="0019580B">
      <w:r w:rsidRPr="00B74C47">
        <w:t>Az ASP Központ az önkormányzatok rendelkezésére bocsát egy alapértelmezett iratminta- készletet, de ezt az adott önkormányzat kiadmányozási gyakorlatához kell igazítani.</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25"/>
        <w:gridCol w:w="1610"/>
        <w:gridCol w:w="6151"/>
      </w:tblGrid>
      <w:tr w:rsidR="0019580B" w:rsidRPr="00B74C47" w14:paraId="2D5B7D22" w14:textId="77777777" w:rsidTr="00D3617E">
        <w:trPr>
          <w:trHeight w:val="1104"/>
        </w:trPr>
        <w:tc>
          <w:tcPr>
            <w:tcW w:w="1525" w:type="dxa"/>
            <w:tcBorders>
              <w:right w:val="nil"/>
            </w:tcBorders>
            <w:vAlign w:val="center"/>
          </w:tcPr>
          <w:p w14:paraId="514AC95D" w14:textId="77777777" w:rsidR="0019580B" w:rsidRPr="00B74C47" w:rsidRDefault="0019580B" w:rsidP="00D3617E">
            <w:pPr>
              <w:jc w:val="left"/>
              <w:rPr>
                <w:b/>
              </w:rPr>
            </w:pPr>
            <w:r w:rsidRPr="00B74C47">
              <w:rPr>
                <w:noProof/>
              </w:rPr>
              <w:drawing>
                <wp:anchor distT="0" distB="0" distL="114300" distR="114300" simplePos="0" relativeHeight="251664384" behindDoc="1" locked="0" layoutInCell="1" allowOverlap="1" wp14:anchorId="0FA3844D" wp14:editId="0F172A42">
                  <wp:simplePos x="0" y="0"/>
                  <wp:positionH relativeFrom="column">
                    <wp:posOffset>-57785</wp:posOffset>
                  </wp:positionH>
                  <wp:positionV relativeFrom="paragraph">
                    <wp:posOffset>55880</wp:posOffset>
                  </wp:positionV>
                  <wp:extent cx="795020" cy="795020"/>
                  <wp:effectExtent l="0" t="0" r="0" b="0"/>
                  <wp:wrapTight wrapText="bothSides">
                    <wp:wrapPolygon edited="0">
                      <wp:start x="3623" y="3105"/>
                      <wp:lineTo x="0" y="7246"/>
                      <wp:lineTo x="2588" y="18115"/>
                      <wp:lineTo x="20703" y="18115"/>
                      <wp:lineTo x="20185" y="3105"/>
                      <wp:lineTo x="3623" y="3105"/>
                    </wp:wrapPolygon>
                  </wp:wrapTight>
                  <wp:docPr id="1486" name="Kép 1486" descr="D:\Users\ntihanyi\AppData\Local\Microsoft\Windows\Temporary Internet Files\Content.IE5\OENQKDAM\MC900433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tihanyi\AppData\Local\Microsoft\Windows\Temporary Internet Files\Content.IE5\OENQKDAM\MC90043385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10" w:type="dxa"/>
            <w:tcBorders>
              <w:left w:val="nil"/>
            </w:tcBorders>
            <w:vAlign w:val="center"/>
          </w:tcPr>
          <w:p w14:paraId="3D1BD225" w14:textId="77777777" w:rsidR="0019580B" w:rsidRPr="00B74C47" w:rsidRDefault="0019580B" w:rsidP="00D3617E">
            <w:pPr>
              <w:jc w:val="left"/>
              <w:rPr>
                <w:b/>
              </w:rPr>
            </w:pPr>
            <w:r w:rsidRPr="00B74C47">
              <w:rPr>
                <w:b/>
              </w:rPr>
              <w:t>Minták</w:t>
            </w:r>
          </w:p>
        </w:tc>
        <w:tc>
          <w:tcPr>
            <w:tcW w:w="6151" w:type="dxa"/>
          </w:tcPr>
          <w:p w14:paraId="6F59BBB7" w14:textId="0FBA6F20" w:rsidR="0019580B" w:rsidRPr="00B74C47" w:rsidRDefault="0019580B" w:rsidP="00D3617E">
            <w:pPr>
              <w:jc w:val="left"/>
              <w:rPr>
                <w:b/>
              </w:rPr>
            </w:pPr>
            <w:r w:rsidRPr="00B74C47">
              <w:rPr>
                <w:b/>
                <w:noProof/>
              </w:rPr>
              <w:drawing>
                <wp:inline distT="0" distB="0" distL="0" distR="0" wp14:anchorId="06BCE6DE" wp14:editId="17F191AA">
                  <wp:extent cx="297711" cy="297711"/>
                  <wp:effectExtent l="0" t="0" r="7620" b="7620"/>
                  <wp:docPr id="1487" name="Kép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Adó szakrendszerben használt iratminták</w:t>
            </w:r>
          </w:p>
          <w:p w14:paraId="375E07BC" w14:textId="3040596F" w:rsidR="0019580B" w:rsidRPr="00B74C47" w:rsidRDefault="0019580B" w:rsidP="00D3617E">
            <w:pPr>
              <w:jc w:val="left"/>
              <w:rPr>
                <w:b/>
              </w:rPr>
            </w:pPr>
            <w:r w:rsidRPr="00B74C47">
              <w:rPr>
                <w:b/>
                <w:noProof/>
              </w:rPr>
              <w:drawing>
                <wp:inline distT="0" distB="0" distL="0" distR="0" wp14:anchorId="3DBE9FF7" wp14:editId="550B8CF0">
                  <wp:extent cx="297711" cy="297711"/>
                  <wp:effectExtent l="0" t="0" r="7620" b="7620"/>
                  <wp:docPr id="1498" name="Kép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Ipari és kereskedelmi szak</w:t>
            </w:r>
            <w:r w:rsidR="0019195F" w:rsidRPr="00B74C47">
              <w:rPr>
                <w:b/>
              </w:rPr>
              <w:t>rendszerben használt iratminták</w:t>
            </w:r>
          </w:p>
        </w:tc>
      </w:tr>
    </w:tbl>
    <w:p w14:paraId="29DC3FEB" w14:textId="77777777" w:rsidR="0019580B" w:rsidRPr="00B74C47" w:rsidRDefault="0019580B" w:rsidP="0019580B">
      <w:pPr>
        <w:rPr>
          <w:u w:val="single"/>
        </w:rPr>
      </w:pPr>
      <w:r w:rsidRPr="00B74C47">
        <w:rPr>
          <w:u w:val="single"/>
        </w:rPr>
        <w:t>Beállítási lehetőségek:</w:t>
      </w:r>
    </w:p>
    <w:p w14:paraId="018CE78D" w14:textId="77777777" w:rsidR="0019580B" w:rsidRPr="00B74C47" w:rsidRDefault="0019580B" w:rsidP="00216572">
      <w:pPr>
        <w:numPr>
          <w:ilvl w:val="0"/>
          <w:numId w:val="35"/>
        </w:numPr>
        <w:contextualSpacing/>
      </w:pPr>
      <w:r w:rsidRPr="00B74C47">
        <w:t>Közös formázási elemek (pl. címer, fejléc)</w:t>
      </w:r>
    </w:p>
    <w:p w14:paraId="159BC326" w14:textId="77777777" w:rsidR="0019580B" w:rsidRPr="00B74C47" w:rsidRDefault="0019580B" w:rsidP="00216572">
      <w:pPr>
        <w:numPr>
          <w:ilvl w:val="0"/>
          <w:numId w:val="35"/>
        </w:numPr>
        <w:contextualSpacing/>
      </w:pPr>
      <w:r w:rsidRPr="00B74C47">
        <w:t>Egyedi tartalmi elemek</w:t>
      </w:r>
    </w:p>
    <w:p w14:paraId="139A41C1" w14:textId="77777777" w:rsidR="0019580B" w:rsidRPr="00B74C47" w:rsidRDefault="0019580B" w:rsidP="0019580B">
      <w:pPr>
        <w:rPr>
          <w:u w:val="single"/>
        </w:rPr>
      </w:pPr>
      <w:r w:rsidRPr="00B74C47">
        <w:rPr>
          <w:u w:val="single"/>
        </w:rPr>
        <w:t>Háttérismeretek az ASP Központban alkalmazott dokumentumkezelésről:</w:t>
      </w:r>
    </w:p>
    <w:p w14:paraId="1FD949E4" w14:textId="77777777" w:rsidR="0019580B" w:rsidRPr="00B74C47" w:rsidRDefault="0019580B" w:rsidP="00216572">
      <w:pPr>
        <w:numPr>
          <w:ilvl w:val="0"/>
          <w:numId w:val="35"/>
        </w:numPr>
        <w:contextualSpacing/>
      </w:pPr>
      <w:r w:rsidRPr="00B74C47">
        <w:t>A szakrendszerek nem csak a kiadmányok kísérőadatait tárolják, hanem magát a dokumentum-fájlt is.</w:t>
      </w:r>
    </w:p>
    <w:p w14:paraId="6DF47792" w14:textId="77777777" w:rsidR="0019580B" w:rsidRPr="00B74C47" w:rsidRDefault="0019580B" w:rsidP="00216572">
      <w:pPr>
        <w:numPr>
          <w:ilvl w:val="0"/>
          <w:numId w:val="35"/>
        </w:numPr>
        <w:contextualSpacing/>
      </w:pPr>
      <w:r w:rsidRPr="00B74C47">
        <w:t>A dokumentumok előállítását iratminták segítik, de a határozatok vagy egyéb kimenő levelek egyedi szerkesztésére is lehetőség lesz.</w:t>
      </w:r>
    </w:p>
    <w:p w14:paraId="569C0606" w14:textId="77777777" w:rsidR="0019580B" w:rsidRPr="00B74C47" w:rsidRDefault="0019580B" w:rsidP="00216572">
      <w:pPr>
        <w:numPr>
          <w:ilvl w:val="0"/>
          <w:numId w:val="35"/>
        </w:numPr>
        <w:contextualSpacing/>
      </w:pPr>
      <w:r w:rsidRPr="00B74C47">
        <w:t>Az iratminták (dokumentumsablonok) helyettesítő-jeleket tartalmaznak, ami lehetővé teszi a már rögzített iktatási- és ügyfél-adatok automatikus átvételét.</w:t>
      </w:r>
    </w:p>
    <w:p w14:paraId="3A9FFEA7" w14:textId="77777777" w:rsidR="0019580B" w:rsidRPr="00B74C47" w:rsidRDefault="0019580B" w:rsidP="00216572">
      <w:pPr>
        <w:numPr>
          <w:ilvl w:val="0"/>
          <w:numId w:val="35"/>
        </w:numPr>
        <w:contextualSpacing/>
        <w:rPr>
          <w:b/>
        </w:rPr>
      </w:pPr>
      <w:r w:rsidRPr="00B74C47">
        <w:t>Az Adó szakrendszer jelenleg 200-250 db kiadmányozási iratmintát tartalmaz, az önkormányzati paraméterezés során ezeket szükséges paraméterezni.</w:t>
      </w:r>
    </w:p>
    <w:p w14:paraId="26F92AC8" w14:textId="77777777" w:rsidR="0019580B" w:rsidRPr="00B74C47" w:rsidRDefault="0019580B" w:rsidP="00216572">
      <w:pPr>
        <w:numPr>
          <w:ilvl w:val="0"/>
          <w:numId w:val="35"/>
        </w:numPr>
        <w:contextualSpacing/>
        <w:rPr>
          <w:b/>
        </w:rPr>
      </w:pPr>
      <w:r w:rsidRPr="00B74C47">
        <w:t>Az Ipari és kereskedelmi szakrendszer jelenleg 28 féle iratmintát használ, ebből a legtöbb iratmintát használó önkormányzat 24-et, a legkevesebb iratmintát használó önkormányzat 6 mintát használ. Az önkormányzati paraméterezés során ezeket szükséges paraméterezni. Ezek paraméterezése jellemzően fejléc, logó, de előfordulhat adat szintű paraméterezés is.</w:t>
      </w:r>
    </w:p>
    <w:p w14:paraId="3FEAF387" w14:textId="46D843B0" w:rsidR="0019580B" w:rsidRPr="00B74C47" w:rsidRDefault="0019580B" w:rsidP="0019580B">
      <w:pPr>
        <w:pBdr>
          <w:top w:val="single" w:sz="18" w:space="1" w:color="4BACC6" w:themeColor="accent5"/>
          <w:left w:val="single" w:sz="18" w:space="4" w:color="4BACC6" w:themeColor="accent5"/>
          <w:bottom w:val="single" w:sz="18" w:space="1" w:color="4BACC6" w:themeColor="accent5"/>
          <w:right w:val="single" w:sz="18" w:space="4" w:color="4BACC6" w:themeColor="accent5"/>
        </w:pBdr>
      </w:pPr>
      <w:r w:rsidRPr="00B74C47">
        <w:rPr>
          <w:b/>
        </w:rPr>
        <w:t>Megjegyzés:</w:t>
      </w:r>
      <w:r w:rsidRPr="00B74C47">
        <w:t xml:space="preserve"> A </w:t>
      </w:r>
      <w:r w:rsidR="004C4BAE" w:rsidRPr="00B74C47">
        <w:t>kiadmányozási iratminták</w:t>
      </w:r>
      <w:r w:rsidRPr="00B74C47">
        <w:t xml:space="preserve"> paraméterezési lehetőségei nem lezártak, a projekt előrehaladtával változások lehetségesek.</w:t>
      </w:r>
    </w:p>
    <w:p w14:paraId="07410CC5" w14:textId="77777777" w:rsidR="00726089" w:rsidRPr="00B74C47" w:rsidRDefault="00726089">
      <w:pPr>
        <w:spacing w:before="0" w:after="200" w:line="276" w:lineRule="auto"/>
        <w:jc w:val="left"/>
        <w:rPr>
          <w:b/>
        </w:rPr>
      </w:pPr>
      <w:r w:rsidRPr="00B74C47">
        <w:rPr>
          <w:b/>
        </w:rPr>
        <w:br w:type="page"/>
      </w:r>
    </w:p>
    <w:p w14:paraId="67B99377" w14:textId="7ED30257" w:rsidR="006E2AA7" w:rsidRPr="00B74C47" w:rsidRDefault="008012BF" w:rsidP="001C6521">
      <w:pPr>
        <w:pStyle w:val="Cmsor2"/>
      </w:pPr>
      <w:bookmarkStart w:id="84" w:name="_Toc406535284"/>
      <w:r w:rsidRPr="00B74C47">
        <w:t>Önkormányzat</w:t>
      </w:r>
      <w:r w:rsidR="00050CAF" w:rsidRPr="00B74C47">
        <w:t>i oktatások</w:t>
      </w:r>
      <w:bookmarkEnd w:id="42"/>
      <w:bookmarkEnd w:id="84"/>
      <w:r w:rsidR="00050CAF" w:rsidRPr="00B74C47">
        <w:t xml:space="preserve"> </w:t>
      </w:r>
      <w:bookmarkEnd w:id="43"/>
    </w:p>
    <w:p w14:paraId="4178CB4D" w14:textId="77777777" w:rsidR="008E7585" w:rsidRPr="00B74C47" w:rsidRDefault="007A4C42" w:rsidP="007A4C42">
      <w:r w:rsidRPr="00B74C47">
        <w:t xml:space="preserve">Az ASP </w:t>
      </w:r>
      <w:r w:rsidR="00776633" w:rsidRPr="00B74C47">
        <w:t xml:space="preserve">Központ </w:t>
      </w:r>
      <w:r w:rsidRPr="00B74C47">
        <w:t>által szolgáltatott szakrendszerek hatékony bevez</w:t>
      </w:r>
      <w:r w:rsidR="00776633" w:rsidRPr="00B74C47">
        <w:t>etése és működése érdekében az ö</w:t>
      </w:r>
      <w:r w:rsidRPr="00B74C47">
        <w:t xml:space="preserve">nkormányzatoknak feladata, hogy jövőbeli felhasználóit képezze a szakrendszerek használatára és az </w:t>
      </w:r>
    </w:p>
    <w:p w14:paraId="3AC09CCB" w14:textId="1C498D9D" w:rsidR="008E7585" w:rsidRPr="00B74C47" w:rsidRDefault="007A4C42" w:rsidP="00B159B3">
      <w:pPr>
        <w:pStyle w:val="Listaszerbekezds"/>
        <w:numPr>
          <w:ilvl w:val="0"/>
          <w:numId w:val="57"/>
        </w:numPr>
      </w:pPr>
      <w:r w:rsidRPr="00B74C47">
        <w:t>ASP Központ szolgáltatásainak igénybevételére</w:t>
      </w:r>
      <w:r w:rsidR="008E7585" w:rsidRPr="00B74C47">
        <w:t>,</w:t>
      </w:r>
      <w:r w:rsidRPr="00B74C47">
        <w:t xml:space="preserve"> </w:t>
      </w:r>
    </w:p>
    <w:p w14:paraId="1C66515A" w14:textId="44AA1DA8" w:rsidR="008E7585" w:rsidRPr="00B74C47" w:rsidRDefault="008E7585" w:rsidP="00B159B3">
      <w:pPr>
        <w:pStyle w:val="Listaszerbekezds"/>
        <w:numPr>
          <w:ilvl w:val="0"/>
          <w:numId w:val="57"/>
        </w:numPr>
      </w:pPr>
      <w:r w:rsidRPr="00B74C47">
        <w:t xml:space="preserve">az ASP </w:t>
      </w:r>
      <w:r w:rsidR="00EB2E20" w:rsidRPr="00B74C47">
        <w:t>szakrendszerek</w:t>
      </w:r>
      <w:r w:rsidRPr="00B74C47">
        <w:t xml:space="preserve"> használatára,</w:t>
      </w:r>
    </w:p>
    <w:p w14:paraId="555B3CE2" w14:textId="0A4BE394" w:rsidR="007A4C42" w:rsidRPr="00B74C47" w:rsidRDefault="007A4C42" w:rsidP="00B159B3">
      <w:pPr>
        <w:pStyle w:val="Listaszerbekezds"/>
        <w:numPr>
          <w:ilvl w:val="0"/>
          <w:numId w:val="57"/>
        </w:numPr>
      </w:pPr>
      <w:r w:rsidRPr="00B74C47">
        <w:t xml:space="preserve">valamint a csatlakozással kapcsolatos teendők ellátására. </w:t>
      </w:r>
    </w:p>
    <w:p w14:paraId="7EA600C7" w14:textId="77777777" w:rsidR="008E7585" w:rsidRPr="00B74C47" w:rsidRDefault="008E7585" w:rsidP="007A4C4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8"/>
        <w:gridCol w:w="6922"/>
      </w:tblGrid>
      <w:tr w:rsidR="000B3690" w:rsidRPr="00B74C47" w14:paraId="06FBE2FD" w14:textId="77777777" w:rsidTr="000B3690">
        <w:trPr>
          <w:trHeight w:val="600"/>
        </w:trPr>
        <w:tc>
          <w:tcPr>
            <w:tcW w:w="1242" w:type="pct"/>
            <w:vMerge w:val="restart"/>
            <w:shd w:val="clear" w:color="000000" w:fill="92D050"/>
            <w:vAlign w:val="center"/>
            <w:hideMark/>
          </w:tcPr>
          <w:p w14:paraId="6B429B76" w14:textId="20CD876D" w:rsidR="000B3690" w:rsidRPr="00B74C47" w:rsidRDefault="008012BF" w:rsidP="000B3690">
            <w:pPr>
              <w:spacing w:before="0" w:after="0"/>
              <w:jc w:val="center"/>
              <w:rPr>
                <w:rFonts w:ascii="Calibri" w:hAnsi="Calibri" w:cs="Times New Roman"/>
                <w:color w:val="000000"/>
              </w:rPr>
            </w:pPr>
            <w:r w:rsidRPr="00B74C47">
              <w:rPr>
                <w:rFonts w:ascii="Calibri" w:hAnsi="Calibri" w:cs="Times New Roman"/>
                <w:color w:val="000000"/>
              </w:rPr>
              <w:t>Önkormányzat</w:t>
            </w:r>
            <w:r w:rsidR="000B3690" w:rsidRPr="00B74C47">
              <w:rPr>
                <w:rFonts w:ascii="Calibri" w:hAnsi="Calibri" w:cs="Times New Roman"/>
                <w:color w:val="000000"/>
              </w:rPr>
              <w:t>i oktatások</w:t>
            </w:r>
          </w:p>
        </w:tc>
        <w:tc>
          <w:tcPr>
            <w:tcW w:w="3758" w:type="pct"/>
            <w:shd w:val="clear" w:color="auto" w:fill="auto"/>
            <w:vAlign w:val="center"/>
            <w:hideMark/>
          </w:tcPr>
          <w:p w14:paraId="7552DD2C" w14:textId="77777777" w:rsidR="000B3690" w:rsidRPr="00B74C47" w:rsidRDefault="000B3690" w:rsidP="000B3690">
            <w:pPr>
              <w:spacing w:before="0" w:after="0"/>
              <w:jc w:val="left"/>
              <w:rPr>
                <w:rFonts w:ascii="Calibri" w:hAnsi="Calibri" w:cs="Times New Roman"/>
                <w:color w:val="000000"/>
              </w:rPr>
            </w:pPr>
            <w:r w:rsidRPr="00B74C47">
              <w:rPr>
                <w:rFonts w:ascii="Calibri" w:hAnsi="Calibri" w:cs="Times New Roman"/>
                <w:color w:val="000000"/>
              </w:rPr>
              <w:t>Oktatások tervezése és ütemezése</w:t>
            </w:r>
          </w:p>
        </w:tc>
      </w:tr>
      <w:tr w:rsidR="000B3690" w:rsidRPr="00B74C47" w14:paraId="5904104B" w14:textId="77777777" w:rsidTr="000B3690">
        <w:trPr>
          <w:trHeight w:val="1238"/>
        </w:trPr>
        <w:tc>
          <w:tcPr>
            <w:tcW w:w="1242" w:type="pct"/>
            <w:vMerge/>
            <w:vAlign w:val="center"/>
            <w:hideMark/>
          </w:tcPr>
          <w:p w14:paraId="083FBD16" w14:textId="77777777" w:rsidR="000B3690" w:rsidRPr="00B74C47" w:rsidRDefault="000B3690" w:rsidP="000B3690">
            <w:pPr>
              <w:spacing w:before="0" w:after="0"/>
              <w:jc w:val="left"/>
              <w:rPr>
                <w:rFonts w:ascii="Calibri" w:hAnsi="Calibri" w:cs="Times New Roman"/>
                <w:color w:val="000000"/>
              </w:rPr>
            </w:pPr>
          </w:p>
        </w:tc>
        <w:tc>
          <w:tcPr>
            <w:tcW w:w="3758" w:type="pct"/>
            <w:shd w:val="clear" w:color="auto" w:fill="auto"/>
            <w:vAlign w:val="center"/>
            <w:hideMark/>
          </w:tcPr>
          <w:p w14:paraId="104598D0" w14:textId="77777777" w:rsidR="000B3690" w:rsidRPr="00B74C47" w:rsidRDefault="000B3690" w:rsidP="000B3690">
            <w:pPr>
              <w:spacing w:before="0" w:after="0"/>
              <w:jc w:val="left"/>
              <w:rPr>
                <w:rFonts w:ascii="Calibri" w:hAnsi="Calibri" w:cs="Times New Roman"/>
                <w:color w:val="000000"/>
              </w:rPr>
            </w:pPr>
            <w:r w:rsidRPr="00B74C47">
              <w:rPr>
                <w:rFonts w:ascii="Calibri" w:hAnsi="Calibri" w:cs="Times New Roman"/>
                <w:color w:val="000000"/>
              </w:rPr>
              <w:t>Oktatáson résztvevők (kulcsfelhasználók és felhasználók) kijelölése</w:t>
            </w:r>
          </w:p>
        </w:tc>
      </w:tr>
      <w:tr w:rsidR="000B3690" w:rsidRPr="00B74C47" w14:paraId="11AB4C8D" w14:textId="77777777" w:rsidTr="000B3690">
        <w:trPr>
          <w:trHeight w:val="672"/>
        </w:trPr>
        <w:tc>
          <w:tcPr>
            <w:tcW w:w="1242" w:type="pct"/>
            <w:vMerge/>
            <w:vAlign w:val="center"/>
            <w:hideMark/>
          </w:tcPr>
          <w:p w14:paraId="0BF1F7F3" w14:textId="77777777" w:rsidR="000B3690" w:rsidRPr="00B74C47" w:rsidRDefault="000B3690" w:rsidP="000B3690">
            <w:pPr>
              <w:spacing w:before="0" w:after="0"/>
              <w:jc w:val="left"/>
              <w:rPr>
                <w:rFonts w:ascii="Calibri" w:hAnsi="Calibri" w:cs="Times New Roman"/>
                <w:color w:val="000000"/>
              </w:rPr>
            </w:pPr>
          </w:p>
        </w:tc>
        <w:tc>
          <w:tcPr>
            <w:tcW w:w="3758" w:type="pct"/>
            <w:shd w:val="clear" w:color="auto" w:fill="auto"/>
            <w:vAlign w:val="center"/>
            <w:hideMark/>
          </w:tcPr>
          <w:p w14:paraId="5CC1CB90" w14:textId="77777777" w:rsidR="000B3690" w:rsidRPr="00B74C47" w:rsidRDefault="000B3690" w:rsidP="000B3690">
            <w:pPr>
              <w:spacing w:before="0" w:after="0"/>
              <w:jc w:val="left"/>
              <w:rPr>
                <w:rFonts w:ascii="Calibri" w:hAnsi="Calibri" w:cs="Times New Roman"/>
                <w:color w:val="000000"/>
              </w:rPr>
            </w:pPr>
            <w:r w:rsidRPr="00B74C47">
              <w:rPr>
                <w:rFonts w:ascii="Calibri" w:hAnsi="Calibri" w:cs="Times New Roman"/>
                <w:color w:val="000000"/>
              </w:rPr>
              <w:t>Tantermi oktatásokon való részvétel</w:t>
            </w:r>
          </w:p>
        </w:tc>
      </w:tr>
      <w:tr w:rsidR="000B3690" w:rsidRPr="00B74C47" w14:paraId="5AD7DA52" w14:textId="77777777" w:rsidTr="000B3690">
        <w:trPr>
          <w:trHeight w:val="915"/>
        </w:trPr>
        <w:tc>
          <w:tcPr>
            <w:tcW w:w="1242" w:type="pct"/>
            <w:vMerge/>
            <w:vAlign w:val="center"/>
            <w:hideMark/>
          </w:tcPr>
          <w:p w14:paraId="73A46CA6" w14:textId="77777777" w:rsidR="000B3690" w:rsidRPr="00B74C47" w:rsidRDefault="000B3690" w:rsidP="000B3690">
            <w:pPr>
              <w:spacing w:before="0" w:after="0"/>
              <w:jc w:val="left"/>
              <w:rPr>
                <w:rFonts w:ascii="Calibri" w:hAnsi="Calibri" w:cs="Times New Roman"/>
                <w:color w:val="000000"/>
              </w:rPr>
            </w:pPr>
          </w:p>
        </w:tc>
        <w:tc>
          <w:tcPr>
            <w:tcW w:w="3758" w:type="pct"/>
            <w:shd w:val="clear" w:color="auto" w:fill="auto"/>
            <w:vAlign w:val="center"/>
            <w:hideMark/>
          </w:tcPr>
          <w:p w14:paraId="05E91BB0" w14:textId="77777777" w:rsidR="000B3690" w:rsidRPr="00B74C47" w:rsidRDefault="000B3690" w:rsidP="000B3690">
            <w:pPr>
              <w:spacing w:before="0" w:after="0"/>
              <w:jc w:val="left"/>
              <w:rPr>
                <w:rFonts w:ascii="Calibri" w:hAnsi="Calibri" w:cs="Times New Roman"/>
                <w:color w:val="000000"/>
              </w:rPr>
            </w:pPr>
            <w:proofErr w:type="spellStart"/>
            <w:r w:rsidRPr="00B74C47">
              <w:rPr>
                <w:rFonts w:ascii="Calibri" w:hAnsi="Calibri" w:cs="Times New Roman"/>
                <w:color w:val="000000"/>
              </w:rPr>
              <w:t>E-Learning</w:t>
            </w:r>
            <w:proofErr w:type="spellEnd"/>
            <w:r w:rsidRPr="00B74C47">
              <w:rPr>
                <w:rFonts w:ascii="Calibri" w:hAnsi="Calibri" w:cs="Times New Roman"/>
                <w:color w:val="000000"/>
              </w:rPr>
              <w:t xml:space="preserve"> felület megismerése, </w:t>
            </w:r>
            <w:proofErr w:type="spellStart"/>
            <w:r w:rsidRPr="00B74C47">
              <w:rPr>
                <w:rFonts w:ascii="Calibri" w:hAnsi="Calibri" w:cs="Times New Roman"/>
                <w:color w:val="000000"/>
              </w:rPr>
              <w:t>E-Learning</w:t>
            </w:r>
            <w:proofErr w:type="spellEnd"/>
            <w:r w:rsidRPr="00B74C47">
              <w:rPr>
                <w:rFonts w:ascii="Calibri" w:hAnsi="Calibri" w:cs="Times New Roman"/>
                <w:color w:val="000000"/>
              </w:rPr>
              <w:t xml:space="preserve"> oktatások lebonyolítása</w:t>
            </w:r>
          </w:p>
        </w:tc>
      </w:tr>
    </w:tbl>
    <w:p w14:paraId="66272FD6" w14:textId="7CBD94E8" w:rsidR="00B02A8C" w:rsidRPr="00B74C47" w:rsidRDefault="000E1921" w:rsidP="005617AF">
      <w:pPr>
        <w:pStyle w:val="Cmsor3"/>
      </w:pPr>
      <w:bookmarkStart w:id="85" w:name="_Toc406535285"/>
      <w:r w:rsidRPr="00B74C47">
        <w:t>Az oktatások lebonyolítása a csatlakozások során</w:t>
      </w:r>
      <w:bookmarkEnd w:id="85"/>
    </w:p>
    <w:p w14:paraId="062C05B6" w14:textId="32132942" w:rsidR="000E1921" w:rsidRPr="00B74C47" w:rsidRDefault="000402F1" w:rsidP="000E1921">
      <w:pPr>
        <w:spacing w:line="276" w:lineRule="auto"/>
      </w:pPr>
      <w:r w:rsidRPr="00B74C47">
        <w:t>Az oktatásokkal lebonyolításával kapcsolatban az önkormányzatoknak az alábbiakat szükséges megtenniük:</w:t>
      </w:r>
    </w:p>
    <w:p w14:paraId="32EA49B5" w14:textId="15A2FF21" w:rsidR="000402F1" w:rsidRPr="00B74C47" w:rsidRDefault="000402F1" w:rsidP="00460379">
      <w:pPr>
        <w:pStyle w:val="Listaszerbekezds"/>
        <w:numPr>
          <w:ilvl w:val="0"/>
          <w:numId w:val="57"/>
        </w:numPr>
      </w:pPr>
      <w:r w:rsidRPr="00B74C47">
        <w:t xml:space="preserve">tájékozódni az oktatások területeiről, </w:t>
      </w:r>
      <w:r w:rsidR="00851B3E" w:rsidRPr="00B74C47">
        <w:t>számosságáról és időtartamáról</w:t>
      </w:r>
    </w:p>
    <w:p w14:paraId="29224E9C" w14:textId="27963858" w:rsidR="00851B3E" w:rsidRPr="00B74C47" w:rsidRDefault="00851B3E" w:rsidP="00460379">
      <w:pPr>
        <w:pStyle w:val="Listaszerbekezds"/>
        <w:numPr>
          <w:ilvl w:val="0"/>
          <w:numId w:val="57"/>
        </w:numPr>
      </w:pPr>
      <w:r w:rsidRPr="00B74C47">
        <w:t>kijelölni a felhasználói és kulcsfelhasználói oktatások résztvevőit</w:t>
      </w:r>
    </w:p>
    <w:p w14:paraId="242E844D" w14:textId="71855888" w:rsidR="00851B3E" w:rsidRPr="00B74C47" w:rsidRDefault="00851B3E" w:rsidP="00460379">
      <w:pPr>
        <w:pStyle w:val="Listaszerbekezds"/>
        <w:numPr>
          <w:ilvl w:val="0"/>
          <w:numId w:val="57"/>
        </w:numPr>
      </w:pPr>
      <w:r w:rsidRPr="00B74C47">
        <w:t>az oktatásokhoz szükséges alapképzettséget biztosítania résztvevőknek</w:t>
      </w:r>
    </w:p>
    <w:p w14:paraId="47F3DD80" w14:textId="794902F1" w:rsidR="00851B3E" w:rsidRPr="00B74C47" w:rsidRDefault="00851B3E" w:rsidP="00460379">
      <w:pPr>
        <w:pStyle w:val="Listaszerbekezds"/>
        <w:numPr>
          <w:ilvl w:val="0"/>
          <w:numId w:val="57"/>
        </w:numPr>
      </w:pPr>
      <w:r w:rsidRPr="00B74C47">
        <w:t>részt venni a kulcsfelhasználói tantermi oktatáson</w:t>
      </w:r>
    </w:p>
    <w:p w14:paraId="23A23BDD" w14:textId="49234EEE" w:rsidR="00851B3E" w:rsidRPr="00B74C47" w:rsidRDefault="00851B3E" w:rsidP="00460379">
      <w:pPr>
        <w:pStyle w:val="Listaszerbekezds"/>
        <w:numPr>
          <w:ilvl w:val="0"/>
          <w:numId w:val="57"/>
        </w:numPr>
      </w:pPr>
      <w:r w:rsidRPr="00B74C47">
        <w:t xml:space="preserve">tájékozódni az </w:t>
      </w:r>
      <w:proofErr w:type="spellStart"/>
      <w:r w:rsidRPr="00B74C47">
        <w:t>E-Learning</w:t>
      </w:r>
      <w:proofErr w:type="spellEnd"/>
      <w:r w:rsidRPr="00B74C47">
        <w:t xml:space="preserve"> felület működéséről és elérhetőségéről</w:t>
      </w:r>
    </w:p>
    <w:p w14:paraId="10AC9D82" w14:textId="592A68B4" w:rsidR="00851B3E" w:rsidRPr="00B74C47" w:rsidRDefault="00851B3E" w:rsidP="00460379">
      <w:pPr>
        <w:pStyle w:val="Listaszerbekezds"/>
        <w:numPr>
          <w:ilvl w:val="0"/>
          <w:numId w:val="57"/>
        </w:numPr>
      </w:pPr>
      <w:r w:rsidRPr="00B74C47">
        <w:t>megszervezni és lebonyolítani a felhasználói e-learning oktatásokat</w:t>
      </w:r>
    </w:p>
    <w:p w14:paraId="4AFFB155" w14:textId="19C003EE" w:rsidR="00851B3E" w:rsidRPr="00B74C47" w:rsidRDefault="00851B3E" w:rsidP="00460379">
      <w:pPr>
        <w:pStyle w:val="Listaszerbekezds"/>
        <w:numPr>
          <w:ilvl w:val="0"/>
          <w:numId w:val="57"/>
        </w:numPr>
      </w:pPr>
      <w:r w:rsidRPr="00B74C47">
        <w:t>felkészíteni a felhasználókat az alkalmazások oktatásának számonkérésére (vizsgára)</w:t>
      </w:r>
    </w:p>
    <w:p w14:paraId="48FC4E8D" w14:textId="42321E22" w:rsidR="00851B3E" w:rsidRPr="00B74C47" w:rsidRDefault="00B02A8C" w:rsidP="00460379">
      <w:pPr>
        <w:pStyle w:val="Listaszerbekezds"/>
        <w:numPr>
          <w:ilvl w:val="0"/>
          <w:numId w:val="57"/>
        </w:numPr>
      </w:pPr>
      <w:r w:rsidRPr="00B74C47">
        <w:t>az önkormányzaton belüli kulcsfelhasználók által nyújtható felhasználói támogatás megszervezése</w:t>
      </w:r>
    </w:p>
    <w:p w14:paraId="61E3BF5A" w14:textId="77777777" w:rsidR="000E1921" w:rsidRPr="00B74C47" w:rsidRDefault="000E1921" w:rsidP="000E1921">
      <w:pPr>
        <w:spacing w:before="0" w:after="200" w:line="276" w:lineRule="auto"/>
      </w:pPr>
    </w:p>
    <w:p w14:paraId="7930CE49" w14:textId="77777777" w:rsidR="000E1921" w:rsidRPr="00B74C47" w:rsidRDefault="000E1921" w:rsidP="000E1921">
      <w:pPr>
        <w:spacing w:before="0" w:after="200" w:line="276" w:lineRule="auto"/>
        <w:jc w:val="left"/>
        <w:rPr>
          <w:rFonts w:asciiTheme="majorHAnsi" w:eastAsiaTheme="majorEastAsia" w:hAnsiTheme="majorHAnsi" w:cstheme="majorBidi"/>
          <w:b/>
          <w:bCs/>
          <w:iCs/>
          <w:sz w:val="28"/>
        </w:rPr>
      </w:pPr>
      <w:r w:rsidRPr="00B74C47">
        <w:br w:type="page"/>
      </w:r>
    </w:p>
    <w:p w14:paraId="32AE1DD3" w14:textId="7612FBB5" w:rsidR="002E35DE" w:rsidRPr="00B74C47" w:rsidRDefault="002E35DE" w:rsidP="00084965">
      <w:pPr>
        <w:pStyle w:val="Cmsor3"/>
      </w:pPr>
      <w:bookmarkStart w:id="86" w:name="_Toc406535286"/>
      <w:r w:rsidRPr="00B74C47">
        <w:t>Az oktatások területei</w:t>
      </w:r>
      <w:bookmarkEnd w:id="86"/>
      <w:r w:rsidRPr="00B74C47">
        <w:t xml:space="preserve"> </w:t>
      </w:r>
    </w:p>
    <w:p w14:paraId="5CBAE40B" w14:textId="77777777" w:rsidR="002E35DE" w:rsidRPr="00B74C47" w:rsidRDefault="002E35DE" w:rsidP="002E35DE">
      <w:r w:rsidRPr="00B74C47">
        <w:t>Az önkormányzatok számára tartott oktatások és tájékoztatások a következő területekre terjednek ki:</w:t>
      </w:r>
    </w:p>
    <w:p w14:paraId="08CB6346" w14:textId="7A2F5502" w:rsidR="002E35DE" w:rsidRPr="00B74C47" w:rsidRDefault="002E35DE" w:rsidP="002E35DE">
      <w:pPr>
        <w:pStyle w:val="Listaszerbekezds"/>
        <w:numPr>
          <w:ilvl w:val="0"/>
          <w:numId w:val="6"/>
        </w:numPr>
        <w:spacing w:before="120" w:line="276" w:lineRule="auto"/>
        <w:ind w:left="714" w:hanging="357"/>
        <w:contextualSpacing w:val="0"/>
      </w:pPr>
      <w:r w:rsidRPr="00B74C47">
        <w:t xml:space="preserve">ASP szolgáltatásrendszerrel kapcsolatos önkormányzati </w:t>
      </w:r>
      <w:r w:rsidR="00833D68" w:rsidRPr="00B74C47">
        <w:t>tájékoztatások</w:t>
      </w:r>
    </w:p>
    <w:p w14:paraId="7DAC2FC5" w14:textId="77777777" w:rsidR="002E35DE" w:rsidRPr="00B74C47" w:rsidRDefault="002E35DE" w:rsidP="002E35DE">
      <w:pPr>
        <w:pStyle w:val="Listaszerbekezds"/>
        <w:numPr>
          <w:ilvl w:val="0"/>
          <w:numId w:val="6"/>
        </w:numPr>
        <w:spacing w:before="120" w:line="276" w:lineRule="auto"/>
        <w:ind w:left="714" w:hanging="357"/>
        <w:contextualSpacing w:val="0"/>
      </w:pPr>
      <w:r w:rsidRPr="00B74C47">
        <w:t>Alkalmazás felhasználói oktatások</w:t>
      </w:r>
    </w:p>
    <w:p w14:paraId="51B19360" w14:textId="77777777" w:rsidR="002E35DE" w:rsidRPr="00B74C47" w:rsidRDefault="002E35DE" w:rsidP="002E35DE">
      <w:pPr>
        <w:pStyle w:val="Listaszerbekezds"/>
        <w:numPr>
          <w:ilvl w:val="0"/>
          <w:numId w:val="6"/>
        </w:numPr>
        <w:spacing w:before="120" w:line="276" w:lineRule="auto"/>
        <w:ind w:left="714" w:hanging="357"/>
        <w:contextualSpacing w:val="0"/>
      </w:pPr>
      <w:r w:rsidRPr="00B74C47">
        <w:t>Csatlakozáshoz és teszteléshez kapcsolódó önkormányzati oktatások</w:t>
      </w:r>
    </w:p>
    <w:p w14:paraId="246F98A0" w14:textId="5B5F6783" w:rsidR="002E35DE" w:rsidRPr="00B74C47" w:rsidRDefault="00D55EDC" w:rsidP="002E35DE">
      <w:pPr>
        <w:spacing w:before="120" w:line="276" w:lineRule="auto"/>
        <w:jc w:val="center"/>
      </w:pPr>
      <w:r w:rsidRPr="00B74C47">
        <w:object w:dxaOrig="7341" w:dyaOrig="8758" w14:anchorId="24012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417.75pt;height:489.75pt" o:ole="">
            <v:imagedata r:id="rId44" o:title=""/>
          </v:shape>
          <o:OLEObject Type="Embed" ProgID="Visio.Drawing.11" ShapeID="_x0000_i1048" DrawAspect="Content" ObjectID="_1484133946" r:id="rId45"/>
        </w:object>
      </w:r>
    </w:p>
    <w:p w14:paraId="6FFB935D" w14:textId="77777777" w:rsidR="00833D68" w:rsidRPr="00B74C47" w:rsidRDefault="00833D68" w:rsidP="00084965">
      <w:pPr>
        <w:pStyle w:val="Cmsor3"/>
        <w:sectPr w:rsidR="00833D68" w:rsidRPr="00B74C47" w:rsidSect="00506424">
          <w:footerReference w:type="default" r:id="rId46"/>
          <w:pgSz w:w="11906" w:h="16838"/>
          <w:pgMar w:top="1418" w:right="1418" w:bottom="1418" w:left="1418" w:header="709" w:footer="709" w:gutter="0"/>
          <w:cols w:space="708"/>
          <w:docGrid w:linePitch="360"/>
        </w:sectPr>
      </w:pPr>
    </w:p>
    <w:p w14:paraId="552DFABD" w14:textId="0EDA83B6" w:rsidR="002E35DE" w:rsidRPr="00B74C47" w:rsidRDefault="00626E07" w:rsidP="00084965">
      <w:pPr>
        <w:pStyle w:val="Cmsor3"/>
      </w:pPr>
      <w:bookmarkStart w:id="87" w:name="_Toc406535287"/>
      <w:r w:rsidRPr="00B74C47">
        <w:t>Oktatási menetrend</w:t>
      </w:r>
      <w:bookmarkEnd w:id="87"/>
    </w:p>
    <w:p w14:paraId="5FF9082A" w14:textId="7731471B" w:rsidR="002E35DE" w:rsidRPr="00B74C47" w:rsidRDefault="002E35DE" w:rsidP="002E35DE">
      <w:pPr>
        <w:spacing w:before="120" w:line="276" w:lineRule="auto"/>
        <w:jc w:val="left"/>
      </w:pPr>
      <w:r w:rsidRPr="00B74C47">
        <w:t>Az oktatások javasolt résztvevőit és az oktatások/tájékoztatások várható időtartamát</w:t>
      </w:r>
      <w:r w:rsidR="001E15BA" w:rsidRPr="00B74C47">
        <w:t xml:space="preserve"> és módját az alábbi táblázat foglalja össze</w:t>
      </w:r>
      <w:r w:rsidR="00BE4A36" w:rsidRPr="00B74C47">
        <w:t>.</w:t>
      </w:r>
    </w:p>
    <w:p w14:paraId="6FBB157C" w14:textId="77777777" w:rsidR="002E35DE" w:rsidRPr="00B74C47" w:rsidRDefault="002E35DE" w:rsidP="002E35DE">
      <w:pPr>
        <w:spacing w:before="120" w:line="276" w:lineRule="auto"/>
        <w:jc w:val="center"/>
      </w:pPr>
    </w:p>
    <w:tbl>
      <w:tblPr>
        <w:tblStyle w:val="Vilgoslista5jellszn"/>
        <w:tblW w:w="14533" w:type="dxa"/>
        <w:tblLayout w:type="fixed"/>
        <w:tblLook w:val="00A0" w:firstRow="1" w:lastRow="0" w:firstColumn="1" w:lastColumn="0" w:noHBand="0" w:noVBand="0"/>
      </w:tblPr>
      <w:tblGrid>
        <w:gridCol w:w="1526"/>
        <w:gridCol w:w="3118"/>
        <w:gridCol w:w="3686"/>
        <w:gridCol w:w="1242"/>
        <w:gridCol w:w="1842"/>
        <w:gridCol w:w="3119"/>
      </w:tblGrid>
      <w:tr w:rsidR="00626E07" w:rsidRPr="00B74C47" w14:paraId="0CBFC0F8" w14:textId="205D98C4" w:rsidTr="00F177FD">
        <w:trPr>
          <w:cnfStyle w:val="100000000000" w:firstRow="1" w:lastRow="0" w:firstColumn="0" w:lastColumn="0" w:oddVBand="0" w:evenVBand="0" w:oddHBand="0" w:evenHBand="0" w:firstRowFirstColumn="0" w:firstRowLastColumn="0" w:lastRowFirstColumn="0" w:lastRowLastColumn="0"/>
          <w:trHeight w:val="811"/>
          <w:tblHeader/>
        </w:trPr>
        <w:tc>
          <w:tcPr>
            <w:cnfStyle w:val="001000000000" w:firstRow="0" w:lastRow="0" w:firstColumn="1" w:lastColumn="0" w:oddVBand="0" w:evenVBand="0" w:oddHBand="0" w:evenHBand="0" w:firstRowFirstColumn="0" w:firstRowLastColumn="0" w:lastRowFirstColumn="0" w:lastRowLastColumn="0"/>
            <w:tcW w:w="1526" w:type="dxa"/>
          </w:tcPr>
          <w:p w14:paraId="77343B44" w14:textId="77777777" w:rsidR="00626E07" w:rsidRPr="00B74C47" w:rsidRDefault="00626E07" w:rsidP="00626E07">
            <w:pPr>
              <w:jc w:val="center"/>
            </w:pPr>
          </w:p>
        </w:tc>
        <w:tc>
          <w:tcPr>
            <w:cnfStyle w:val="000010000000" w:firstRow="0" w:lastRow="0" w:firstColumn="0" w:lastColumn="0" w:oddVBand="1" w:evenVBand="0" w:oddHBand="0" w:evenHBand="0" w:firstRowFirstColumn="0" w:firstRowLastColumn="0" w:lastRowFirstColumn="0" w:lastRowLastColumn="0"/>
            <w:tcW w:w="3118" w:type="dxa"/>
          </w:tcPr>
          <w:p w14:paraId="29D29E69" w14:textId="77777777" w:rsidR="00626E07" w:rsidRPr="00B74C47" w:rsidRDefault="00626E07" w:rsidP="00907B42">
            <w:pPr>
              <w:jc w:val="center"/>
              <w:rPr>
                <w:u w:val="single"/>
              </w:rPr>
            </w:pPr>
            <w:r w:rsidRPr="00B74C47">
              <w:rPr>
                <w:u w:val="single"/>
              </w:rPr>
              <w:t>Oktatás neve</w:t>
            </w:r>
          </w:p>
        </w:tc>
        <w:tc>
          <w:tcPr>
            <w:tcW w:w="3686" w:type="dxa"/>
          </w:tcPr>
          <w:p w14:paraId="1013DB9E" w14:textId="77777777" w:rsidR="00626E07" w:rsidRPr="00B74C47" w:rsidRDefault="00626E07" w:rsidP="00907B42">
            <w:pPr>
              <w:jc w:val="center"/>
              <w:cnfStyle w:val="100000000000" w:firstRow="1" w:lastRow="0" w:firstColumn="0" w:lastColumn="0" w:oddVBand="0" w:evenVBand="0" w:oddHBand="0" w:evenHBand="0" w:firstRowFirstColumn="0" w:firstRowLastColumn="0" w:lastRowFirstColumn="0" w:lastRowLastColumn="0"/>
              <w:rPr>
                <w:u w:val="single"/>
              </w:rPr>
            </w:pPr>
            <w:r w:rsidRPr="00B74C47">
              <w:rPr>
                <w:u w:val="single"/>
              </w:rPr>
              <w:t>Célcsoport</w:t>
            </w:r>
          </w:p>
        </w:tc>
        <w:tc>
          <w:tcPr>
            <w:cnfStyle w:val="000010000000" w:firstRow="0" w:lastRow="0" w:firstColumn="0" w:lastColumn="0" w:oddVBand="1" w:evenVBand="0" w:oddHBand="0" w:evenHBand="0" w:firstRowFirstColumn="0" w:firstRowLastColumn="0" w:lastRowFirstColumn="0" w:lastRowLastColumn="0"/>
            <w:tcW w:w="1242" w:type="dxa"/>
          </w:tcPr>
          <w:p w14:paraId="64DCFC16" w14:textId="77777777" w:rsidR="00626E07" w:rsidRPr="00B74C47" w:rsidRDefault="00626E07" w:rsidP="00907B42">
            <w:pPr>
              <w:jc w:val="center"/>
              <w:rPr>
                <w:u w:val="single"/>
              </w:rPr>
            </w:pPr>
            <w:r w:rsidRPr="00B74C47">
              <w:rPr>
                <w:u w:val="single"/>
              </w:rPr>
              <w:t>Időtartam</w:t>
            </w:r>
          </w:p>
        </w:tc>
        <w:tc>
          <w:tcPr>
            <w:tcW w:w="1842" w:type="dxa"/>
          </w:tcPr>
          <w:p w14:paraId="57C31DF7" w14:textId="33475F89" w:rsidR="00626E07" w:rsidRPr="00B74C47" w:rsidRDefault="00626E07" w:rsidP="00907B42">
            <w:pPr>
              <w:jc w:val="center"/>
              <w:cnfStyle w:val="100000000000" w:firstRow="1" w:lastRow="0" w:firstColumn="0" w:lastColumn="0" w:oddVBand="0" w:evenVBand="0" w:oddHBand="0" w:evenHBand="0" w:firstRowFirstColumn="0" w:firstRowLastColumn="0" w:lastRowFirstColumn="0" w:lastRowLastColumn="0"/>
              <w:rPr>
                <w:u w:val="single"/>
              </w:rPr>
            </w:pPr>
            <w:r w:rsidRPr="00B74C47">
              <w:rPr>
                <w:u w:val="single"/>
                <w:lang w:eastAsia="en-US"/>
              </w:rPr>
              <w:t>Oktatás típusa</w:t>
            </w:r>
          </w:p>
        </w:tc>
        <w:tc>
          <w:tcPr>
            <w:cnfStyle w:val="000010000000" w:firstRow="0" w:lastRow="0" w:firstColumn="0" w:lastColumn="0" w:oddVBand="1" w:evenVBand="0" w:oddHBand="0" w:evenHBand="0" w:firstRowFirstColumn="0" w:firstRowLastColumn="0" w:lastRowFirstColumn="0" w:lastRowLastColumn="0"/>
            <w:tcW w:w="3119" w:type="dxa"/>
          </w:tcPr>
          <w:p w14:paraId="41BA4EA6" w14:textId="5428CB22" w:rsidR="00626E07" w:rsidRPr="00B74C47" w:rsidRDefault="00626E07" w:rsidP="00907B42">
            <w:pPr>
              <w:jc w:val="center"/>
              <w:rPr>
                <w:u w:val="single"/>
              </w:rPr>
            </w:pPr>
            <w:r w:rsidRPr="00B74C47">
              <w:rPr>
                <w:u w:val="single"/>
                <w:lang w:eastAsia="en-US"/>
              </w:rPr>
              <w:t>Javasolt oktatási módszer</w:t>
            </w:r>
          </w:p>
        </w:tc>
      </w:tr>
      <w:tr w:rsidR="00626E07" w:rsidRPr="00B74C47" w14:paraId="51221680" w14:textId="23682008" w:rsidTr="00907B42">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92CDDC" w:themeFill="accent5" w:themeFillTint="99"/>
            <w:textDirection w:val="btLr"/>
          </w:tcPr>
          <w:p w14:paraId="335AAFEE" w14:textId="77777777" w:rsidR="00626E07" w:rsidRPr="00B74C47" w:rsidRDefault="00626E07" w:rsidP="00626E07">
            <w:pPr>
              <w:jc w:val="center"/>
            </w:pPr>
            <w:r w:rsidRPr="00B74C47">
              <w:rPr>
                <w:color w:val="FFFFFF" w:themeColor="background1"/>
              </w:rPr>
              <w:t>ASP szolgáltatásrendszer oktatása önkormányzatoknak</w:t>
            </w:r>
          </w:p>
        </w:tc>
        <w:tc>
          <w:tcPr>
            <w:cnfStyle w:val="000010000000" w:firstRow="0" w:lastRow="0" w:firstColumn="0" w:lastColumn="0" w:oddVBand="1" w:evenVBand="0" w:oddHBand="0" w:evenHBand="0" w:firstRowFirstColumn="0" w:firstRowLastColumn="0" w:lastRowFirstColumn="0" w:lastRowLastColumn="0"/>
            <w:tcW w:w="3118" w:type="dxa"/>
          </w:tcPr>
          <w:p w14:paraId="13308C73" w14:textId="77777777" w:rsidR="00626E07" w:rsidRPr="00B74C47" w:rsidRDefault="00626E07" w:rsidP="00104824">
            <w:pPr>
              <w:jc w:val="left"/>
            </w:pPr>
            <w:r w:rsidRPr="00B74C47">
              <w:t>ASP szolgáltatások bemutatása</w:t>
            </w:r>
          </w:p>
          <w:p w14:paraId="391BFC07" w14:textId="77777777" w:rsidR="00104824" w:rsidRPr="00B74C47" w:rsidRDefault="00104824" w:rsidP="00104824">
            <w:pPr>
              <w:jc w:val="left"/>
            </w:pPr>
          </w:p>
        </w:tc>
        <w:tc>
          <w:tcPr>
            <w:tcW w:w="3686" w:type="dxa"/>
          </w:tcPr>
          <w:p w14:paraId="01A065B9" w14:textId="77777777" w:rsidR="00626E07" w:rsidRPr="00B74C47" w:rsidRDefault="00626E07" w:rsidP="00104824">
            <w:pPr>
              <w:jc w:val="left"/>
              <w:cnfStyle w:val="000000100000" w:firstRow="0" w:lastRow="0" w:firstColumn="0" w:lastColumn="0" w:oddVBand="0" w:evenVBand="0" w:oddHBand="1" w:evenHBand="0" w:firstRowFirstColumn="0" w:firstRowLastColumn="0" w:lastRowFirstColumn="0" w:lastRowLastColumn="0"/>
            </w:pPr>
            <w:r w:rsidRPr="00B74C47">
              <w:t xml:space="preserve">Hivatal vezetői </w:t>
            </w:r>
          </w:p>
          <w:p w14:paraId="016B2122" w14:textId="77777777" w:rsidR="00626E07" w:rsidRPr="00B74C47" w:rsidRDefault="00626E07" w:rsidP="00104824">
            <w:pPr>
              <w:jc w:val="left"/>
              <w:cnfStyle w:val="000000100000" w:firstRow="0" w:lastRow="0" w:firstColumn="0" w:lastColumn="0" w:oddVBand="0" w:evenVBand="0" w:oddHBand="1" w:evenHBand="0" w:firstRowFirstColumn="0" w:firstRowLastColumn="0" w:lastRowFirstColumn="0" w:lastRowLastColumn="0"/>
            </w:pPr>
            <w:r w:rsidRPr="00B74C47">
              <w:t>ASP kapcsolattartó</w:t>
            </w:r>
          </w:p>
          <w:p w14:paraId="05E2CE4D" w14:textId="77777777" w:rsidR="00626E07" w:rsidRPr="00B74C47" w:rsidRDefault="00626E07" w:rsidP="00104824">
            <w:pPr>
              <w:jc w:val="left"/>
              <w:cnfStyle w:val="000000100000" w:firstRow="0" w:lastRow="0" w:firstColumn="0" w:lastColumn="0" w:oddVBand="0" w:evenVBand="0" w:oddHBand="1" w:evenHBand="0" w:firstRowFirstColumn="0" w:firstRowLastColumn="0" w:lastRowFirstColumn="0" w:lastRowLastColumn="0"/>
            </w:pPr>
            <w:r w:rsidRPr="00B74C47">
              <w:t>Informatikai felelős</w:t>
            </w:r>
          </w:p>
        </w:tc>
        <w:tc>
          <w:tcPr>
            <w:cnfStyle w:val="000010000000" w:firstRow="0" w:lastRow="0" w:firstColumn="0" w:lastColumn="0" w:oddVBand="1" w:evenVBand="0" w:oddHBand="0" w:evenHBand="0" w:firstRowFirstColumn="0" w:firstRowLastColumn="0" w:lastRowFirstColumn="0" w:lastRowLastColumn="0"/>
            <w:tcW w:w="1242" w:type="dxa"/>
          </w:tcPr>
          <w:p w14:paraId="691120BE" w14:textId="77777777" w:rsidR="00626E07" w:rsidRPr="00B74C47" w:rsidRDefault="00626E07" w:rsidP="00104824">
            <w:pPr>
              <w:jc w:val="center"/>
            </w:pPr>
            <w:r w:rsidRPr="00B74C47">
              <w:t>fél nap</w:t>
            </w:r>
          </w:p>
        </w:tc>
        <w:tc>
          <w:tcPr>
            <w:tcW w:w="1842" w:type="dxa"/>
          </w:tcPr>
          <w:p w14:paraId="7ECA911E" w14:textId="3C05B251" w:rsidR="00626E07" w:rsidRPr="00B74C47" w:rsidRDefault="00626E07" w:rsidP="00907B42">
            <w:pPr>
              <w:jc w:val="left"/>
              <w:cnfStyle w:val="000000100000" w:firstRow="0" w:lastRow="0" w:firstColumn="0" w:lastColumn="0" w:oddVBand="0" w:evenVBand="0" w:oddHBand="1" w:evenHBand="0" w:firstRowFirstColumn="0" w:firstRowLastColumn="0" w:lastRowFirstColumn="0" w:lastRowLastColumn="0"/>
            </w:pPr>
            <w:r w:rsidRPr="00B74C47">
              <w:rPr>
                <w:lang w:eastAsia="en-US"/>
              </w:rPr>
              <w:t>Bemutató</w:t>
            </w:r>
          </w:p>
        </w:tc>
        <w:tc>
          <w:tcPr>
            <w:cnfStyle w:val="000010000000" w:firstRow="0" w:lastRow="0" w:firstColumn="0" w:lastColumn="0" w:oddVBand="1" w:evenVBand="0" w:oddHBand="0" w:evenHBand="0" w:firstRowFirstColumn="0" w:firstRowLastColumn="0" w:lastRowFirstColumn="0" w:lastRowLastColumn="0"/>
            <w:tcW w:w="3119" w:type="dxa"/>
          </w:tcPr>
          <w:p w14:paraId="6CA191B2" w14:textId="41969488" w:rsidR="00626E07" w:rsidRPr="00B74C47" w:rsidRDefault="00626E07" w:rsidP="00907B42">
            <w:pPr>
              <w:jc w:val="left"/>
            </w:pPr>
            <w:r w:rsidRPr="00B74C47">
              <w:rPr>
                <w:lang w:eastAsia="en-US"/>
              </w:rPr>
              <w:t>Előadás</w:t>
            </w:r>
          </w:p>
        </w:tc>
      </w:tr>
      <w:tr w:rsidR="00626E07" w:rsidRPr="00B74C47" w14:paraId="27EF72D2" w14:textId="0D5F3BC0" w:rsidTr="00907B42">
        <w:trPr>
          <w:trHeight w:val="833"/>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92CDDC" w:themeFill="accent5" w:themeFillTint="99"/>
            <w:textDirection w:val="btLr"/>
          </w:tcPr>
          <w:p w14:paraId="23C60870" w14:textId="77777777" w:rsidR="00626E07" w:rsidRPr="00B74C47" w:rsidRDefault="00626E07" w:rsidP="00626E07"/>
        </w:tc>
        <w:tc>
          <w:tcPr>
            <w:cnfStyle w:val="000010000000" w:firstRow="0" w:lastRow="0" w:firstColumn="0" w:lastColumn="0" w:oddVBand="1" w:evenVBand="0" w:oddHBand="0" w:evenHBand="0" w:firstRowFirstColumn="0" w:firstRowLastColumn="0" w:lastRowFirstColumn="0" w:lastRowLastColumn="0"/>
            <w:tcW w:w="3118" w:type="dxa"/>
          </w:tcPr>
          <w:p w14:paraId="7F3E85A7" w14:textId="77777777" w:rsidR="00626E07" w:rsidRPr="00B74C47" w:rsidRDefault="00626E07" w:rsidP="00104824">
            <w:pPr>
              <w:jc w:val="left"/>
            </w:pPr>
            <w:r w:rsidRPr="00B74C47">
              <w:t>ASP szolgáltatások működtetésével kapcsolatos önkormányzati oktatás</w:t>
            </w:r>
          </w:p>
        </w:tc>
        <w:tc>
          <w:tcPr>
            <w:tcW w:w="3686" w:type="dxa"/>
          </w:tcPr>
          <w:p w14:paraId="1C9A5720" w14:textId="77777777" w:rsidR="00626E07" w:rsidRPr="00B74C47" w:rsidRDefault="00626E07" w:rsidP="00104824">
            <w:pPr>
              <w:jc w:val="left"/>
              <w:cnfStyle w:val="000000000000" w:firstRow="0" w:lastRow="0" w:firstColumn="0" w:lastColumn="0" w:oddVBand="0" w:evenVBand="0" w:oddHBand="0" w:evenHBand="0" w:firstRowFirstColumn="0" w:firstRowLastColumn="0" w:lastRowFirstColumn="0" w:lastRowLastColumn="0"/>
            </w:pPr>
            <w:r w:rsidRPr="00B74C47">
              <w:t>ASP kapcsolattartó</w:t>
            </w:r>
          </w:p>
          <w:p w14:paraId="680D190D" w14:textId="77777777" w:rsidR="00626E07" w:rsidRPr="00B74C47" w:rsidRDefault="00626E07" w:rsidP="00104824">
            <w:pPr>
              <w:jc w:val="left"/>
              <w:cnfStyle w:val="000000000000" w:firstRow="0" w:lastRow="0" w:firstColumn="0" w:lastColumn="0" w:oddVBand="0" w:evenVBand="0" w:oddHBand="0" w:evenHBand="0" w:firstRowFirstColumn="0" w:firstRowLastColumn="0" w:lastRowFirstColumn="0" w:lastRowLastColumn="0"/>
            </w:pPr>
            <w:r w:rsidRPr="00B74C47">
              <w:t>Informatikai felelős</w:t>
            </w:r>
          </w:p>
        </w:tc>
        <w:tc>
          <w:tcPr>
            <w:cnfStyle w:val="000010000000" w:firstRow="0" w:lastRow="0" w:firstColumn="0" w:lastColumn="0" w:oddVBand="1" w:evenVBand="0" w:oddHBand="0" w:evenHBand="0" w:firstRowFirstColumn="0" w:firstRowLastColumn="0" w:lastRowFirstColumn="0" w:lastRowLastColumn="0"/>
            <w:tcW w:w="1242" w:type="dxa"/>
          </w:tcPr>
          <w:p w14:paraId="5986EAED" w14:textId="77777777" w:rsidR="00626E07" w:rsidRPr="00B74C47" w:rsidRDefault="00626E07" w:rsidP="00104824">
            <w:pPr>
              <w:jc w:val="center"/>
            </w:pPr>
            <w:r w:rsidRPr="00B74C47">
              <w:t>1 nap</w:t>
            </w:r>
          </w:p>
        </w:tc>
        <w:tc>
          <w:tcPr>
            <w:tcW w:w="1842" w:type="dxa"/>
          </w:tcPr>
          <w:p w14:paraId="4F4556E3" w14:textId="433B1CCF" w:rsidR="00626E07" w:rsidRPr="00B74C47" w:rsidRDefault="008012BF" w:rsidP="00907B42">
            <w:pPr>
              <w:jc w:val="left"/>
              <w:cnfStyle w:val="000000000000" w:firstRow="0" w:lastRow="0" w:firstColumn="0" w:lastColumn="0" w:oddVBand="0" w:evenVBand="0" w:oddHBand="0" w:evenHBand="0" w:firstRowFirstColumn="0" w:firstRowLastColumn="0" w:lastRowFirstColumn="0" w:lastRowLastColumn="0"/>
            </w:pPr>
            <w:r w:rsidRPr="00B74C47">
              <w:rPr>
                <w:lang w:eastAsia="en-US"/>
              </w:rPr>
              <w:t>önkormányzat</w:t>
            </w:r>
            <w:r w:rsidR="00626E07" w:rsidRPr="00B74C47">
              <w:rPr>
                <w:lang w:eastAsia="en-US"/>
              </w:rPr>
              <w:t>i üzemeltetői oktatás</w:t>
            </w:r>
          </w:p>
        </w:tc>
        <w:tc>
          <w:tcPr>
            <w:cnfStyle w:val="000010000000" w:firstRow="0" w:lastRow="0" w:firstColumn="0" w:lastColumn="0" w:oddVBand="1" w:evenVBand="0" w:oddHBand="0" w:evenHBand="0" w:firstRowFirstColumn="0" w:firstRowLastColumn="0" w:lastRowFirstColumn="0" w:lastRowLastColumn="0"/>
            <w:tcW w:w="3119" w:type="dxa"/>
          </w:tcPr>
          <w:p w14:paraId="7872082A" w14:textId="77777777" w:rsidR="00833D68" w:rsidRPr="00B74C47" w:rsidRDefault="00626E07" w:rsidP="00907B42">
            <w:pPr>
              <w:jc w:val="left"/>
              <w:rPr>
                <w:lang w:eastAsia="en-US"/>
              </w:rPr>
            </w:pPr>
            <w:r w:rsidRPr="00B74C47">
              <w:rPr>
                <w:lang w:eastAsia="en-US"/>
              </w:rPr>
              <w:t>Előadás</w:t>
            </w:r>
            <w:r w:rsidR="00833D68" w:rsidRPr="00B74C47">
              <w:rPr>
                <w:lang w:eastAsia="en-US"/>
              </w:rPr>
              <w:t xml:space="preserve"> </w:t>
            </w:r>
          </w:p>
          <w:p w14:paraId="1983DF63" w14:textId="49B0235A" w:rsidR="00626E07" w:rsidRPr="00B74C47" w:rsidRDefault="00626E07" w:rsidP="00907B42">
            <w:pPr>
              <w:jc w:val="left"/>
            </w:pPr>
            <w:r w:rsidRPr="00B74C47">
              <w:rPr>
                <w:lang w:eastAsia="en-US"/>
              </w:rPr>
              <w:t xml:space="preserve">E-Learning </w:t>
            </w:r>
          </w:p>
        </w:tc>
      </w:tr>
      <w:tr w:rsidR="00626E07" w:rsidRPr="00B74C47" w14:paraId="0A35E29E" w14:textId="731D9A00" w:rsidTr="00907B42">
        <w:trPr>
          <w:cnfStyle w:val="000000100000" w:firstRow="0" w:lastRow="0" w:firstColumn="0" w:lastColumn="0" w:oddVBand="0" w:evenVBand="0" w:oddHBand="1" w:evenHBand="0" w:firstRowFirstColumn="0" w:firstRowLastColumn="0" w:lastRowFirstColumn="0" w:lastRowLastColumn="0"/>
          <w:trHeight w:val="1293"/>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92CDDC" w:themeFill="accent5" w:themeFillTint="99"/>
            <w:textDirection w:val="btLr"/>
          </w:tcPr>
          <w:p w14:paraId="2814AB45" w14:textId="77777777" w:rsidR="00626E07" w:rsidRPr="00B74C47" w:rsidRDefault="00626E07" w:rsidP="00626E07"/>
        </w:tc>
        <w:tc>
          <w:tcPr>
            <w:cnfStyle w:val="000010000000" w:firstRow="0" w:lastRow="0" w:firstColumn="0" w:lastColumn="0" w:oddVBand="1" w:evenVBand="0" w:oddHBand="0" w:evenHBand="0" w:firstRowFirstColumn="0" w:firstRowLastColumn="0" w:lastRowFirstColumn="0" w:lastRowLastColumn="0"/>
            <w:tcW w:w="3118" w:type="dxa"/>
          </w:tcPr>
          <w:p w14:paraId="3BFB4CC2" w14:textId="77777777" w:rsidR="00626E07" w:rsidRPr="00B74C47" w:rsidRDefault="00626E07" w:rsidP="00104824">
            <w:pPr>
              <w:jc w:val="left"/>
            </w:pPr>
            <w:r w:rsidRPr="00B74C47">
              <w:t>ELÜGY+INTRANET Portál és Iratkezelő szakrendszer felhasználói oktatás</w:t>
            </w:r>
          </w:p>
        </w:tc>
        <w:tc>
          <w:tcPr>
            <w:tcW w:w="3686" w:type="dxa"/>
          </w:tcPr>
          <w:p w14:paraId="32BC8E63" w14:textId="2C8D9D65" w:rsidR="00626E07" w:rsidRPr="00B74C47" w:rsidRDefault="008012BF" w:rsidP="00104824">
            <w:pPr>
              <w:jc w:val="left"/>
              <w:cnfStyle w:val="000000100000" w:firstRow="0" w:lastRow="0" w:firstColumn="0" w:lastColumn="0" w:oddVBand="0" w:evenVBand="0" w:oddHBand="1" w:evenHBand="0" w:firstRowFirstColumn="0" w:firstRowLastColumn="0" w:lastRowFirstColumn="0" w:lastRowLastColumn="0"/>
            </w:pPr>
            <w:r w:rsidRPr="00B74C47">
              <w:t>Önkormányzat</w:t>
            </w:r>
            <w:r w:rsidR="00626E07" w:rsidRPr="00B74C47">
              <w:t xml:space="preserve"> iratkezelő felhasználó/kulcsfelhasználó</w:t>
            </w:r>
          </w:p>
        </w:tc>
        <w:tc>
          <w:tcPr>
            <w:cnfStyle w:val="000010000000" w:firstRow="0" w:lastRow="0" w:firstColumn="0" w:lastColumn="0" w:oddVBand="1" w:evenVBand="0" w:oddHBand="0" w:evenHBand="0" w:firstRowFirstColumn="0" w:firstRowLastColumn="0" w:lastRowFirstColumn="0" w:lastRowLastColumn="0"/>
            <w:tcW w:w="1242" w:type="dxa"/>
          </w:tcPr>
          <w:p w14:paraId="06AF32A0" w14:textId="284B3C78" w:rsidR="00626E07" w:rsidRPr="00B74C47" w:rsidRDefault="00494210" w:rsidP="00494210">
            <w:pPr>
              <w:jc w:val="center"/>
            </w:pPr>
            <w:r w:rsidRPr="00B74C47">
              <w:t>3 nap</w:t>
            </w:r>
          </w:p>
        </w:tc>
        <w:tc>
          <w:tcPr>
            <w:tcW w:w="1842" w:type="dxa"/>
          </w:tcPr>
          <w:p w14:paraId="06F65A0A" w14:textId="25514D3D" w:rsidR="00626E07" w:rsidRPr="00B74C47" w:rsidRDefault="00626E07" w:rsidP="00907B42">
            <w:pPr>
              <w:jc w:val="left"/>
              <w:cnfStyle w:val="000000100000" w:firstRow="0" w:lastRow="0" w:firstColumn="0" w:lastColumn="0" w:oddVBand="0" w:evenVBand="0" w:oddHBand="1" w:evenHBand="0" w:firstRowFirstColumn="0" w:firstRowLastColumn="0" w:lastRowFirstColumn="0" w:lastRowLastColumn="0"/>
            </w:pPr>
            <w:r w:rsidRPr="00B74C47">
              <w:rPr>
                <w:lang w:eastAsia="en-US"/>
              </w:rPr>
              <w:t>Felhasználói oktatás</w:t>
            </w:r>
          </w:p>
        </w:tc>
        <w:tc>
          <w:tcPr>
            <w:cnfStyle w:val="000010000000" w:firstRow="0" w:lastRow="0" w:firstColumn="0" w:lastColumn="0" w:oddVBand="1" w:evenVBand="0" w:oddHBand="0" w:evenHBand="0" w:firstRowFirstColumn="0" w:firstRowLastColumn="0" w:lastRowFirstColumn="0" w:lastRowLastColumn="0"/>
            <w:tcW w:w="3119" w:type="dxa"/>
          </w:tcPr>
          <w:p w14:paraId="3133B00E" w14:textId="77777777" w:rsidR="00626E07" w:rsidRPr="00B74C47" w:rsidRDefault="00626E07" w:rsidP="00907B42">
            <w:pPr>
              <w:jc w:val="left"/>
              <w:rPr>
                <w:lang w:eastAsia="en-US"/>
              </w:rPr>
            </w:pPr>
            <w:r w:rsidRPr="00B74C47">
              <w:rPr>
                <w:lang w:eastAsia="en-US"/>
              </w:rPr>
              <w:t xml:space="preserve">Kulcsfelhasználó: Tantermi oktatás </w:t>
            </w:r>
          </w:p>
          <w:p w14:paraId="51A9E550" w14:textId="1D98105D" w:rsidR="00833D68" w:rsidRPr="00B74C47" w:rsidRDefault="00833D68" w:rsidP="00907B42">
            <w:pPr>
              <w:jc w:val="left"/>
            </w:pPr>
            <w:r w:rsidRPr="00B74C47">
              <w:rPr>
                <w:lang w:eastAsia="en-US"/>
              </w:rPr>
              <w:t>Felhasználó:       E-Learning</w:t>
            </w:r>
          </w:p>
        </w:tc>
      </w:tr>
      <w:tr w:rsidR="00626E07" w:rsidRPr="00B74C47" w14:paraId="12EE11D3" w14:textId="7DCF1CE1" w:rsidTr="00907B42">
        <w:trPr>
          <w:trHeight w:val="721"/>
        </w:trPr>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92CDDC" w:themeFill="accent5" w:themeFillTint="99"/>
            <w:textDirection w:val="btLr"/>
          </w:tcPr>
          <w:p w14:paraId="50438D9B" w14:textId="77777777" w:rsidR="00626E07" w:rsidRPr="00B74C47" w:rsidRDefault="00626E07" w:rsidP="00626E07">
            <w:pPr>
              <w:jc w:val="center"/>
              <w:rPr>
                <w:color w:val="FFFFFF" w:themeColor="background1"/>
              </w:rPr>
            </w:pPr>
            <w:r w:rsidRPr="00B74C47">
              <w:rPr>
                <w:color w:val="FFFFFF" w:themeColor="background1"/>
              </w:rPr>
              <w:t>Szakmai területet támogató alkalmazások felhasználói oktatása</w:t>
            </w:r>
          </w:p>
        </w:tc>
        <w:tc>
          <w:tcPr>
            <w:cnfStyle w:val="000010000000" w:firstRow="0" w:lastRow="0" w:firstColumn="0" w:lastColumn="0" w:oddVBand="1" w:evenVBand="0" w:oddHBand="0" w:evenHBand="0" w:firstRowFirstColumn="0" w:firstRowLastColumn="0" w:lastRowFirstColumn="0" w:lastRowLastColumn="0"/>
            <w:tcW w:w="3118" w:type="dxa"/>
          </w:tcPr>
          <w:p w14:paraId="4A9C54B7" w14:textId="77777777" w:rsidR="00626E07" w:rsidRPr="00B74C47" w:rsidRDefault="00626E07" w:rsidP="00104824">
            <w:pPr>
              <w:jc w:val="left"/>
            </w:pPr>
            <w:r w:rsidRPr="00B74C47">
              <w:t>Adó szakrendszer felhasználói oktatás</w:t>
            </w:r>
          </w:p>
        </w:tc>
        <w:tc>
          <w:tcPr>
            <w:tcW w:w="3686" w:type="dxa"/>
          </w:tcPr>
          <w:p w14:paraId="6A6ACF6A" w14:textId="43775820" w:rsidR="00626E07" w:rsidRPr="00B74C47" w:rsidRDefault="008012BF" w:rsidP="00104824">
            <w:pPr>
              <w:jc w:val="left"/>
              <w:cnfStyle w:val="000000000000" w:firstRow="0" w:lastRow="0" w:firstColumn="0" w:lastColumn="0" w:oddVBand="0" w:evenVBand="0" w:oddHBand="0" w:evenHBand="0" w:firstRowFirstColumn="0" w:firstRowLastColumn="0" w:lastRowFirstColumn="0" w:lastRowLastColumn="0"/>
            </w:pPr>
            <w:r w:rsidRPr="00B74C47">
              <w:t>Önkormányzat</w:t>
            </w:r>
            <w:r w:rsidR="00626E07" w:rsidRPr="00B74C47">
              <w:t xml:space="preserve"> adó szakrendszer felhasználó</w:t>
            </w:r>
          </w:p>
        </w:tc>
        <w:tc>
          <w:tcPr>
            <w:cnfStyle w:val="000010000000" w:firstRow="0" w:lastRow="0" w:firstColumn="0" w:lastColumn="0" w:oddVBand="1" w:evenVBand="0" w:oddHBand="0" w:evenHBand="0" w:firstRowFirstColumn="0" w:firstRowLastColumn="0" w:lastRowFirstColumn="0" w:lastRowLastColumn="0"/>
            <w:tcW w:w="1242" w:type="dxa"/>
          </w:tcPr>
          <w:p w14:paraId="1EA3F4AB" w14:textId="3C141281" w:rsidR="00626E07" w:rsidRPr="00B74C47" w:rsidRDefault="00494210" w:rsidP="00104824">
            <w:pPr>
              <w:jc w:val="center"/>
            </w:pPr>
            <w:r w:rsidRPr="00B74C47">
              <w:t>2x2 nap</w:t>
            </w:r>
          </w:p>
        </w:tc>
        <w:tc>
          <w:tcPr>
            <w:tcW w:w="1842" w:type="dxa"/>
          </w:tcPr>
          <w:p w14:paraId="088A9645" w14:textId="77777777" w:rsidR="00626E07" w:rsidRPr="00B74C47" w:rsidRDefault="00626E07" w:rsidP="00907B42">
            <w:pPr>
              <w:jc w:val="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119" w:type="dxa"/>
          </w:tcPr>
          <w:p w14:paraId="3EB1AAF3" w14:textId="77777777" w:rsidR="00833D68" w:rsidRPr="00B74C47" w:rsidRDefault="00833D68" w:rsidP="00907B42">
            <w:pPr>
              <w:jc w:val="left"/>
              <w:rPr>
                <w:lang w:eastAsia="en-US"/>
              </w:rPr>
            </w:pPr>
            <w:r w:rsidRPr="00B74C47">
              <w:rPr>
                <w:lang w:eastAsia="en-US"/>
              </w:rPr>
              <w:t xml:space="preserve">Kulcsfelhasználó: Tantermi oktatás </w:t>
            </w:r>
          </w:p>
          <w:p w14:paraId="0D93D662" w14:textId="40F811CE" w:rsidR="00626E07" w:rsidRPr="00B74C47" w:rsidRDefault="00833D68" w:rsidP="00907B42">
            <w:pPr>
              <w:jc w:val="left"/>
            </w:pPr>
            <w:r w:rsidRPr="00B74C47">
              <w:rPr>
                <w:lang w:eastAsia="en-US"/>
              </w:rPr>
              <w:t>Felhasználó:       E-Learning</w:t>
            </w:r>
          </w:p>
        </w:tc>
      </w:tr>
      <w:tr w:rsidR="00626E07" w:rsidRPr="00B74C47" w14:paraId="444C02E7" w14:textId="7B941DC7" w:rsidTr="00907B42">
        <w:trPr>
          <w:cnfStyle w:val="000000100000" w:firstRow="0" w:lastRow="0" w:firstColumn="0" w:lastColumn="0" w:oddVBand="0" w:evenVBand="0" w:oddHBand="1" w:evenHBand="0"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92CDDC" w:themeFill="accent5" w:themeFillTint="99"/>
            <w:textDirection w:val="btLr"/>
          </w:tcPr>
          <w:p w14:paraId="522E8CFD" w14:textId="77777777" w:rsidR="00626E07" w:rsidRPr="00B74C47" w:rsidRDefault="00626E07" w:rsidP="00626E07">
            <w:pPr>
              <w:rPr>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3118" w:type="dxa"/>
          </w:tcPr>
          <w:p w14:paraId="5EE3AEBC" w14:textId="77777777" w:rsidR="00626E07" w:rsidRPr="00B74C47" w:rsidRDefault="00626E07" w:rsidP="00104824">
            <w:pPr>
              <w:jc w:val="left"/>
            </w:pPr>
            <w:r w:rsidRPr="00B74C47">
              <w:t>Ingatlankataszter szakrendszer felhasználói oktatás</w:t>
            </w:r>
          </w:p>
        </w:tc>
        <w:tc>
          <w:tcPr>
            <w:tcW w:w="3686" w:type="dxa"/>
          </w:tcPr>
          <w:p w14:paraId="5FB3408E" w14:textId="4B69D323" w:rsidR="00626E07" w:rsidRPr="00B74C47" w:rsidRDefault="008012BF" w:rsidP="00104824">
            <w:pPr>
              <w:jc w:val="left"/>
              <w:cnfStyle w:val="000000100000" w:firstRow="0" w:lastRow="0" w:firstColumn="0" w:lastColumn="0" w:oddVBand="0" w:evenVBand="0" w:oddHBand="1" w:evenHBand="0" w:firstRowFirstColumn="0" w:firstRowLastColumn="0" w:lastRowFirstColumn="0" w:lastRowLastColumn="0"/>
            </w:pPr>
            <w:r w:rsidRPr="00B74C47">
              <w:t>Önkormányzat</w:t>
            </w:r>
            <w:r w:rsidR="00626E07" w:rsidRPr="00B74C47">
              <w:t xml:space="preserve"> ingatlankataszter szakrendszer felhasználó</w:t>
            </w:r>
          </w:p>
        </w:tc>
        <w:tc>
          <w:tcPr>
            <w:cnfStyle w:val="000010000000" w:firstRow="0" w:lastRow="0" w:firstColumn="0" w:lastColumn="0" w:oddVBand="1" w:evenVBand="0" w:oddHBand="0" w:evenHBand="0" w:firstRowFirstColumn="0" w:firstRowLastColumn="0" w:lastRowFirstColumn="0" w:lastRowLastColumn="0"/>
            <w:tcW w:w="1242" w:type="dxa"/>
          </w:tcPr>
          <w:p w14:paraId="7AC074C1" w14:textId="426A1DA0" w:rsidR="00626E07" w:rsidRPr="00B74C47" w:rsidRDefault="00494210" w:rsidP="00104824">
            <w:pPr>
              <w:jc w:val="center"/>
            </w:pPr>
            <w:r w:rsidRPr="00B74C47">
              <w:t>1 nap</w:t>
            </w:r>
          </w:p>
        </w:tc>
        <w:tc>
          <w:tcPr>
            <w:tcW w:w="1842" w:type="dxa"/>
          </w:tcPr>
          <w:p w14:paraId="4E8422EB" w14:textId="3C0DCB0E" w:rsidR="00626E07" w:rsidRPr="00B74C47" w:rsidRDefault="00626E07" w:rsidP="00907B42">
            <w:pPr>
              <w:jc w:val="left"/>
              <w:cnfStyle w:val="000000100000" w:firstRow="0" w:lastRow="0" w:firstColumn="0" w:lastColumn="0" w:oddVBand="0" w:evenVBand="0" w:oddHBand="1" w:evenHBand="0" w:firstRowFirstColumn="0" w:firstRowLastColumn="0" w:lastRowFirstColumn="0" w:lastRowLastColumn="0"/>
            </w:pPr>
            <w:r w:rsidRPr="00B74C47">
              <w:rPr>
                <w:lang w:eastAsia="en-US"/>
              </w:rPr>
              <w:t>Felhasználói oktatás</w:t>
            </w:r>
          </w:p>
        </w:tc>
        <w:tc>
          <w:tcPr>
            <w:cnfStyle w:val="000010000000" w:firstRow="0" w:lastRow="0" w:firstColumn="0" w:lastColumn="0" w:oddVBand="1" w:evenVBand="0" w:oddHBand="0" w:evenHBand="0" w:firstRowFirstColumn="0" w:firstRowLastColumn="0" w:lastRowFirstColumn="0" w:lastRowLastColumn="0"/>
            <w:tcW w:w="3119" w:type="dxa"/>
          </w:tcPr>
          <w:p w14:paraId="4E60075F" w14:textId="77777777" w:rsidR="00833D68" w:rsidRPr="00B74C47" w:rsidRDefault="00833D68" w:rsidP="00907B42">
            <w:pPr>
              <w:jc w:val="left"/>
              <w:rPr>
                <w:lang w:eastAsia="en-US"/>
              </w:rPr>
            </w:pPr>
            <w:r w:rsidRPr="00B74C47">
              <w:rPr>
                <w:lang w:eastAsia="en-US"/>
              </w:rPr>
              <w:t xml:space="preserve">Kulcsfelhasználó: Tantermi oktatás </w:t>
            </w:r>
          </w:p>
          <w:p w14:paraId="7C4753A0" w14:textId="5507A9D1" w:rsidR="00626E07" w:rsidRPr="00B74C47" w:rsidRDefault="00833D68" w:rsidP="00907B42">
            <w:pPr>
              <w:jc w:val="left"/>
            </w:pPr>
            <w:r w:rsidRPr="00B74C47">
              <w:rPr>
                <w:lang w:eastAsia="en-US"/>
              </w:rPr>
              <w:t>Felhasználó:       E-Learning</w:t>
            </w:r>
          </w:p>
        </w:tc>
      </w:tr>
      <w:tr w:rsidR="00626E07" w:rsidRPr="00B74C47" w14:paraId="7C4FC3BD" w14:textId="57601689" w:rsidTr="00907B42">
        <w:tc>
          <w:tcPr>
            <w:cnfStyle w:val="001000000000" w:firstRow="0" w:lastRow="0" w:firstColumn="1" w:lastColumn="0" w:oddVBand="0" w:evenVBand="0" w:oddHBand="0" w:evenHBand="0" w:firstRowFirstColumn="0" w:firstRowLastColumn="0" w:lastRowFirstColumn="0" w:lastRowLastColumn="0"/>
            <w:tcW w:w="1526" w:type="dxa"/>
            <w:vMerge/>
            <w:shd w:val="clear" w:color="auto" w:fill="92CDDC" w:themeFill="accent5" w:themeFillTint="99"/>
            <w:textDirection w:val="btLr"/>
          </w:tcPr>
          <w:p w14:paraId="33183C40" w14:textId="77777777" w:rsidR="00626E07" w:rsidRPr="00B74C47" w:rsidRDefault="00626E07" w:rsidP="00626E07">
            <w:pPr>
              <w:rPr>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3118" w:type="dxa"/>
          </w:tcPr>
          <w:p w14:paraId="43CC1F0B" w14:textId="77777777" w:rsidR="00626E07" w:rsidRPr="00B74C47" w:rsidRDefault="00626E07" w:rsidP="00104824">
            <w:pPr>
              <w:jc w:val="left"/>
            </w:pPr>
            <w:r w:rsidRPr="00B74C47">
              <w:t>Gazdálkodási szakrendszer felhasználói oktatás</w:t>
            </w:r>
          </w:p>
        </w:tc>
        <w:tc>
          <w:tcPr>
            <w:tcW w:w="3686" w:type="dxa"/>
          </w:tcPr>
          <w:p w14:paraId="08CFC0E4" w14:textId="624271DA" w:rsidR="00626E07" w:rsidRPr="00B74C47" w:rsidRDefault="008012BF" w:rsidP="00104824">
            <w:pPr>
              <w:jc w:val="left"/>
              <w:cnfStyle w:val="000000000000" w:firstRow="0" w:lastRow="0" w:firstColumn="0" w:lastColumn="0" w:oddVBand="0" w:evenVBand="0" w:oddHBand="0" w:evenHBand="0" w:firstRowFirstColumn="0" w:firstRowLastColumn="0" w:lastRowFirstColumn="0" w:lastRowLastColumn="0"/>
            </w:pPr>
            <w:r w:rsidRPr="00B74C47">
              <w:t>Önkormányzat</w:t>
            </w:r>
            <w:r w:rsidR="00626E07" w:rsidRPr="00B74C47">
              <w:t xml:space="preserve"> gazdálkodási szakrendszer felhasználó</w:t>
            </w:r>
          </w:p>
        </w:tc>
        <w:tc>
          <w:tcPr>
            <w:cnfStyle w:val="000010000000" w:firstRow="0" w:lastRow="0" w:firstColumn="0" w:lastColumn="0" w:oddVBand="1" w:evenVBand="0" w:oddHBand="0" w:evenHBand="0" w:firstRowFirstColumn="0" w:firstRowLastColumn="0" w:lastRowFirstColumn="0" w:lastRowLastColumn="0"/>
            <w:tcW w:w="1242" w:type="dxa"/>
          </w:tcPr>
          <w:p w14:paraId="06F55CF8" w14:textId="77777777" w:rsidR="00494210" w:rsidRPr="00B74C47" w:rsidRDefault="00494210" w:rsidP="00104824">
            <w:pPr>
              <w:jc w:val="center"/>
            </w:pPr>
            <w:r w:rsidRPr="00B74C47">
              <w:t xml:space="preserve">6 nap + </w:t>
            </w:r>
          </w:p>
          <w:p w14:paraId="2527A0C7" w14:textId="0DFC3C9C" w:rsidR="00626E07" w:rsidRPr="00B74C47" w:rsidRDefault="00494210" w:rsidP="00104824">
            <w:pPr>
              <w:jc w:val="center"/>
            </w:pPr>
            <w:r w:rsidRPr="00B74C47">
              <w:t>5 nap</w:t>
            </w:r>
          </w:p>
        </w:tc>
        <w:tc>
          <w:tcPr>
            <w:tcW w:w="1842" w:type="dxa"/>
          </w:tcPr>
          <w:p w14:paraId="2CDBBFF5" w14:textId="77777777" w:rsidR="00626E07" w:rsidRPr="00B74C47" w:rsidRDefault="00626E07" w:rsidP="00907B42">
            <w:pPr>
              <w:jc w:val="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119" w:type="dxa"/>
          </w:tcPr>
          <w:p w14:paraId="0C2C6C30" w14:textId="77777777" w:rsidR="00833D68" w:rsidRPr="00B74C47" w:rsidRDefault="00833D68" w:rsidP="00907B42">
            <w:pPr>
              <w:jc w:val="left"/>
              <w:rPr>
                <w:lang w:eastAsia="en-US"/>
              </w:rPr>
            </w:pPr>
            <w:r w:rsidRPr="00B74C47">
              <w:rPr>
                <w:lang w:eastAsia="en-US"/>
              </w:rPr>
              <w:t xml:space="preserve">Kulcsfelhasználó: Tantermi oktatás </w:t>
            </w:r>
          </w:p>
          <w:p w14:paraId="1C4D77E3" w14:textId="1F3F1946" w:rsidR="00626E07" w:rsidRPr="00B74C47" w:rsidRDefault="00833D68" w:rsidP="00907B42">
            <w:pPr>
              <w:jc w:val="left"/>
            </w:pPr>
            <w:r w:rsidRPr="00B74C47">
              <w:rPr>
                <w:lang w:eastAsia="en-US"/>
              </w:rPr>
              <w:t>Felhasználó:       E-Learning</w:t>
            </w:r>
          </w:p>
        </w:tc>
      </w:tr>
      <w:tr w:rsidR="00833D68" w:rsidRPr="00B74C47" w14:paraId="481C435E" w14:textId="62FD0B71" w:rsidTr="00907B42">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92CDDC" w:themeFill="accent5" w:themeFillTint="99"/>
            <w:textDirection w:val="btLr"/>
          </w:tcPr>
          <w:p w14:paraId="1B151483" w14:textId="77777777" w:rsidR="00833D68" w:rsidRPr="00B74C47" w:rsidRDefault="00833D68" w:rsidP="00833D68">
            <w:pPr>
              <w:rPr>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3118" w:type="dxa"/>
          </w:tcPr>
          <w:p w14:paraId="12C099F8" w14:textId="77777777" w:rsidR="00833D68" w:rsidRPr="00B74C47" w:rsidRDefault="00833D68" w:rsidP="00104824">
            <w:pPr>
              <w:jc w:val="left"/>
            </w:pPr>
            <w:r w:rsidRPr="00B74C47">
              <w:t>Ipar- és kereskedelmi szakrendszer felhasználói oktatás</w:t>
            </w:r>
          </w:p>
        </w:tc>
        <w:tc>
          <w:tcPr>
            <w:tcW w:w="3686" w:type="dxa"/>
          </w:tcPr>
          <w:p w14:paraId="01DF714D" w14:textId="44429783" w:rsidR="00833D68" w:rsidRPr="00B74C47" w:rsidRDefault="008012BF" w:rsidP="00104824">
            <w:pPr>
              <w:jc w:val="left"/>
              <w:cnfStyle w:val="000000100000" w:firstRow="0" w:lastRow="0" w:firstColumn="0" w:lastColumn="0" w:oddVBand="0" w:evenVBand="0" w:oddHBand="1" w:evenHBand="0" w:firstRowFirstColumn="0" w:firstRowLastColumn="0" w:lastRowFirstColumn="0" w:lastRowLastColumn="0"/>
            </w:pPr>
            <w:r w:rsidRPr="00B74C47">
              <w:t>Önkormányzat</w:t>
            </w:r>
            <w:r w:rsidR="00833D68" w:rsidRPr="00B74C47">
              <w:t xml:space="preserve"> Iparker felhasználó</w:t>
            </w:r>
          </w:p>
        </w:tc>
        <w:tc>
          <w:tcPr>
            <w:cnfStyle w:val="000010000000" w:firstRow="0" w:lastRow="0" w:firstColumn="0" w:lastColumn="0" w:oddVBand="1" w:evenVBand="0" w:oddHBand="0" w:evenHBand="0" w:firstRowFirstColumn="0" w:firstRowLastColumn="0" w:lastRowFirstColumn="0" w:lastRowLastColumn="0"/>
            <w:tcW w:w="1242" w:type="dxa"/>
          </w:tcPr>
          <w:p w14:paraId="740A3EE8" w14:textId="513C70B0" w:rsidR="00833D68" w:rsidRPr="00B74C47" w:rsidRDefault="00494210" w:rsidP="00494210">
            <w:pPr>
              <w:jc w:val="center"/>
            </w:pPr>
            <w:r w:rsidRPr="00B74C47">
              <w:t>1 nap</w:t>
            </w:r>
          </w:p>
        </w:tc>
        <w:tc>
          <w:tcPr>
            <w:tcW w:w="1842" w:type="dxa"/>
          </w:tcPr>
          <w:p w14:paraId="4B122E8C" w14:textId="6957A1BA" w:rsidR="00833D68" w:rsidRPr="00B74C47" w:rsidRDefault="00833D68" w:rsidP="00907B42">
            <w:pPr>
              <w:jc w:val="left"/>
              <w:cnfStyle w:val="000000100000" w:firstRow="0" w:lastRow="0" w:firstColumn="0" w:lastColumn="0" w:oddVBand="0" w:evenVBand="0" w:oddHBand="1" w:evenHBand="0" w:firstRowFirstColumn="0" w:firstRowLastColumn="0" w:lastRowFirstColumn="0" w:lastRowLastColumn="0"/>
            </w:pPr>
            <w:r w:rsidRPr="00B74C47">
              <w:rPr>
                <w:lang w:eastAsia="en-US"/>
              </w:rPr>
              <w:t>Felhasználói oktatás</w:t>
            </w:r>
          </w:p>
        </w:tc>
        <w:tc>
          <w:tcPr>
            <w:cnfStyle w:val="000010000000" w:firstRow="0" w:lastRow="0" w:firstColumn="0" w:lastColumn="0" w:oddVBand="1" w:evenVBand="0" w:oddHBand="0" w:evenHBand="0" w:firstRowFirstColumn="0" w:firstRowLastColumn="0" w:lastRowFirstColumn="0" w:lastRowLastColumn="0"/>
            <w:tcW w:w="3119" w:type="dxa"/>
          </w:tcPr>
          <w:p w14:paraId="5AF5FBB7" w14:textId="77777777" w:rsidR="00833D68" w:rsidRPr="00B74C47" w:rsidRDefault="00833D68" w:rsidP="00907B42">
            <w:pPr>
              <w:jc w:val="left"/>
              <w:rPr>
                <w:lang w:eastAsia="en-US"/>
              </w:rPr>
            </w:pPr>
            <w:r w:rsidRPr="00B74C47">
              <w:rPr>
                <w:lang w:eastAsia="en-US"/>
              </w:rPr>
              <w:t xml:space="preserve">Kulcsfelhasználó: Tantermi oktatás </w:t>
            </w:r>
          </w:p>
          <w:p w14:paraId="20ACCEEF" w14:textId="29C67399" w:rsidR="00833D68" w:rsidRPr="00B74C47" w:rsidRDefault="00833D68" w:rsidP="00907B42">
            <w:pPr>
              <w:jc w:val="left"/>
            </w:pPr>
            <w:r w:rsidRPr="00B74C47">
              <w:rPr>
                <w:lang w:eastAsia="en-US"/>
              </w:rPr>
              <w:t>Felhasználó:       E-Learning</w:t>
            </w:r>
          </w:p>
        </w:tc>
      </w:tr>
      <w:tr w:rsidR="00833D68" w:rsidRPr="00B74C47" w14:paraId="7AA7F6FD" w14:textId="208B7B58" w:rsidTr="00907B42">
        <w:trPr>
          <w:trHeight w:val="691"/>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92CDDC" w:themeFill="accent5" w:themeFillTint="99"/>
            <w:textDirection w:val="btLr"/>
          </w:tcPr>
          <w:p w14:paraId="7F514C14" w14:textId="77777777" w:rsidR="00833D68" w:rsidRPr="00B74C47" w:rsidRDefault="00833D68" w:rsidP="00833D68">
            <w:pPr>
              <w:rPr>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3118" w:type="dxa"/>
          </w:tcPr>
          <w:p w14:paraId="6CE0A0C9" w14:textId="77777777" w:rsidR="00833D68" w:rsidRPr="00B74C47" w:rsidRDefault="00833D68" w:rsidP="00104824">
            <w:pPr>
              <w:jc w:val="left"/>
            </w:pPr>
            <w:r w:rsidRPr="00B74C47">
              <w:t>Települési Portál felhasználói oktatás</w:t>
            </w:r>
          </w:p>
        </w:tc>
        <w:tc>
          <w:tcPr>
            <w:tcW w:w="3686" w:type="dxa"/>
          </w:tcPr>
          <w:p w14:paraId="0085333D" w14:textId="32B8EE17" w:rsidR="00833D68" w:rsidRPr="00B74C47" w:rsidRDefault="008012BF" w:rsidP="00104824">
            <w:pPr>
              <w:jc w:val="left"/>
              <w:cnfStyle w:val="000000000000" w:firstRow="0" w:lastRow="0" w:firstColumn="0" w:lastColumn="0" w:oddVBand="0" w:evenVBand="0" w:oddHBand="0" w:evenHBand="0" w:firstRowFirstColumn="0" w:firstRowLastColumn="0" w:lastRowFirstColumn="0" w:lastRowLastColumn="0"/>
            </w:pPr>
            <w:r w:rsidRPr="00B74C47">
              <w:t>Önkormányzat</w:t>
            </w:r>
            <w:r w:rsidR="00833D68" w:rsidRPr="00B74C47">
              <w:t xml:space="preserve"> Települési Portál tartalomszerkesztő</w:t>
            </w:r>
          </w:p>
        </w:tc>
        <w:tc>
          <w:tcPr>
            <w:cnfStyle w:val="000010000000" w:firstRow="0" w:lastRow="0" w:firstColumn="0" w:lastColumn="0" w:oddVBand="1" w:evenVBand="0" w:oddHBand="0" w:evenHBand="0" w:firstRowFirstColumn="0" w:firstRowLastColumn="0" w:lastRowFirstColumn="0" w:lastRowLastColumn="0"/>
            <w:tcW w:w="1242" w:type="dxa"/>
          </w:tcPr>
          <w:p w14:paraId="110B5426" w14:textId="7658885F" w:rsidR="00833D68" w:rsidRPr="00B74C47" w:rsidRDefault="00494210" w:rsidP="00494210">
            <w:pPr>
              <w:jc w:val="center"/>
            </w:pPr>
            <w:r w:rsidRPr="00B74C47">
              <w:t>1 nap</w:t>
            </w:r>
          </w:p>
        </w:tc>
        <w:tc>
          <w:tcPr>
            <w:tcW w:w="1842" w:type="dxa"/>
          </w:tcPr>
          <w:p w14:paraId="2DA10A1F" w14:textId="77777777" w:rsidR="00833D68" w:rsidRPr="00B74C47" w:rsidRDefault="00833D68" w:rsidP="00907B42">
            <w:pPr>
              <w:jc w:val="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119" w:type="dxa"/>
          </w:tcPr>
          <w:p w14:paraId="611EB0C5" w14:textId="77777777" w:rsidR="00833D68" w:rsidRPr="00B74C47" w:rsidRDefault="00833D68" w:rsidP="00907B42">
            <w:pPr>
              <w:jc w:val="left"/>
              <w:rPr>
                <w:lang w:eastAsia="en-US"/>
              </w:rPr>
            </w:pPr>
            <w:r w:rsidRPr="00B74C47">
              <w:rPr>
                <w:lang w:eastAsia="en-US"/>
              </w:rPr>
              <w:t xml:space="preserve">Kulcsfelhasználó: Tantermi oktatás </w:t>
            </w:r>
          </w:p>
          <w:p w14:paraId="2207B49D" w14:textId="71706189" w:rsidR="00833D68" w:rsidRPr="00B74C47" w:rsidRDefault="00833D68" w:rsidP="00907B42">
            <w:pPr>
              <w:jc w:val="left"/>
            </w:pPr>
            <w:r w:rsidRPr="00B74C47">
              <w:rPr>
                <w:lang w:eastAsia="en-US"/>
              </w:rPr>
              <w:t>Felhasználó:       E-Learning</w:t>
            </w:r>
          </w:p>
        </w:tc>
      </w:tr>
      <w:tr w:rsidR="00626E07" w:rsidRPr="00B74C47" w14:paraId="108D3BFD" w14:textId="1CA8B61E" w:rsidTr="00907B42">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92CDDC" w:themeFill="accent5" w:themeFillTint="99"/>
            <w:textDirection w:val="btLr"/>
          </w:tcPr>
          <w:p w14:paraId="18BB54AA" w14:textId="036270A7" w:rsidR="00626E07" w:rsidRPr="00B74C47" w:rsidRDefault="00626E07" w:rsidP="00626E07">
            <w:pPr>
              <w:jc w:val="center"/>
              <w:rPr>
                <w:color w:val="FFFFFF" w:themeColor="background1"/>
              </w:rPr>
            </w:pPr>
            <w:r w:rsidRPr="00B74C47">
              <w:rPr>
                <w:color w:val="FFFFFF" w:themeColor="background1"/>
              </w:rPr>
              <w:t xml:space="preserve">Csatlakozáshoz kapcsolódó </w:t>
            </w:r>
            <w:r w:rsidR="008012BF" w:rsidRPr="00B74C47">
              <w:rPr>
                <w:color w:val="FFFFFF" w:themeColor="background1"/>
              </w:rPr>
              <w:t>önkormányzat</w:t>
            </w:r>
            <w:r w:rsidRPr="00B74C47">
              <w:rPr>
                <w:color w:val="FFFFFF" w:themeColor="background1"/>
              </w:rPr>
              <w:t>i oktatások</w:t>
            </w:r>
          </w:p>
        </w:tc>
        <w:tc>
          <w:tcPr>
            <w:cnfStyle w:val="000010000000" w:firstRow="0" w:lastRow="0" w:firstColumn="0" w:lastColumn="0" w:oddVBand="1" w:evenVBand="0" w:oddHBand="0" w:evenHBand="0" w:firstRowFirstColumn="0" w:firstRowLastColumn="0" w:lastRowFirstColumn="0" w:lastRowLastColumn="0"/>
            <w:tcW w:w="3118" w:type="dxa"/>
          </w:tcPr>
          <w:p w14:paraId="65ABCCA8" w14:textId="77777777" w:rsidR="00626E07" w:rsidRPr="00B74C47" w:rsidRDefault="00626E07" w:rsidP="00104824">
            <w:pPr>
              <w:jc w:val="left"/>
            </w:pPr>
            <w:r w:rsidRPr="00B74C47">
              <w:t>Csatlakozási feladatrendszer bemutatása</w:t>
            </w:r>
          </w:p>
        </w:tc>
        <w:tc>
          <w:tcPr>
            <w:tcW w:w="3686" w:type="dxa"/>
          </w:tcPr>
          <w:p w14:paraId="0AD72D24" w14:textId="77777777" w:rsidR="00626E07" w:rsidRPr="00B74C47" w:rsidRDefault="00626E07" w:rsidP="00104824">
            <w:pPr>
              <w:jc w:val="left"/>
              <w:cnfStyle w:val="000000100000" w:firstRow="0" w:lastRow="0" w:firstColumn="0" w:lastColumn="0" w:oddVBand="0" w:evenVBand="0" w:oddHBand="1" w:evenHBand="0" w:firstRowFirstColumn="0" w:firstRowLastColumn="0" w:lastRowFirstColumn="0" w:lastRowLastColumn="0"/>
            </w:pPr>
            <w:r w:rsidRPr="00B74C47">
              <w:t>ASP kapcsolattartó</w:t>
            </w:r>
          </w:p>
        </w:tc>
        <w:tc>
          <w:tcPr>
            <w:cnfStyle w:val="000010000000" w:firstRow="0" w:lastRow="0" w:firstColumn="0" w:lastColumn="0" w:oddVBand="1" w:evenVBand="0" w:oddHBand="0" w:evenHBand="0" w:firstRowFirstColumn="0" w:firstRowLastColumn="0" w:lastRowFirstColumn="0" w:lastRowLastColumn="0"/>
            <w:tcW w:w="1242" w:type="dxa"/>
          </w:tcPr>
          <w:p w14:paraId="7BEB64F6" w14:textId="77777777" w:rsidR="00626E07" w:rsidRPr="00B74C47" w:rsidRDefault="00626E07" w:rsidP="00104824">
            <w:pPr>
              <w:jc w:val="center"/>
            </w:pPr>
            <w:r w:rsidRPr="00B74C47">
              <w:t>~fél nap</w:t>
            </w:r>
          </w:p>
        </w:tc>
        <w:tc>
          <w:tcPr>
            <w:tcW w:w="1842" w:type="dxa"/>
          </w:tcPr>
          <w:p w14:paraId="32C605E9" w14:textId="4A9AEAB1" w:rsidR="00626E07" w:rsidRPr="00B74C47" w:rsidRDefault="00833D68" w:rsidP="00907B42">
            <w:pPr>
              <w:jc w:val="left"/>
              <w:cnfStyle w:val="000000100000" w:firstRow="0" w:lastRow="0" w:firstColumn="0" w:lastColumn="0" w:oddVBand="0" w:evenVBand="0" w:oddHBand="1" w:evenHBand="0" w:firstRowFirstColumn="0" w:firstRowLastColumn="0" w:lastRowFirstColumn="0" w:lastRowLastColumn="0"/>
            </w:pPr>
            <w:r w:rsidRPr="00B74C47">
              <w:rPr>
                <w:lang w:eastAsia="en-US"/>
              </w:rPr>
              <w:t>Bemutató</w:t>
            </w:r>
          </w:p>
        </w:tc>
        <w:tc>
          <w:tcPr>
            <w:cnfStyle w:val="000010000000" w:firstRow="0" w:lastRow="0" w:firstColumn="0" w:lastColumn="0" w:oddVBand="1" w:evenVBand="0" w:oddHBand="0" w:evenHBand="0" w:firstRowFirstColumn="0" w:firstRowLastColumn="0" w:lastRowFirstColumn="0" w:lastRowLastColumn="0"/>
            <w:tcW w:w="3119" w:type="dxa"/>
          </w:tcPr>
          <w:p w14:paraId="0F5F5087" w14:textId="120671C6" w:rsidR="00626E07" w:rsidRPr="00B74C47" w:rsidRDefault="00833D68" w:rsidP="00907B42">
            <w:pPr>
              <w:jc w:val="left"/>
            </w:pPr>
            <w:r w:rsidRPr="00B74C47">
              <w:rPr>
                <w:lang w:eastAsia="en-US"/>
              </w:rPr>
              <w:t>Előadás</w:t>
            </w:r>
          </w:p>
        </w:tc>
      </w:tr>
      <w:tr w:rsidR="00626E07" w:rsidRPr="00B74C47" w14:paraId="007E13E8" w14:textId="56A1044A" w:rsidTr="00907B42">
        <w:trPr>
          <w:trHeight w:val="1071"/>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92CDDC" w:themeFill="accent5" w:themeFillTint="99"/>
            <w:textDirection w:val="btLr"/>
          </w:tcPr>
          <w:p w14:paraId="15430DE3" w14:textId="77777777" w:rsidR="00626E07" w:rsidRPr="00B74C47" w:rsidRDefault="00626E07" w:rsidP="00626E07"/>
        </w:tc>
        <w:tc>
          <w:tcPr>
            <w:cnfStyle w:val="000010000000" w:firstRow="0" w:lastRow="0" w:firstColumn="0" w:lastColumn="0" w:oddVBand="1" w:evenVBand="0" w:oddHBand="0" w:evenHBand="0" w:firstRowFirstColumn="0" w:firstRowLastColumn="0" w:lastRowFirstColumn="0" w:lastRowLastColumn="0"/>
            <w:tcW w:w="3118" w:type="dxa"/>
          </w:tcPr>
          <w:p w14:paraId="4878810D" w14:textId="77777777" w:rsidR="00626E07" w:rsidRPr="00B74C47" w:rsidRDefault="00626E07" w:rsidP="00104824">
            <w:pPr>
              <w:jc w:val="left"/>
            </w:pPr>
            <w:r w:rsidRPr="00B74C47">
              <w:t>Teszteléshez kapcsoló oktatások</w:t>
            </w:r>
          </w:p>
        </w:tc>
        <w:tc>
          <w:tcPr>
            <w:tcW w:w="3686" w:type="dxa"/>
          </w:tcPr>
          <w:p w14:paraId="51FBA36B" w14:textId="485BE7E5" w:rsidR="00626E07" w:rsidRPr="00B74C47" w:rsidRDefault="008012BF" w:rsidP="00104824">
            <w:pPr>
              <w:jc w:val="left"/>
              <w:cnfStyle w:val="000000000000" w:firstRow="0" w:lastRow="0" w:firstColumn="0" w:lastColumn="0" w:oddVBand="0" w:evenVBand="0" w:oddHBand="0" w:evenHBand="0" w:firstRowFirstColumn="0" w:firstRowLastColumn="0" w:lastRowFirstColumn="0" w:lastRowLastColumn="0"/>
            </w:pPr>
            <w:r w:rsidRPr="00B74C47">
              <w:t>Önkormányzat</w:t>
            </w:r>
            <w:r w:rsidR="00626E07" w:rsidRPr="00B74C47">
              <w:t>i tesztelésben részt vevők</w:t>
            </w:r>
          </w:p>
        </w:tc>
        <w:tc>
          <w:tcPr>
            <w:cnfStyle w:val="000010000000" w:firstRow="0" w:lastRow="0" w:firstColumn="0" w:lastColumn="0" w:oddVBand="1" w:evenVBand="0" w:oddHBand="0" w:evenHBand="0" w:firstRowFirstColumn="0" w:firstRowLastColumn="0" w:lastRowFirstColumn="0" w:lastRowLastColumn="0"/>
            <w:tcW w:w="1242" w:type="dxa"/>
          </w:tcPr>
          <w:p w14:paraId="3DB91597" w14:textId="77777777" w:rsidR="00626E07" w:rsidRPr="00B74C47" w:rsidRDefault="00626E07" w:rsidP="00104824">
            <w:pPr>
              <w:jc w:val="center"/>
            </w:pPr>
            <w:r w:rsidRPr="00B74C47">
              <w:t>~fél nap*</w:t>
            </w:r>
          </w:p>
        </w:tc>
        <w:tc>
          <w:tcPr>
            <w:tcW w:w="1842" w:type="dxa"/>
          </w:tcPr>
          <w:p w14:paraId="58F9930B" w14:textId="3960B86D" w:rsidR="00626E07" w:rsidRPr="00B74C47" w:rsidRDefault="00833D68" w:rsidP="00907B42">
            <w:pPr>
              <w:jc w:val="left"/>
              <w:cnfStyle w:val="000000000000" w:firstRow="0" w:lastRow="0" w:firstColumn="0" w:lastColumn="0" w:oddVBand="0" w:evenVBand="0" w:oddHBand="0" w:evenHBand="0" w:firstRowFirstColumn="0" w:firstRowLastColumn="0" w:lastRowFirstColumn="0" w:lastRowLastColumn="0"/>
            </w:pPr>
            <w:r w:rsidRPr="00B74C47">
              <w:rPr>
                <w:lang w:eastAsia="en-US"/>
              </w:rPr>
              <w:t>Felhasználói oktatás</w:t>
            </w:r>
          </w:p>
        </w:tc>
        <w:tc>
          <w:tcPr>
            <w:cnfStyle w:val="000010000000" w:firstRow="0" w:lastRow="0" w:firstColumn="0" w:lastColumn="0" w:oddVBand="1" w:evenVBand="0" w:oddHBand="0" w:evenHBand="0" w:firstRowFirstColumn="0" w:firstRowLastColumn="0" w:lastRowFirstColumn="0" w:lastRowLastColumn="0"/>
            <w:tcW w:w="3119" w:type="dxa"/>
          </w:tcPr>
          <w:p w14:paraId="7A2E5C07" w14:textId="35C2D5E1" w:rsidR="00833D68" w:rsidRPr="00B74C47" w:rsidRDefault="00907B42" w:rsidP="00907B42">
            <w:pPr>
              <w:jc w:val="left"/>
              <w:rPr>
                <w:lang w:eastAsia="en-US"/>
              </w:rPr>
            </w:pPr>
            <w:r w:rsidRPr="00B74C47">
              <w:rPr>
                <w:lang w:eastAsia="en-US"/>
              </w:rPr>
              <w:t>Tantermi oktatás</w:t>
            </w:r>
          </w:p>
        </w:tc>
      </w:tr>
    </w:tbl>
    <w:p w14:paraId="46680D56" w14:textId="0C0BF2E4" w:rsidR="00833D68" w:rsidRPr="00B74C47" w:rsidRDefault="00833D68" w:rsidP="00833D68">
      <w:pPr>
        <w:spacing w:before="0" w:after="200" w:line="276" w:lineRule="auto"/>
        <w:jc w:val="left"/>
        <w:rPr>
          <w:rFonts w:asciiTheme="majorHAnsi" w:eastAsiaTheme="majorEastAsia" w:hAnsiTheme="majorHAnsi" w:cstheme="majorBidi"/>
          <w:b/>
          <w:bCs/>
          <w:iCs/>
          <w:sz w:val="28"/>
        </w:rPr>
        <w:sectPr w:rsidR="00833D68" w:rsidRPr="00B74C47" w:rsidSect="00833D68">
          <w:pgSz w:w="16838" w:h="11906" w:orient="landscape"/>
          <w:pgMar w:top="1418" w:right="1418" w:bottom="1418" w:left="1418" w:header="709" w:footer="709" w:gutter="0"/>
          <w:cols w:space="708"/>
          <w:docGrid w:linePitch="360"/>
        </w:sectPr>
      </w:pPr>
    </w:p>
    <w:p w14:paraId="795CF04D" w14:textId="438790D8" w:rsidR="00435B44" w:rsidRPr="00B74C47" w:rsidRDefault="00833D68" w:rsidP="00084965">
      <w:pPr>
        <w:pStyle w:val="Cmsor3"/>
      </w:pPr>
      <w:bookmarkStart w:id="88" w:name="_Toc406535288"/>
      <w:r w:rsidRPr="00B74C47">
        <w:t xml:space="preserve">Rendelkezésre álló </w:t>
      </w:r>
      <w:r w:rsidR="001E15BA" w:rsidRPr="00B74C47">
        <w:t xml:space="preserve">segédletek és </w:t>
      </w:r>
      <w:r w:rsidRPr="00B74C47">
        <w:t>tananyagok</w:t>
      </w:r>
      <w:bookmarkEnd w:id="88"/>
      <w:r w:rsidR="00CA09E6" w:rsidRPr="00B74C47">
        <w:t xml:space="preserve"> </w:t>
      </w:r>
      <w:r w:rsidR="002E35DE" w:rsidRPr="00B74C47">
        <w:t xml:space="preserve"> </w:t>
      </w:r>
    </w:p>
    <w:p w14:paraId="4E853F93" w14:textId="77777777" w:rsidR="002E35DE" w:rsidRPr="00B74C47" w:rsidRDefault="002E35DE">
      <w:pPr>
        <w:spacing w:before="0" w:after="200" w:line="276" w:lineRule="auto"/>
        <w:jc w:val="left"/>
        <w:rPr>
          <w:i/>
        </w:rPr>
      </w:pPr>
      <w:bookmarkStart w:id="89" w:name="_Toc384977683"/>
    </w:p>
    <w:p w14:paraId="3828884C" w14:textId="3FF4EFAF" w:rsidR="004C4150" w:rsidRPr="00B74C47" w:rsidRDefault="00611A96" w:rsidP="00084965">
      <w:pPr>
        <w:pStyle w:val="Cmsor4"/>
        <w:rPr>
          <w:rStyle w:val="Erskiemels"/>
          <w:b/>
          <w:bCs/>
          <w:i/>
          <w:iCs/>
          <w:color w:val="auto"/>
        </w:rPr>
      </w:pPr>
      <w:r w:rsidRPr="00B74C47">
        <w:rPr>
          <w:rStyle w:val="Erskiemels"/>
          <w:b/>
          <w:bCs/>
          <w:i/>
          <w:iCs/>
          <w:color w:val="auto"/>
        </w:rPr>
        <w:t>Tesztelési oktatási anyag</w:t>
      </w:r>
    </w:p>
    <w:p w14:paraId="06019C9C" w14:textId="77777777" w:rsidR="004C4150" w:rsidRPr="00B74C47" w:rsidRDefault="004C4150" w:rsidP="004C4150">
      <w:pPr>
        <w:rPr>
          <w:b/>
        </w:rPr>
      </w:pPr>
      <w:r w:rsidRPr="00B74C47">
        <w:rPr>
          <w:b/>
        </w:rPr>
        <w:t>Tananyag tartalma:</w:t>
      </w:r>
    </w:p>
    <w:p w14:paraId="06E1CDB7" w14:textId="77777777" w:rsidR="004C4150" w:rsidRPr="00B74C47" w:rsidRDefault="004C4150" w:rsidP="00216572">
      <w:pPr>
        <w:pStyle w:val="Listaszerbekezds"/>
        <w:numPr>
          <w:ilvl w:val="0"/>
          <w:numId w:val="37"/>
        </w:numPr>
        <w:spacing w:before="120" w:line="276" w:lineRule="auto"/>
        <w:ind w:left="714" w:hanging="357"/>
        <w:contextualSpacing w:val="0"/>
      </w:pPr>
      <w:r w:rsidRPr="00B74C47">
        <w:t>A tesztelések forgatókönyve</w:t>
      </w:r>
    </w:p>
    <w:p w14:paraId="1F9D8C12" w14:textId="77777777" w:rsidR="004C4150" w:rsidRPr="00B74C47" w:rsidRDefault="004C4150" w:rsidP="00216572">
      <w:pPr>
        <w:pStyle w:val="Listaszerbekezds"/>
        <w:numPr>
          <w:ilvl w:val="0"/>
          <w:numId w:val="37"/>
        </w:numPr>
        <w:spacing w:before="120" w:line="276" w:lineRule="auto"/>
        <w:ind w:left="714" w:hanging="357"/>
        <w:contextualSpacing w:val="0"/>
      </w:pPr>
      <w:r w:rsidRPr="00B74C47">
        <w:t>A tesztelési módszertan oktatása</w:t>
      </w:r>
    </w:p>
    <w:p w14:paraId="7A1356EB" w14:textId="77777777" w:rsidR="004C4150" w:rsidRPr="00B74C47" w:rsidRDefault="004C4150" w:rsidP="00216572">
      <w:pPr>
        <w:pStyle w:val="Listaszerbekezds"/>
        <w:numPr>
          <w:ilvl w:val="0"/>
          <w:numId w:val="37"/>
        </w:numPr>
        <w:spacing w:before="120" w:line="276" w:lineRule="auto"/>
        <w:ind w:left="714" w:hanging="357"/>
        <w:contextualSpacing w:val="0"/>
      </w:pPr>
      <w:r w:rsidRPr="00B74C47">
        <w:t>A hibajelentés folyamata</w:t>
      </w:r>
    </w:p>
    <w:p w14:paraId="52FA610B" w14:textId="77777777" w:rsidR="004C4150" w:rsidRPr="00B74C47" w:rsidRDefault="004C4150" w:rsidP="00216572">
      <w:pPr>
        <w:pStyle w:val="Listaszerbekezds"/>
        <w:numPr>
          <w:ilvl w:val="0"/>
          <w:numId w:val="37"/>
        </w:numPr>
        <w:spacing w:before="120" w:line="276" w:lineRule="auto"/>
        <w:ind w:left="714" w:hanging="357"/>
        <w:contextualSpacing w:val="0"/>
        <w:rPr>
          <w:bCs/>
          <w:iCs/>
        </w:rPr>
      </w:pPr>
      <w:r w:rsidRPr="00B74C47">
        <w:t>A tesztelést</w:t>
      </w:r>
      <w:r w:rsidRPr="00B74C47">
        <w:rPr>
          <w:bCs/>
          <w:iCs/>
        </w:rPr>
        <w:t xml:space="preserve"> támogató szoftver oktatása (amennyiben ezt a szakrendszer szállító igényli)</w:t>
      </w:r>
    </w:p>
    <w:p w14:paraId="229C129C" w14:textId="55312E23" w:rsidR="00611A96" w:rsidRPr="00B74C47" w:rsidRDefault="00611A96" w:rsidP="004C4150">
      <w:pPr>
        <w:rPr>
          <w:b/>
        </w:rPr>
      </w:pPr>
      <w:r w:rsidRPr="00B74C47">
        <w:rPr>
          <w:b/>
          <w:noProof/>
        </w:rPr>
        <w:drawing>
          <wp:inline distT="0" distB="0" distL="0" distR="0" wp14:anchorId="31754050" wp14:editId="7A4395C5">
            <wp:extent cx="591185" cy="591185"/>
            <wp:effectExtent l="0" t="0" r="0" b="0"/>
            <wp:docPr id="1578" name="Kép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pic:spPr>
                </pic:pic>
              </a:graphicData>
            </a:graphic>
          </wp:inline>
        </w:drawing>
      </w:r>
      <w:r w:rsidRPr="00B74C47">
        <w:rPr>
          <w:b/>
        </w:rPr>
        <w:t>Tesztelési oktatási anyag önkormányzatoknak</w:t>
      </w:r>
    </w:p>
    <w:p w14:paraId="4CE270F1" w14:textId="77777777" w:rsidR="000303B4" w:rsidRPr="00B74C47" w:rsidRDefault="000303B4" w:rsidP="00611A96">
      <w:pPr>
        <w:rPr>
          <w:rStyle w:val="Erskiemels"/>
          <w:i w:val="0"/>
        </w:rPr>
      </w:pPr>
    </w:p>
    <w:p w14:paraId="329BD6FB" w14:textId="78A84668" w:rsidR="00611A96" w:rsidRPr="00B74C47" w:rsidRDefault="00611A96" w:rsidP="00084965">
      <w:pPr>
        <w:pStyle w:val="Cmsor4"/>
        <w:rPr>
          <w:rStyle w:val="Erskiemels"/>
          <w:b/>
          <w:bCs/>
          <w:i/>
          <w:iCs/>
          <w:color w:val="auto"/>
        </w:rPr>
      </w:pPr>
      <w:r w:rsidRPr="00B74C47">
        <w:rPr>
          <w:rStyle w:val="Erskiemels"/>
          <w:b/>
          <w:bCs/>
          <w:i/>
          <w:iCs/>
          <w:color w:val="auto"/>
        </w:rPr>
        <w:t>Alkalmazás felhasználói oktatási anyagok</w:t>
      </w:r>
    </w:p>
    <w:p w14:paraId="0F6B8B47" w14:textId="43D1CA3D" w:rsidR="004C4150" w:rsidRPr="00B74C47" w:rsidRDefault="00EB2E20" w:rsidP="004C4150">
      <w:pPr>
        <w:spacing w:line="276" w:lineRule="auto"/>
      </w:pPr>
      <w:r w:rsidRPr="00B74C47">
        <w:t>Az ASP központ a szakrendszerek</w:t>
      </w:r>
      <w:r w:rsidR="00611A96" w:rsidRPr="00B74C47">
        <w:t xml:space="preserve"> oktatásához a következő oktatási tartalmakat és segédleteket biztosítja szakrendszerenként:</w:t>
      </w:r>
    </w:p>
    <w:p w14:paraId="66ACE464" w14:textId="77777777" w:rsidR="00611A96" w:rsidRPr="00B74C47" w:rsidRDefault="00611A96" w:rsidP="00EC64F3">
      <w:pPr>
        <w:rPr>
          <w:b/>
          <w:color w:val="002060"/>
          <w:u w:val="single"/>
        </w:rPr>
      </w:pPr>
      <w:r w:rsidRPr="00B74C47">
        <w:rPr>
          <w:b/>
          <w:color w:val="002060"/>
          <w:u w:val="single"/>
        </w:rPr>
        <w:t>Szakrendszer oktatási tematika</w:t>
      </w:r>
    </w:p>
    <w:p w14:paraId="0F9D372B" w14:textId="6EEA9D5F" w:rsidR="00611A96" w:rsidRPr="00B74C47" w:rsidRDefault="00611A96" w:rsidP="00611A96">
      <w:r w:rsidRPr="00B74C47">
        <w:t>Az egye</w:t>
      </w:r>
      <w:r w:rsidR="00592794" w:rsidRPr="00B74C47">
        <w:t>s</w:t>
      </w:r>
      <w:r w:rsidRPr="00B74C47">
        <w:t xml:space="preserve"> szakrendszerek tantermi oktatásaihoz </w:t>
      </w:r>
      <w:r w:rsidR="00592794" w:rsidRPr="00B74C47">
        <w:t>elérhetőek a szakrendszerek modulárisan meghatározott oktatási tematikái:</w:t>
      </w:r>
    </w:p>
    <w:tbl>
      <w:tblPr>
        <w:tblStyle w:val="Rcsostblzat"/>
        <w:tblW w:w="946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794"/>
        <w:gridCol w:w="5670"/>
      </w:tblGrid>
      <w:tr w:rsidR="000F2CAB" w:rsidRPr="00B74C47" w14:paraId="6F4E6585" w14:textId="1CBE9794" w:rsidTr="00EF4233">
        <w:tc>
          <w:tcPr>
            <w:tcW w:w="3794" w:type="dxa"/>
            <w:vAlign w:val="center"/>
          </w:tcPr>
          <w:p w14:paraId="578047C6" w14:textId="266E5428" w:rsidR="000F2CAB" w:rsidRPr="00B74C47" w:rsidRDefault="000F2CAB" w:rsidP="00EF4233">
            <w:pPr>
              <w:jc w:val="left"/>
              <w:rPr>
                <w:b/>
              </w:rPr>
            </w:pPr>
            <w:r w:rsidRPr="00B74C47">
              <w:rPr>
                <w:noProof/>
              </w:rPr>
              <w:drawing>
                <wp:anchor distT="0" distB="0" distL="114300" distR="114300" simplePos="0" relativeHeight="251649024" behindDoc="1" locked="0" layoutInCell="1" allowOverlap="1" wp14:anchorId="3C912B43" wp14:editId="22481497">
                  <wp:simplePos x="0" y="0"/>
                  <wp:positionH relativeFrom="column">
                    <wp:posOffset>-60960</wp:posOffset>
                  </wp:positionH>
                  <wp:positionV relativeFrom="paragraph">
                    <wp:posOffset>57785</wp:posOffset>
                  </wp:positionV>
                  <wp:extent cx="795020" cy="795020"/>
                  <wp:effectExtent l="0" t="0" r="0" b="0"/>
                  <wp:wrapThrough wrapText="bothSides">
                    <wp:wrapPolygon edited="0">
                      <wp:start x="3623" y="3105"/>
                      <wp:lineTo x="0" y="7246"/>
                      <wp:lineTo x="2588" y="18115"/>
                      <wp:lineTo x="20703" y="18115"/>
                      <wp:lineTo x="20185" y="3105"/>
                      <wp:lineTo x="3623" y="3105"/>
                    </wp:wrapPolygon>
                  </wp:wrapThrough>
                  <wp:docPr id="272" name="Kép 272" descr="D:\Users\ntihanyi\AppData\Local\Microsoft\Windows\Temporary Internet Files\Content.IE5\OENQKDAM\MC900433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tihanyi\AppData\Local\Microsoft\Windows\Temporary Internet Files\Content.IE5\OENQKDAM\MC90043385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C47">
              <w:rPr>
                <w:b/>
              </w:rPr>
              <w:t>Szakrendszeri oktatási napló/ tematika</w:t>
            </w:r>
          </w:p>
        </w:tc>
        <w:tc>
          <w:tcPr>
            <w:tcW w:w="5670" w:type="dxa"/>
            <w:vAlign w:val="center"/>
          </w:tcPr>
          <w:p w14:paraId="2C137A07" w14:textId="759EF1C3" w:rsidR="000F2CAB" w:rsidRPr="00B74C47" w:rsidRDefault="000F2CAB" w:rsidP="00EF4233">
            <w:pPr>
              <w:spacing w:before="0" w:after="200" w:line="276" w:lineRule="auto"/>
              <w:jc w:val="left"/>
              <w:rPr>
                <w:b/>
              </w:rPr>
            </w:pPr>
            <w:r w:rsidRPr="00B74C47">
              <w:rPr>
                <w:noProof/>
              </w:rPr>
              <w:drawing>
                <wp:inline distT="0" distB="0" distL="0" distR="0" wp14:anchorId="4E590E43" wp14:editId="316D65AD">
                  <wp:extent cx="356870" cy="356870"/>
                  <wp:effectExtent l="0" t="0" r="5080" b="508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8888" cy="358888"/>
                          </a:xfrm>
                          <a:prstGeom prst="rect">
                            <a:avLst/>
                          </a:prstGeom>
                          <a:noFill/>
                        </pic:spPr>
                      </pic:pic>
                    </a:graphicData>
                  </a:graphic>
                </wp:inline>
              </w:drawing>
            </w:r>
            <w:r w:rsidRPr="00B74C47">
              <w:rPr>
                <w:b/>
              </w:rPr>
              <w:t>Szakrendszeri o</w:t>
            </w:r>
            <w:r w:rsidR="00890E37" w:rsidRPr="00B74C47">
              <w:rPr>
                <w:b/>
              </w:rPr>
              <w:t xml:space="preserve">ktatási napló/tematika - </w:t>
            </w:r>
            <w:r w:rsidR="00EF4233" w:rsidRPr="00B74C47">
              <w:rPr>
                <w:b/>
              </w:rPr>
              <w:t>IPARKER</w:t>
            </w:r>
          </w:p>
          <w:p w14:paraId="28F79FF9" w14:textId="6DADC19E" w:rsidR="00890E37" w:rsidRPr="00B74C47" w:rsidRDefault="00890E37" w:rsidP="00EF4233">
            <w:pPr>
              <w:spacing w:before="0" w:after="200" w:line="276" w:lineRule="auto"/>
              <w:jc w:val="left"/>
              <w:rPr>
                <w:b/>
              </w:rPr>
            </w:pPr>
            <w:r w:rsidRPr="00B74C47">
              <w:rPr>
                <w:noProof/>
              </w:rPr>
              <w:drawing>
                <wp:inline distT="0" distB="0" distL="0" distR="0" wp14:anchorId="7E674A47" wp14:editId="5B9973AD">
                  <wp:extent cx="356870" cy="356870"/>
                  <wp:effectExtent l="0" t="0" r="5080" b="508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8888" cy="358888"/>
                          </a:xfrm>
                          <a:prstGeom prst="rect">
                            <a:avLst/>
                          </a:prstGeom>
                          <a:noFill/>
                        </pic:spPr>
                      </pic:pic>
                    </a:graphicData>
                  </a:graphic>
                </wp:inline>
              </w:drawing>
            </w:r>
            <w:r w:rsidRPr="00B74C47">
              <w:rPr>
                <w:b/>
              </w:rPr>
              <w:t xml:space="preserve">Szakrendszeri oktatási napló/tematika – </w:t>
            </w:r>
            <w:r w:rsidRPr="00B74C47">
              <w:rPr>
                <w:b/>
              </w:rPr>
              <w:br/>
              <w:t>ADÓ</w:t>
            </w:r>
          </w:p>
          <w:p w14:paraId="0BBE116C" w14:textId="4BF631CC" w:rsidR="00890E37" w:rsidRPr="00B74C47" w:rsidRDefault="00890E37" w:rsidP="00EF4233">
            <w:pPr>
              <w:spacing w:before="0" w:after="200" w:line="276" w:lineRule="auto"/>
              <w:jc w:val="left"/>
              <w:rPr>
                <w:b/>
              </w:rPr>
            </w:pPr>
            <w:r w:rsidRPr="00B74C47">
              <w:rPr>
                <w:noProof/>
              </w:rPr>
              <w:drawing>
                <wp:inline distT="0" distB="0" distL="0" distR="0" wp14:anchorId="053AA963" wp14:editId="3680F183">
                  <wp:extent cx="356870" cy="356870"/>
                  <wp:effectExtent l="0" t="0" r="5080" b="508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8888" cy="358888"/>
                          </a:xfrm>
                          <a:prstGeom prst="rect">
                            <a:avLst/>
                          </a:prstGeom>
                          <a:noFill/>
                        </pic:spPr>
                      </pic:pic>
                    </a:graphicData>
                  </a:graphic>
                </wp:inline>
              </w:drawing>
            </w:r>
            <w:r w:rsidRPr="00B74C47">
              <w:rPr>
                <w:b/>
              </w:rPr>
              <w:t>Szakrendszeri oktatási napló/tematika – INGKAT</w:t>
            </w:r>
          </w:p>
          <w:p w14:paraId="5C0266C8" w14:textId="3D9839C1" w:rsidR="00890E37" w:rsidRPr="00B74C47" w:rsidRDefault="00890E37" w:rsidP="00EF4233">
            <w:pPr>
              <w:spacing w:before="0" w:after="200" w:line="276" w:lineRule="auto"/>
              <w:jc w:val="left"/>
              <w:rPr>
                <w:b/>
              </w:rPr>
            </w:pPr>
            <w:r w:rsidRPr="00B74C47">
              <w:rPr>
                <w:noProof/>
              </w:rPr>
              <w:drawing>
                <wp:inline distT="0" distB="0" distL="0" distR="0" wp14:anchorId="7B56041E" wp14:editId="2DE8EE15">
                  <wp:extent cx="356870" cy="356870"/>
                  <wp:effectExtent l="0" t="0" r="5080" b="508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8888" cy="358888"/>
                          </a:xfrm>
                          <a:prstGeom prst="rect">
                            <a:avLst/>
                          </a:prstGeom>
                          <a:noFill/>
                        </pic:spPr>
                      </pic:pic>
                    </a:graphicData>
                  </a:graphic>
                </wp:inline>
              </w:drawing>
            </w:r>
            <w:r w:rsidRPr="00B74C47">
              <w:rPr>
                <w:b/>
              </w:rPr>
              <w:t xml:space="preserve">Szakrendszeri oktatási napló/tematika – </w:t>
            </w:r>
            <w:r w:rsidRPr="00B74C47">
              <w:rPr>
                <w:b/>
              </w:rPr>
              <w:br/>
              <w:t>IRAT</w:t>
            </w:r>
          </w:p>
          <w:p w14:paraId="68E6F092" w14:textId="77777777" w:rsidR="00890E37" w:rsidRPr="00B74C47" w:rsidRDefault="00890E37" w:rsidP="00EF4233">
            <w:pPr>
              <w:spacing w:before="0" w:after="200" w:line="276" w:lineRule="auto"/>
              <w:jc w:val="left"/>
              <w:rPr>
                <w:b/>
              </w:rPr>
            </w:pPr>
            <w:r w:rsidRPr="00B74C47">
              <w:rPr>
                <w:noProof/>
              </w:rPr>
              <w:drawing>
                <wp:inline distT="0" distB="0" distL="0" distR="0" wp14:anchorId="731B4D85" wp14:editId="7979DF33">
                  <wp:extent cx="356870" cy="356870"/>
                  <wp:effectExtent l="0" t="0" r="5080" b="5080"/>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8888" cy="358888"/>
                          </a:xfrm>
                          <a:prstGeom prst="rect">
                            <a:avLst/>
                          </a:prstGeom>
                          <a:noFill/>
                        </pic:spPr>
                      </pic:pic>
                    </a:graphicData>
                  </a:graphic>
                </wp:inline>
              </w:drawing>
            </w:r>
            <w:r w:rsidRPr="00B74C47">
              <w:rPr>
                <w:b/>
              </w:rPr>
              <w:t xml:space="preserve">Szakrendszeri oktatási napló/tematika – </w:t>
            </w:r>
            <w:r w:rsidRPr="00B74C47">
              <w:rPr>
                <w:b/>
              </w:rPr>
              <w:br/>
              <w:t>GAZD</w:t>
            </w:r>
          </w:p>
          <w:p w14:paraId="56C9DD35" w14:textId="335D4010" w:rsidR="008E2451" w:rsidRPr="00B74C47" w:rsidRDefault="008E2451" w:rsidP="008E2451">
            <w:pPr>
              <w:spacing w:before="0" w:after="200" w:line="276" w:lineRule="auto"/>
              <w:jc w:val="left"/>
              <w:rPr>
                <w:b/>
              </w:rPr>
            </w:pPr>
            <w:r w:rsidRPr="00B74C47">
              <w:rPr>
                <w:noProof/>
              </w:rPr>
              <w:drawing>
                <wp:inline distT="0" distB="0" distL="0" distR="0" wp14:anchorId="57207B4F" wp14:editId="142779B1">
                  <wp:extent cx="356870" cy="356870"/>
                  <wp:effectExtent l="0" t="0" r="5080" b="5080"/>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8888" cy="358888"/>
                          </a:xfrm>
                          <a:prstGeom prst="rect">
                            <a:avLst/>
                          </a:prstGeom>
                          <a:noFill/>
                        </pic:spPr>
                      </pic:pic>
                    </a:graphicData>
                  </a:graphic>
                </wp:inline>
              </w:drawing>
            </w:r>
            <w:r w:rsidRPr="00B74C47">
              <w:rPr>
                <w:b/>
              </w:rPr>
              <w:t xml:space="preserve">Szakrendszeri oktatási napló/tematika – </w:t>
            </w:r>
            <w:r w:rsidRPr="00B74C47">
              <w:rPr>
                <w:b/>
              </w:rPr>
              <w:br/>
              <w:t>PORTÁL</w:t>
            </w:r>
          </w:p>
        </w:tc>
      </w:tr>
    </w:tbl>
    <w:p w14:paraId="156D93B0" w14:textId="77777777" w:rsidR="004C4150" w:rsidRPr="00B74C47" w:rsidRDefault="004C4150" w:rsidP="00EC64F3">
      <w:pPr>
        <w:rPr>
          <w:b/>
          <w:color w:val="002060"/>
          <w:u w:val="single"/>
        </w:rPr>
      </w:pPr>
      <w:r w:rsidRPr="00B74C47">
        <w:rPr>
          <w:b/>
          <w:color w:val="002060"/>
          <w:u w:val="single"/>
        </w:rPr>
        <w:t>Tantermi oktatási anyag</w:t>
      </w:r>
    </w:p>
    <w:p w14:paraId="1E8D7375" w14:textId="13E9ACDF" w:rsidR="00592794" w:rsidRPr="00B74C47" w:rsidRDefault="00592794" w:rsidP="00592794">
      <w:r w:rsidRPr="00B74C47">
        <w:t>A felhasználói oktatások támogatásául a szakrendszerek tantermi felhasználói oktatásának anyagai elérh</w:t>
      </w:r>
      <w:r w:rsidR="00EB2E20" w:rsidRPr="00B74C47">
        <w:t xml:space="preserve">etőek elektronikus formában. </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794"/>
        <w:gridCol w:w="5492"/>
      </w:tblGrid>
      <w:tr w:rsidR="000F2CAB" w:rsidRPr="00B74C47" w14:paraId="599E86C4" w14:textId="77777777" w:rsidTr="00EF4233">
        <w:tc>
          <w:tcPr>
            <w:tcW w:w="3794" w:type="dxa"/>
            <w:tcBorders>
              <w:bottom w:val="single" w:sz="4" w:space="0" w:color="auto"/>
            </w:tcBorders>
            <w:vAlign w:val="center"/>
          </w:tcPr>
          <w:p w14:paraId="182D9F41" w14:textId="70DF22D2" w:rsidR="000F2CAB" w:rsidRPr="00B74C47" w:rsidRDefault="000F2CAB" w:rsidP="00EF4233">
            <w:pPr>
              <w:jc w:val="left"/>
              <w:rPr>
                <w:b/>
              </w:rPr>
            </w:pPr>
            <w:r w:rsidRPr="00B74C47">
              <w:rPr>
                <w:noProof/>
              </w:rPr>
              <w:drawing>
                <wp:anchor distT="0" distB="0" distL="114300" distR="114300" simplePos="0" relativeHeight="251654144" behindDoc="1" locked="0" layoutInCell="1" allowOverlap="1" wp14:anchorId="1B4892F6" wp14:editId="777B3B84">
                  <wp:simplePos x="0" y="0"/>
                  <wp:positionH relativeFrom="column">
                    <wp:posOffset>-11733</wp:posOffset>
                  </wp:positionH>
                  <wp:positionV relativeFrom="paragraph">
                    <wp:posOffset>19</wp:posOffset>
                  </wp:positionV>
                  <wp:extent cx="748030" cy="748030"/>
                  <wp:effectExtent l="0" t="0" r="0" b="0"/>
                  <wp:wrapThrough wrapText="bothSides">
                    <wp:wrapPolygon edited="0">
                      <wp:start x="2750" y="3301"/>
                      <wp:lineTo x="0" y="7151"/>
                      <wp:lineTo x="2750" y="18153"/>
                      <wp:lineTo x="20353" y="18153"/>
                      <wp:lineTo x="20353" y="3301"/>
                      <wp:lineTo x="2750" y="3301"/>
                    </wp:wrapPolygon>
                  </wp:wrapThrough>
                  <wp:docPr id="273" name="Kép 273" descr="D:\Users\ntihanyi\AppData\Local\Microsoft\Windows\Temporary Internet Files\Content.IE5\OENQKDAM\MC900433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tihanyi\AppData\Local\Microsoft\Windows\Temporary Internet Files\Content.IE5\OENQKDAM\MC90043385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C47">
              <w:rPr>
                <w:b/>
              </w:rPr>
              <w:t>Szakrendszeri tantermi oktatási anyagok</w:t>
            </w:r>
            <w:r w:rsidRPr="00B74C47">
              <w:rPr>
                <w:noProof/>
              </w:rPr>
              <mc:AlternateContent>
                <mc:Choice Requires="wps">
                  <w:drawing>
                    <wp:anchor distT="0" distB="0" distL="114300" distR="114300" simplePos="0" relativeHeight="251651072" behindDoc="0" locked="0" layoutInCell="1" allowOverlap="1" wp14:anchorId="0569C008" wp14:editId="7B9F4211">
                      <wp:simplePos x="0" y="0"/>
                      <wp:positionH relativeFrom="column">
                        <wp:posOffset>995680</wp:posOffset>
                      </wp:positionH>
                      <wp:positionV relativeFrom="paragraph">
                        <wp:posOffset>8224520</wp:posOffset>
                      </wp:positionV>
                      <wp:extent cx="2895600" cy="1809750"/>
                      <wp:effectExtent l="5080" t="13970" r="80645" b="81280"/>
                      <wp:wrapNone/>
                      <wp:docPr id="270" name="Fi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895600" cy="180975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5CBA2" id="File" o:spid="_x0000_s1026" style="position:absolute;margin-left:78.4pt;margin-top:647.6pt;width:228pt;height:1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472064,271463;0,904875;1447800,1809750;2895600,904875;0,1809750;2895600,1809750" o:connectangles="0,0,0,0,0,0" textboxrect="1086,4628,20635,20289"/>
                      <o:lock v:ext="edit" verticies="t"/>
                    </v:shape>
                  </w:pict>
                </mc:Fallback>
              </mc:AlternateContent>
            </w:r>
            <w:r w:rsidRPr="00B74C47">
              <w:rPr>
                <w:noProof/>
              </w:rPr>
              <mc:AlternateContent>
                <mc:Choice Requires="wps">
                  <w:drawing>
                    <wp:anchor distT="0" distB="0" distL="114300" distR="114300" simplePos="0" relativeHeight="251648000" behindDoc="0" locked="0" layoutInCell="1" allowOverlap="1" wp14:anchorId="1397DDD1" wp14:editId="27B66EC7">
                      <wp:simplePos x="0" y="0"/>
                      <wp:positionH relativeFrom="column">
                        <wp:posOffset>995680</wp:posOffset>
                      </wp:positionH>
                      <wp:positionV relativeFrom="paragraph">
                        <wp:posOffset>8224520</wp:posOffset>
                      </wp:positionV>
                      <wp:extent cx="2895600" cy="1809750"/>
                      <wp:effectExtent l="5080" t="13970" r="80645" b="81280"/>
                      <wp:wrapNone/>
                      <wp:docPr id="269" name="Fi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895600" cy="180975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68CC1" id="File" o:spid="_x0000_s1026" style="position:absolute;margin-left:78.4pt;margin-top:647.6pt;width:228pt;height:1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472064,271463;0,904875;1447800,1809750;2895600,904875;0,1809750;2895600,1809750" o:connectangles="0,0,0,0,0,0" textboxrect="1086,4628,20635,20289"/>
                      <o:lock v:ext="edit" verticies="t"/>
                    </v:shape>
                  </w:pict>
                </mc:Fallback>
              </mc:AlternateContent>
            </w:r>
            <w:r w:rsidRPr="00B74C47">
              <w:rPr>
                <w:noProof/>
              </w:rPr>
              <mc:AlternateContent>
                <mc:Choice Requires="wps">
                  <w:drawing>
                    <wp:anchor distT="0" distB="0" distL="114300" distR="114300" simplePos="0" relativeHeight="251644928" behindDoc="0" locked="0" layoutInCell="1" allowOverlap="1" wp14:anchorId="690956E3" wp14:editId="1CC491A6">
                      <wp:simplePos x="0" y="0"/>
                      <wp:positionH relativeFrom="column">
                        <wp:posOffset>995680</wp:posOffset>
                      </wp:positionH>
                      <wp:positionV relativeFrom="paragraph">
                        <wp:posOffset>8224520</wp:posOffset>
                      </wp:positionV>
                      <wp:extent cx="2895600" cy="1809750"/>
                      <wp:effectExtent l="5080" t="13970" r="80645" b="81280"/>
                      <wp:wrapNone/>
                      <wp:docPr id="267" name="Fi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895600" cy="180975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F048B" id="File" o:spid="_x0000_s1026" style="position:absolute;margin-left:78.4pt;margin-top:647.6pt;width:228pt;height:14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472064,271463;0,904875;1447800,1809750;2895600,904875;0,1809750;2895600,1809750" o:connectangles="0,0,0,0,0,0" textboxrect="1086,4628,20635,20289"/>
                      <o:lock v:ext="edit" verticies="t"/>
                    </v:shape>
                  </w:pict>
                </mc:Fallback>
              </mc:AlternateContent>
            </w:r>
            <w:r w:rsidRPr="00B74C47">
              <w:rPr>
                <w:noProof/>
              </w:rPr>
              <mc:AlternateContent>
                <mc:Choice Requires="wps">
                  <w:drawing>
                    <wp:anchor distT="0" distB="0" distL="114300" distR="114300" simplePos="0" relativeHeight="251643904" behindDoc="0" locked="0" layoutInCell="1" allowOverlap="1" wp14:anchorId="78473E19" wp14:editId="3C14607A">
                      <wp:simplePos x="0" y="0"/>
                      <wp:positionH relativeFrom="column">
                        <wp:posOffset>995680</wp:posOffset>
                      </wp:positionH>
                      <wp:positionV relativeFrom="paragraph">
                        <wp:posOffset>8224520</wp:posOffset>
                      </wp:positionV>
                      <wp:extent cx="2895600" cy="1809750"/>
                      <wp:effectExtent l="5080" t="13970" r="80645" b="81280"/>
                      <wp:wrapNone/>
                      <wp:docPr id="266" name="Fi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895600" cy="180975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C2CD6" id="File" o:spid="_x0000_s1026" style="position:absolute;margin-left:78.4pt;margin-top:647.6pt;width:228pt;height:1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472064,271463;0,904875;1447800,1809750;2895600,904875;0,1809750;2895600,1809750" o:connectangles="0,0,0,0,0,0" textboxrect="1086,4628,20635,20289"/>
                      <o:lock v:ext="edit" verticies="t"/>
                    </v:shape>
                  </w:pict>
                </mc:Fallback>
              </mc:AlternateContent>
            </w:r>
            <w:r w:rsidRPr="00B74C47">
              <w:rPr>
                <w:noProof/>
              </w:rPr>
              <mc:AlternateContent>
                <mc:Choice Requires="wps">
                  <w:drawing>
                    <wp:anchor distT="0" distB="0" distL="114300" distR="114300" simplePos="0" relativeHeight="251642880" behindDoc="0" locked="0" layoutInCell="1" allowOverlap="1" wp14:anchorId="35F24211" wp14:editId="74C5F39F">
                      <wp:simplePos x="0" y="0"/>
                      <wp:positionH relativeFrom="column">
                        <wp:posOffset>995680</wp:posOffset>
                      </wp:positionH>
                      <wp:positionV relativeFrom="paragraph">
                        <wp:posOffset>8224520</wp:posOffset>
                      </wp:positionV>
                      <wp:extent cx="2895600" cy="1809750"/>
                      <wp:effectExtent l="5080" t="13970" r="80645" b="81280"/>
                      <wp:wrapNone/>
                      <wp:docPr id="63" name="Fi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895600" cy="180975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6B827" id="File" o:spid="_x0000_s1026" style="position:absolute;margin-left:78.4pt;margin-top:647.6pt;width:228pt;height:1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472064,271463;0,904875;1447800,1809750;2895600,904875;0,1809750;2895600,1809750" o:connectangles="0,0,0,0,0,0" textboxrect="1086,4628,20635,20289"/>
                      <o:lock v:ext="edit" verticies="t"/>
                    </v:shape>
                  </w:pict>
                </mc:Fallback>
              </mc:AlternateContent>
            </w:r>
            <w:r w:rsidRPr="00B74C47">
              <w:rPr>
                <w:noProof/>
              </w:rPr>
              <mc:AlternateContent>
                <mc:Choice Requires="wps">
                  <w:drawing>
                    <wp:anchor distT="0" distB="0" distL="114300" distR="114300" simplePos="0" relativeHeight="251640832" behindDoc="0" locked="0" layoutInCell="1" allowOverlap="1" wp14:anchorId="28F096B6" wp14:editId="692009A7">
                      <wp:simplePos x="0" y="0"/>
                      <wp:positionH relativeFrom="column">
                        <wp:posOffset>995680</wp:posOffset>
                      </wp:positionH>
                      <wp:positionV relativeFrom="paragraph">
                        <wp:posOffset>8224520</wp:posOffset>
                      </wp:positionV>
                      <wp:extent cx="2895600" cy="1809750"/>
                      <wp:effectExtent l="5080" t="13970" r="80645" b="81280"/>
                      <wp:wrapNone/>
                      <wp:docPr id="62" name="Fi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895600" cy="180975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0E1AA" id="File" o:spid="_x0000_s1026" style="position:absolute;margin-left:78.4pt;margin-top:647.6pt;width:228pt;height:14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472064,271463;0,904875;1447800,1809750;2895600,904875;0,1809750;2895600,1809750" o:connectangles="0,0,0,0,0,0" textboxrect="1086,4628,20635,20289"/>
                      <o:lock v:ext="edit" verticies="t"/>
                    </v:shape>
                  </w:pict>
                </mc:Fallback>
              </mc:AlternateContent>
            </w:r>
            <w:r w:rsidRPr="00B74C47">
              <w:rPr>
                <w:noProof/>
              </w:rPr>
              <mc:AlternateContent>
                <mc:Choice Requires="wps">
                  <w:drawing>
                    <wp:anchor distT="0" distB="0" distL="114300" distR="114300" simplePos="0" relativeHeight="251638784" behindDoc="0" locked="0" layoutInCell="1" allowOverlap="1" wp14:anchorId="1659A759" wp14:editId="0D1F4548">
                      <wp:simplePos x="0" y="0"/>
                      <wp:positionH relativeFrom="column">
                        <wp:posOffset>995680</wp:posOffset>
                      </wp:positionH>
                      <wp:positionV relativeFrom="paragraph">
                        <wp:posOffset>8224520</wp:posOffset>
                      </wp:positionV>
                      <wp:extent cx="2895600" cy="1809750"/>
                      <wp:effectExtent l="5080" t="13970" r="80645" b="81280"/>
                      <wp:wrapNone/>
                      <wp:docPr id="53" name="Fi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895600" cy="180975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10851" id="File" o:spid="_x0000_s1026" style="position:absolute;margin-left:78.4pt;margin-top:647.6pt;width:228pt;height:14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472064,271463;0,904875;1447800,1809750;2895600,904875;0,1809750;2895600,1809750" o:connectangles="0,0,0,0,0,0" textboxrect="1086,4628,20635,20289"/>
                      <o:lock v:ext="edit" verticies="t"/>
                    </v:shape>
                  </w:pict>
                </mc:Fallback>
              </mc:AlternateContent>
            </w:r>
          </w:p>
        </w:tc>
        <w:tc>
          <w:tcPr>
            <w:tcW w:w="5492" w:type="dxa"/>
            <w:tcBorders>
              <w:bottom w:val="single" w:sz="4" w:space="0" w:color="auto"/>
            </w:tcBorders>
          </w:tcPr>
          <w:p w14:paraId="34A4F717" w14:textId="77777777" w:rsidR="000F2CAB" w:rsidRPr="00B74C47" w:rsidRDefault="000F2CAB" w:rsidP="000F2CAB">
            <w:pPr>
              <w:spacing w:before="0" w:after="200" w:line="276" w:lineRule="auto"/>
              <w:jc w:val="left"/>
              <w:rPr>
                <w:b/>
              </w:rPr>
            </w:pPr>
            <w:r w:rsidRPr="00B74C47">
              <w:rPr>
                <w:noProof/>
              </w:rPr>
              <w:drawing>
                <wp:inline distT="0" distB="0" distL="0" distR="0" wp14:anchorId="37A7F1FE" wp14:editId="03B18711">
                  <wp:extent cx="357269" cy="357269"/>
                  <wp:effectExtent l="0" t="0" r="5080" b="5080"/>
                  <wp:docPr id="1582" name="Kép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856" cy="359856"/>
                          </a:xfrm>
                          <a:prstGeom prst="rect">
                            <a:avLst/>
                          </a:prstGeom>
                          <a:noFill/>
                        </pic:spPr>
                      </pic:pic>
                    </a:graphicData>
                  </a:graphic>
                </wp:inline>
              </w:drawing>
            </w:r>
            <w:r w:rsidRPr="00B74C47">
              <w:rPr>
                <w:b/>
              </w:rPr>
              <w:t xml:space="preserve"> IPARKER oktatási anyagok (tantermi)</w:t>
            </w:r>
          </w:p>
          <w:p w14:paraId="369A1660" w14:textId="3C1FB091" w:rsidR="004041A9" w:rsidRPr="00B74C47" w:rsidRDefault="004041A9" w:rsidP="004041A9">
            <w:pPr>
              <w:spacing w:before="0" w:after="200" w:line="276" w:lineRule="auto"/>
              <w:jc w:val="left"/>
              <w:rPr>
                <w:b/>
              </w:rPr>
            </w:pPr>
            <w:r w:rsidRPr="00B74C47">
              <w:rPr>
                <w:noProof/>
              </w:rPr>
              <w:drawing>
                <wp:inline distT="0" distB="0" distL="0" distR="0" wp14:anchorId="50593684" wp14:editId="098D5766">
                  <wp:extent cx="357269" cy="357269"/>
                  <wp:effectExtent l="0" t="0" r="5080" b="508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856" cy="359856"/>
                          </a:xfrm>
                          <a:prstGeom prst="rect">
                            <a:avLst/>
                          </a:prstGeom>
                          <a:noFill/>
                        </pic:spPr>
                      </pic:pic>
                    </a:graphicData>
                  </a:graphic>
                </wp:inline>
              </w:drawing>
            </w:r>
            <w:r w:rsidRPr="00B74C47">
              <w:rPr>
                <w:b/>
              </w:rPr>
              <w:t xml:space="preserve"> ADÓ oktatási anyagok (tantermi)</w:t>
            </w:r>
          </w:p>
          <w:p w14:paraId="0E5E97AF" w14:textId="2AA8D778" w:rsidR="004041A9" w:rsidRPr="00B74C47" w:rsidRDefault="004041A9" w:rsidP="004041A9">
            <w:pPr>
              <w:spacing w:before="0" w:after="200" w:line="276" w:lineRule="auto"/>
              <w:jc w:val="left"/>
              <w:rPr>
                <w:b/>
              </w:rPr>
            </w:pPr>
            <w:r w:rsidRPr="00B74C47">
              <w:rPr>
                <w:noProof/>
              </w:rPr>
              <w:drawing>
                <wp:inline distT="0" distB="0" distL="0" distR="0" wp14:anchorId="5DEDCDD1" wp14:editId="06FDC271">
                  <wp:extent cx="357269" cy="357269"/>
                  <wp:effectExtent l="0" t="0" r="5080" b="508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856" cy="359856"/>
                          </a:xfrm>
                          <a:prstGeom prst="rect">
                            <a:avLst/>
                          </a:prstGeom>
                          <a:noFill/>
                        </pic:spPr>
                      </pic:pic>
                    </a:graphicData>
                  </a:graphic>
                </wp:inline>
              </w:drawing>
            </w:r>
            <w:r w:rsidRPr="00B74C47">
              <w:rPr>
                <w:b/>
              </w:rPr>
              <w:t xml:space="preserve"> INGKAT oktatási anyagok (tantermi)</w:t>
            </w:r>
          </w:p>
          <w:p w14:paraId="501911A9" w14:textId="17320463" w:rsidR="004041A9" w:rsidRPr="00B74C47" w:rsidRDefault="004041A9" w:rsidP="004041A9">
            <w:pPr>
              <w:spacing w:before="0" w:after="200" w:line="276" w:lineRule="auto"/>
              <w:jc w:val="left"/>
              <w:rPr>
                <w:b/>
              </w:rPr>
            </w:pPr>
            <w:r w:rsidRPr="00B74C47">
              <w:rPr>
                <w:noProof/>
              </w:rPr>
              <w:drawing>
                <wp:inline distT="0" distB="0" distL="0" distR="0" wp14:anchorId="6CC76B77" wp14:editId="3972A3B9">
                  <wp:extent cx="357269" cy="357269"/>
                  <wp:effectExtent l="0" t="0" r="5080" b="508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856" cy="359856"/>
                          </a:xfrm>
                          <a:prstGeom prst="rect">
                            <a:avLst/>
                          </a:prstGeom>
                          <a:noFill/>
                        </pic:spPr>
                      </pic:pic>
                    </a:graphicData>
                  </a:graphic>
                </wp:inline>
              </w:drawing>
            </w:r>
            <w:r w:rsidRPr="00B74C47">
              <w:rPr>
                <w:b/>
              </w:rPr>
              <w:t>GAZD oktatási anyagok (tantermi)</w:t>
            </w:r>
          </w:p>
          <w:p w14:paraId="7DFFD4D5" w14:textId="2B76B529" w:rsidR="004041A9" w:rsidRPr="00B74C47" w:rsidRDefault="004041A9" w:rsidP="004041A9">
            <w:pPr>
              <w:spacing w:before="0" w:after="200" w:line="276" w:lineRule="auto"/>
              <w:jc w:val="left"/>
              <w:rPr>
                <w:b/>
              </w:rPr>
            </w:pPr>
            <w:r w:rsidRPr="00B74C47">
              <w:rPr>
                <w:noProof/>
              </w:rPr>
              <w:drawing>
                <wp:inline distT="0" distB="0" distL="0" distR="0" wp14:anchorId="5A94ED68" wp14:editId="1E649CB4">
                  <wp:extent cx="357269" cy="357269"/>
                  <wp:effectExtent l="0" t="0" r="5080" b="508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856" cy="359856"/>
                          </a:xfrm>
                          <a:prstGeom prst="rect">
                            <a:avLst/>
                          </a:prstGeom>
                          <a:noFill/>
                        </pic:spPr>
                      </pic:pic>
                    </a:graphicData>
                  </a:graphic>
                </wp:inline>
              </w:drawing>
            </w:r>
            <w:r w:rsidRPr="00B74C47">
              <w:rPr>
                <w:b/>
              </w:rPr>
              <w:t xml:space="preserve"> PORTÁL oktatási anyagok (tantermi)</w:t>
            </w:r>
          </w:p>
          <w:p w14:paraId="1431E803" w14:textId="73BEC835" w:rsidR="000F2CAB" w:rsidRPr="00B74C47" w:rsidRDefault="004041A9" w:rsidP="004041A9">
            <w:pPr>
              <w:spacing w:before="0" w:after="200" w:line="276" w:lineRule="auto"/>
              <w:jc w:val="left"/>
              <w:rPr>
                <w:b/>
              </w:rPr>
            </w:pPr>
            <w:r w:rsidRPr="00B74C47">
              <w:rPr>
                <w:noProof/>
              </w:rPr>
              <w:drawing>
                <wp:inline distT="0" distB="0" distL="0" distR="0" wp14:anchorId="66F90F69" wp14:editId="066AC7F5">
                  <wp:extent cx="357269" cy="357269"/>
                  <wp:effectExtent l="0" t="0" r="5080" b="508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7269" cy="357269"/>
                          </a:xfrm>
                          <a:prstGeom prst="rect">
                            <a:avLst/>
                          </a:prstGeom>
                          <a:noFill/>
                        </pic:spPr>
                      </pic:pic>
                    </a:graphicData>
                  </a:graphic>
                </wp:inline>
              </w:drawing>
            </w:r>
            <w:r w:rsidRPr="00B74C47">
              <w:rPr>
                <w:b/>
              </w:rPr>
              <w:t xml:space="preserve"> IRAT oktatási anyagok (tantermi)</w:t>
            </w:r>
          </w:p>
        </w:tc>
      </w:tr>
      <w:tr w:rsidR="000F2CAB" w:rsidRPr="00B74C47" w14:paraId="4FD7BE1F" w14:textId="77777777" w:rsidTr="005E4DF4">
        <w:trPr>
          <w:trHeight w:val="1576"/>
        </w:trPr>
        <w:tc>
          <w:tcPr>
            <w:tcW w:w="3794" w:type="dxa"/>
            <w:tcBorders>
              <w:top w:val="single" w:sz="4" w:space="0" w:color="auto"/>
              <w:bottom w:val="single" w:sz="4" w:space="0" w:color="auto"/>
            </w:tcBorders>
            <w:vAlign w:val="center"/>
          </w:tcPr>
          <w:p w14:paraId="485CB0DB" w14:textId="4BC6414A" w:rsidR="004712DB" w:rsidRPr="00B74C47" w:rsidRDefault="004712DB" w:rsidP="005E4DF4">
            <w:pPr>
              <w:spacing w:before="0" w:after="200" w:line="276" w:lineRule="auto"/>
              <w:jc w:val="left"/>
              <w:rPr>
                <w:b/>
              </w:rPr>
            </w:pPr>
            <w:r w:rsidRPr="00B74C47">
              <w:rPr>
                <w:noProof/>
              </w:rPr>
              <w:drawing>
                <wp:anchor distT="0" distB="0" distL="114300" distR="114300" simplePos="0" relativeHeight="251657216" behindDoc="0" locked="0" layoutInCell="1" allowOverlap="1" wp14:anchorId="75117B76" wp14:editId="4C77F6B0">
                  <wp:simplePos x="0" y="0"/>
                  <wp:positionH relativeFrom="column">
                    <wp:posOffset>3175</wp:posOffset>
                  </wp:positionH>
                  <wp:positionV relativeFrom="paragraph">
                    <wp:posOffset>62791</wp:posOffset>
                  </wp:positionV>
                  <wp:extent cx="819150" cy="819150"/>
                  <wp:effectExtent l="0" t="0" r="0" b="0"/>
                  <wp:wrapThrough wrapText="bothSides">
                    <wp:wrapPolygon edited="0">
                      <wp:start x="3014" y="3516"/>
                      <wp:lineTo x="0" y="7033"/>
                      <wp:lineTo x="2512" y="18084"/>
                      <wp:lineTo x="20093" y="18084"/>
                      <wp:lineTo x="20595" y="3516"/>
                      <wp:lineTo x="3014" y="3516"/>
                    </wp:wrapPolygon>
                  </wp:wrapThrough>
                  <wp:docPr id="271" name="Kép 271" descr="D:\Users\ntihanyi\AppData\Local\Microsoft\Windows\Temporary Internet Files\Content.IE5\OENQKDAM\MC900433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tihanyi\AppData\Local\Microsoft\Windows\Temporary Internet Files\Content.IE5\OENQKDAM\MC90043385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p>
          <w:p w14:paraId="25C0EB59" w14:textId="3A5436C7" w:rsidR="004712DB" w:rsidRPr="00B74C47" w:rsidRDefault="004712DB" w:rsidP="005E4DF4">
            <w:pPr>
              <w:spacing w:before="0" w:after="200" w:line="276" w:lineRule="auto"/>
              <w:jc w:val="left"/>
              <w:rPr>
                <w:b/>
              </w:rPr>
            </w:pPr>
            <w:r w:rsidRPr="00B74C47">
              <w:rPr>
                <w:b/>
              </w:rPr>
              <w:t>Szakrendszeri Felhasználói Kézikönyvek</w:t>
            </w:r>
          </w:p>
          <w:p w14:paraId="6706B024" w14:textId="65F7BF41" w:rsidR="000F2CAB" w:rsidRPr="00B74C47" w:rsidRDefault="000F2CAB" w:rsidP="005E4DF4">
            <w:pPr>
              <w:spacing w:before="0" w:after="200" w:line="276" w:lineRule="auto"/>
              <w:jc w:val="left"/>
              <w:rPr>
                <w:b/>
              </w:rPr>
            </w:pPr>
          </w:p>
        </w:tc>
        <w:tc>
          <w:tcPr>
            <w:tcW w:w="5492" w:type="dxa"/>
            <w:tcBorders>
              <w:top w:val="single" w:sz="4" w:space="0" w:color="auto"/>
              <w:bottom w:val="single" w:sz="4" w:space="0" w:color="auto"/>
            </w:tcBorders>
          </w:tcPr>
          <w:p w14:paraId="67EA92C3" w14:textId="4C682514" w:rsidR="004041A9" w:rsidRPr="00B74C47" w:rsidRDefault="004041A9" w:rsidP="004041A9">
            <w:pPr>
              <w:spacing w:before="0" w:after="200" w:line="276" w:lineRule="auto"/>
              <w:jc w:val="left"/>
              <w:rPr>
                <w:b/>
              </w:rPr>
            </w:pPr>
            <w:r w:rsidRPr="00B74C47">
              <w:rPr>
                <w:noProof/>
              </w:rPr>
              <w:drawing>
                <wp:inline distT="0" distB="0" distL="0" distR="0" wp14:anchorId="7616EE1C" wp14:editId="68B99F88">
                  <wp:extent cx="357269" cy="357269"/>
                  <wp:effectExtent l="0" t="0" r="5080" b="5080"/>
                  <wp:docPr id="1571" name="Kép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856" cy="359856"/>
                          </a:xfrm>
                          <a:prstGeom prst="rect">
                            <a:avLst/>
                          </a:prstGeom>
                          <a:noFill/>
                        </pic:spPr>
                      </pic:pic>
                    </a:graphicData>
                  </a:graphic>
                </wp:inline>
              </w:drawing>
            </w:r>
            <w:r w:rsidRPr="00B74C47">
              <w:rPr>
                <w:b/>
              </w:rPr>
              <w:t xml:space="preserve"> IPARKER Felhasználói Kézikönyv</w:t>
            </w:r>
          </w:p>
          <w:p w14:paraId="2D0D1E2E" w14:textId="3A7D3387" w:rsidR="004041A9" w:rsidRPr="00B74C47" w:rsidRDefault="004041A9" w:rsidP="004041A9">
            <w:pPr>
              <w:spacing w:before="0" w:after="200" w:line="276" w:lineRule="auto"/>
              <w:jc w:val="left"/>
              <w:rPr>
                <w:b/>
              </w:rPr>
            </w:pPr>
            <w:r w:rsidRPr="00B74C47">
              <w:rPr>
                <w:noProof/>
              </w:rPr>
              <w:drawing>
                <wp:inline distT="0" distB="0" distL="0" distR="0" wp14:anchorId="342A0BE2" wp14:editId="4C16B105">
                  <wp:extent cx="357269" cy="357269"/>
                  <wp:effectExtent l="0" t="0" r="5080" b="5080"/>
                  <wp:docPr id="1572" name="Kép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856" cy="359856"/>
                          </a:xfrm>
                          <a:prstGeom prst="rect">
                            <a:avLst/>
                          </a:prstGeom>
                          <a:noFill/>
                        </pic:spPr>
                      </pic:pic>
                    </a:graphicData>
                  </a:graphic>
                </wp:inline>
              </w:drawing>
            </w:r>
            <w:r w:rsidRPr="00B74C47">
              <w:rPr>
                <w:b/>
              </w:rPr>
              <w:t xml:space="preserve"> ADÓ Felhasználói Kézikönyv</w:t>
            </w:r>
          </w:p>
          <w:p w14:paraId="6B4B8E4B" w14:textId="1A03E66C" w:rsidR="004041A9" w:rsidRPr="00B74C47" w:rsidRDefault="004041A9" w:rsidP="004041A9">
            <w:pPr>
              <w:spacing w:before="0" w:after="200" w:line="276" w:lineRule="auto"/>
              <w:jc w:val="left"/>
              <w:rPr>
                <w:b/>
              </w:rPr>
            </w:pPr>
            <w:r w:rsidRPr="00B74C47">
              <w:rPr>
                <w:noProof/>
              </w:rPr>
              <w:drawing>
                <wp:inline distT="0" distB="0" distL="0" distR="0" wp14:anchorId="1D91F771" wp14:editId="03CE6FBD">
                  <wp:extent cx="357269" cy="357269"/>
                  <wp:effectExtent l="0" t="0" r="5080" b="5080"/>
                  <wp:docPr id="1573" name="Kép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856" cy="359856"/>
                          </a:xfrm>
                          <a:prstGeom prst="rect">
                            <a:avLst/>
                          </a:prstGeom>
                          <a:noFill/>
                        </pic:spPr>
                      </pic:pic>
                    </a:graphicData>
                  </a:graphic>
                </wp:inline>
              </w:drawing>
            </w:r>
            <w:r w:rsidRPr="00B74C47">
              <w:rPr>
                <w:b/>
              </w:rPr>
              <w:t xml:space="preserve"> INGKAT</w:t>
            </w:r>
            <w:r w:rsidR="006B754F" w:rsidRPr="00B74C47">
              <w:rPr>
                <w:b/>
              </w:rPr>
              <w:t xml:space="preserve"> </w:t>
            </w:r>
            <w:r w:rsidRPr="00B74C47">
              <w:rPr>
                <w:b/>
              </w:rPr>
              <w:t xml:space="preserve">Felhasználói Kézikönyv </w:t>
            </w:r>
          </w:p>
          <w:p w14:paraId="4C9ECD4E" w14:textId="75CDACFE" w:rsidR="004041A9" w:rsidRPr="00B74C47" w:rsidRDefault="004041A9" w:rsidP="004041A9">
            <w:pPr>
              <w:spacing w:before="0" w:after="200" w:line="276" w:lineRule="auto"/>
              <w:jc w:val="left"/>
              <w:rPr>
                <w:b/>
              </w:rPr>
            </w:pPr>
            <w:r w:rsidRPr="00B74C47">
              <w:rPr>
                <w:noProof/>
              </w:rPr>
              <w:drawing>
                <wp:inline distT="0" distB="0" distL="0" distR="0" wp14:anchorId="21A1564A" wp14:editId="45782A4D">
                  <wp:extent cx="357269" cy="357269"/>
                  <wp:effectExtent l="0" t="0" r="5080" b="5080"/>
                  <wp:docPr id="1574" name="Kép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856" cy="359856"/>
                          </a:xfrm>
                          <a:prstGeom prst="rect">
                            <a:avLst/>
                          </a:prstGeom>
                          <a:noFill/>
                        </pic:spPr>
                      </pic:pic>
                    </a:graphicData>
                  </a:graphic>
                </wp:inline>
              </w:drawing>
            </w:r>
            <w:r w:rsidRPr="00B74C47">
              <w:rPr>
                <w:b/>
              </w:rPr>
              <w:t>GAZD Felhasználói Kézikönyv</w:t>
            </w:r>
          </w:p>
          <w:p w14:paraId="0336FF22" w14:textId="3C5E6C3D" w:rsidR="004041A9" w:rsidRPr="00B74C47" w:rsidRDefault="004041A9" w:rsidP="004041A9">
            <w:pPr>
              <w:spacing w:before="0" w:after="200" w:line="276" w:lineRule="auto"/>
              <w:jc w:val="left"/>
              <w:rPr>
                <w:b/>
              </w:rPr>
            </w:pPr>
            <w:r w:rsidRPr="00B74C47">
              <w:rPr>
                <w:noProof/>
              </w:rPr>
              <w:drawing>
                <wp:inline distT="0" distB="0" distL="0" distR="0" wp14:anchorId="2DFBA883" wp14:editId="2A7C6995">
                  <wp:extent cx="357269" cy="357269"/>
                  <wp:effectExtent l="0" t="0" r="5080" b="5080"/>
                  <wp:docPr id="1575" name="Kép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856" cy="359856"/>
                          </a:xfrm>
                          <a:prstGeom prst="rect">
                            <a:avLst/>
                          </a:prstGeom>
                          <a:noFill/>
                        </pic:spPr>
                      </pic:pic>
                    </a:graphicData>
                  </a:graphic>
                </wp:inline>
              </w:drawing>
            </w:r>
            <w:r w:rsidRPr="00B74C47">
              <w:rPr>
                <w:b/>
              </w:rPr>
              <w:t xml:space="preserve"> PORTÁL Felhasználói Kézikönyv</w:t>
            </w:r>
          </w:p>
          <w:p w14:paraId="06A05489" w14:textId="58938698" w:rsidR="006B754F" w:rsidRPr="00B74C47" w:rsidRDefault="004041A9" w:rsidP="006B754F">
            <w:pPr>
              <w:spacing w:before="0" w:after="200" w:line="276" w:lineRule="auto"/>
              <w:jc w:val="left"/>
              <w:rPr>
                <w:b/>
              </w:rPr>
            </w:pPr>
            <w:r w:rsidRPr="00B74C47">
              <w:rPr>
                <w:noProof/>
              </w:rPr>
              <w:drawing>
                <wp:inline distT="0" distB="0" distL="0" distR="0" wp14:anchorId="01EB3141" wp14:editId="36CD3FF7">
                  <wp:extent cx="357269" cy="357269"/>
                  <wp:effectExtent l="0" t="0" r="5080" b="5080"/>
                  <wp:docPr id="1576" name="Kép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7269" cy="357269"/>
                          </a:xfrm>
                          <a:prstGeom prst="rect">
                            <a:avLst/>
                          </a:prstGeom>
                          <a:noFill/>
                        </pic:spPr>
                      </pic:pic>
                    </a:graphicData>
                  </a:graphic>
                </wp:inline>
              </w:drawing>
            </w:r>
            <w:r w:rsidRPr="00B74C47">
              <w:rPr>
                <w:b/>
              </w:rPr>
              <w:t xml:space="preserve"> IRAT Felhasználói Kézikönyv</w:t>
            </w:r>
          </w:p>
        </w:tc>
      </w:tr>
      <w:tr w:rsidR="000F2CAB" w:rsidRPr="00B74C47" w14:paraId="765E5ABB" w14:textId="77777777" w:rsidTr="00EF4233">
        <w:tc>
          <w:tcPr>
            <w:tcW w:w="3794" w:type="dxa"/>
            <w:tcBorders>
              <w:top w:val="single" w:sz="4" w:space="0" w:color="auto"/>
            </w:tcBorders>
            <w:vAlign w:val="center"/>
          </w:tcPr>
          <w:p w14:paraId="56417CCA" w14:textId="29F78466" w:rsidR="000F2CAB" w:rsidRPr="00B74C47" w:rsidRDefault="00797725" w:rsidP="00EF4233">
            <w:pPr>
              <w:jc w:val="left"/>
              <w:rPr>
                <w:noProof/>
              </w:rPr>
            </w:pPr>
            <w:r w:rsidRPr="00B74C47">
              <w:rPr>
                <w:noProof/>
              </w:rPr>
              <w:drawing>
                <wp:anchor distT="0" distB="0" distL="114300" distR="114300" simplePos="0" relativeHeight="251655168" behindDoc="0" locked="0" layoutInCell="1" allowOverlap="1" wp14:anchorId="13F34092" wp14:editId="313F9395">
                  <wp:simplePos x="0" y="0"/>
                  <wp:positionH relativeFrom="column">
                    <wp:posOffset>-18090</wp:posOffset>
                  </wp:positionH>
                  <wp:positionV relativeFrom="paragraph">
                    <wp:posOffset>16082</wp:posOffset>
                  </wp:positionV>
                  <wp:extent cx="819397" cy="819397"/>
                  <wp:effectExtent l="0" t="0" r="0" b="0"/>
                  <wp:wrapThrough wrapText="bothSides">
                    <wp:wrapPolygon edited="0">
                      <wp:start x="3014" y="3516"/>
                      <wp:lineTo x="0" y="7033"/>
                      <wp:lineTo x="2512" y="18084"/>
                      <wp:lineTo x="20093" y="18084"/>
                      <wp:lineTo x="20595" y="3516"/>
                      <wp:lineTo x="3014" y="3516"/>
                    </wp:wrapPolygon>
                  </wp:wrapThrough>
                  <wp:docPr id="275" name="Kép 275" descr="D:\Users\ntihanyi\AppData\Local\Microsoft\Windows\Temporary Internet Files\Content.IE5\OENQKDAM\MC900433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tihanyi\AppData\Local\Microsoft\Windows\Temporary Internet Files\Content.IE5\OENQKDAM\MC90043385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397" cy="8193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C47">
              <w:rPr>
                <w:b/>
              </w:rPr>
              <w:t>Szakrendszeri Üzemeltetői Kézikönyvek</w:t>
            </w:r>
          </w:p>
        </w:tc>
        <w:tc>
          <w:tcPr>
            <w:tcW w:w="5492" w:type="dxa"/>
            <w:tcBorders>
              <w:top w:val="single" w:sz="4" w:space="0" w:color="auto"/>
            </w:tcBorders>
          </w:tcPr>
          <w:p w14:paraId="002A17CF" w14:textId="47917F08" w:rsidR="006B754F" w:rsidRPr="00B74C47" w:rsidRDefault="006B754F" w:rsidP="004041A9">
            <w:pPr>
              <w:spacing w:before="0" w:after="200" w:line="276" w:lineRule="auto"/>
              <w:jc w:val="left"/>
              <w:rPr>
                <w:b/>
              </w:rPr>
            </w:pPr>
            <w:r w:rsidRPr="00B74C47">
              <w:rPr>
                <w:noProof/>
              </w:rPr>
              <w:drawing>
                <wp:inline distT="0" distB="0" distL="0" distR="0" wp14:anchorId="45384E18" wp14:editId="1C18D719">
                  <wp:extent cx="357269" cy="357269"/>
                  <wp:effectExtent l="0" t="0" r="5080" b="5080"/>
                  <wp:docPr id="1567" name="Kép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7269" cy="357269"/>
                          </a:xfrm>
                          <a:prstGeom prst="rect">
                            <a:avLst/>
                          </a:prstGeom>
                          <a:noFill/>
                        </pic:spPr>
                      </pic:pic>
                    </a:graphicData>
                  </a:graphic>
                </wp:inline>
              </w:drawing>
            </w:r>
            <w:r w:rsidRPr="00B74C47">
              <w:rPr>
                <w:b/>
              </w:rPr>
              <w:t>IPARKER Üzemeltetői Kézikönyv</w:t>
            </w:r>
          </w:p>
          <w:p w14:paraId="68D46A8D" w14:textId="410AA5BB" w:rsidR="004041A9" w:rsidRPr="00B74C47" w:rsidRDefault="004041A9" w:rsidP="004041A9">
            <w:pPr>
              <w:spacing w:before="0" w:after="200" w:line="276" w:lineRule="auto"/>
              <w:jc w:val="left"/>
              <w:rPr>
                <w:b/>
              </w:rPr>
            </w:pPr>
            <w:r w:rsidRPr="00B74C47">
              <w:rPr>
                <w:noProof/>
              </w:rPr>
              <w:drawing>
                <wp:inline distT="0" distB="0" distL="0" distR="0" wp14:anchorId="790642F1" wp14:editId="00430819">
                  <wp:extent cx="357269" cy="357269"/>
                  <wp:effectExtent l="0" t="0" r="5080" b="5080"/>
                  <wp:docPr id="1580" name="Kép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856" cy="359856"/>
                          </a:xfrm>
                          <a:prstGeom prst="rect">
                            <a:avLst/>
                          </a:prstGeom>
                          <a:noFill/>
                        </pic:spPr>
                      </pic:pic>
                    </a:graphicData>
                  </a:graphic>
                </wp:inline>
              </w:drawing>
            </w:r>
            <w:r w:rsidRPr="00B74C47">
              <w:rPr>
                <w:b/>
              </w:rPr>
              <w:t>ADÓ Üzemeltetői Kézikönyv</w:t>
            </w:r>
          </w:p>
          <w:p w14:paraId="38088741" w14:textId="5084D7D1" w:rsidR="004041A9" w:rsidRPr="00B74C47" w:rsidRDefault="004041A9" w:rsidP="004041A9">
            <w:pPr>
              <w:spacing w:before="0" w:after="200" w:line="276" w:lineRule="auto"/>
              <w:jc w:val="left"/>
              <w:rPr>
                <w:b/>
              </w:rPr>
            </w:pPr>
            <w:r w:rsidRPr="00B74C47">
              <w:rPr>
                <w:noProof/>
              </w:rPr>
              <w:drawing>
                <wp:inline distT="0" distB="0" distL="0" distR="0" wp14:anchorId="269A53F7" wp14:editId="0993FD02">
                  <wp:extent cx="357269" cy="357269"/>
                  <wp:effectExtent l="0" t="0" r="5080" b="5080"/>
                  <wp:docPr id="1581" name="Kép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856" cy="359856"/>
                          </a:xfrm>
                          <a:prstGeom prst="rect">
                            <a:avLst/>
                          </a:prstGeom>
                          <a:noFill/>
                        </pic:spPr>
                      </pic:pic>
                    </a:graphicData>
                  </a:graphic>
                </wp:inline>
              </w:drawing>
            </w:r>
            <w:r w:rsidRPr="00B74C47">
              <w:rPr>
                <w:b/>
              </w:rPr>
              <w:t>INGKAT Üzemeltetői Kézikönyv</w:t>
            </w:r>
          </w:p>
          <w:p w14:paraId="3A398EE6" w14:textId="3A489C5E" w:rsidR="004041A9" w:rsidRPr="00B74C47" w:rsidRDefault="004041A9" w:rsidP="004041A9">
            <w:pPr>
              <w:spacing w:before="0" w:after="200" w:line="276" w:lineRule="auto"/>
              <w:jc w:val="left"/>
              <w:rPr>
                <w:b/>
              </w:rPr>
            </w:pPr>
            <w:r w:rsidRPr="00B74C47">
              <w:rPr>
                <w:noProof/>
              </w:rPr>
              <w:drawing>
                <wp:inline distT="0" distB="0" distL="0" distR="0" wp14:anchorId="0D5DE22A" wp14:editId="65BA0DB8">
                  <wp:extent cx="357269" cy="357269"/>
                  <wp:effectExtent l="0" t="0" r="5080" b="5080"/>
                  <wp:docPr id="1586" name="Kép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856" cy="359856"/>
                          </a:xfrm>
                          <a:prstGeom prst="rect">
                            <a:avLst/>
                          </a:prstGeom>
                          <a:noFill/>
                        </pic:spPr>
                      </pic:pic>
                    </a:graphicData>
                  </a:graphic>
                </wp:inline>
              </w:drawing>
            </w:r>
            <w:r w:rsidRPr="00B74C47">
              <w:rPr>
                <w:b/>
              </w:rPr>
              <w:t>GAZD Üzemeltetői Kézikönyv</w:t>
            </w:r>
          </w:p>
          <w:p w14:paraId="4D2BCF91" w14:textId="13584173" w:rsidR="004041A9" w:rsidRPr="00B74C47" w:rsidRDefault="004041A9" w:rsidP="004041A9">
            <w:pPr>
              <w:spacing w:before="0" w:after="200" w:line="276" w:lineRule="auto"/>
              <w:jc w:val="left"/>
              <w:rPr>
                <w:b/>
              </w:rPr>
            </w:pPr>
            <w:r w:rsidRPr="00B74C47">
              <w:rPr>
                <w:noProof/>
              </w:rPr>
              <w:drawing>
                <wp:inline distT="0" distB="0" distL="0" distR="0" wp14:anchorId="2DAD28FB" wp14:editId="6709F68E">
                  <wp:extent cx="357269" cy="357269"/>
                  <wp:effectExtent l="0" t="0" r="5080" b="5080"/>
                  <wp:docPr id="1587" name="Kép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856" cy="359856"/>
                          </a:xfrm>
                          <a:prstGeom prst="rect">
                            <a:avLst/>
                          </a:prstGeom>
                          <a:noFill/>
                        </pic:spPr>
                      </pic:pic>
                    </a:graphicData>
                  </a:graphic>
                </wp:inline>
              </w:drawing>
            </w:r>
            <w:r w:rsidRPr="00B74C47">
              <w:rPr>
                <w:b/>
              </w:rPr>
              <w:t>PORTÁL Üzemeltetői Kézikönyv</w:t>
            </w:r>
          </w:p>
          <w:p w14:paraId="295D2B99" w14:textId="3BD3880F" w:rsidR="000F2CAB" w:rsidRPr="00B74C47" w:rsidRDefault="004041A9" w:rsidP="004041A9">
            <w:pPr>
              <w:spacing w:before="0" w:after="200" w:line="276" w:lineRule="auto"/>
              <w:jc w:val="left"/>
              <w:rPr>
                <w:noProof/>
              </w:rPr>
            </w:pPr>
            <w:r w:rsidRPr="00B74C47">
              <w:rPr>
                <w:noProof/>
              </w:rPr>
              <w:drawing>
                <wp:inline distT="0" distB="0" distL="0" distR="0" wp14:anchorId="04448978" wp14:editId="545A78F0">
                  <wp:extent cx="357269" cy="357269"/>
                  <wp:effectExtent l="0" t="0" r="5080" b="5080"/>
                  <wp:docPr id="1588" name="Kép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7269" cy="357269"/>
                          </a:xfrm>
                          <a:prstGeom prst="rect">
                            <a:avLst/>
                          </a:prstGeom>
                          <a:noFill/>
                        </pic:spPr>
                      </pic:pic>
                    </a:graphicData>
                  </a:graphic>
                </wp:inline>
              </w:drawing>
            </w:r>
            <w:r w:rsidRPr="00B74C47">
              <w:rPr>
                <w:b/>
              </w:rPr>
              <w:t>IRAT Üzemeltetői Kézikönyv</w:t>
            </w:r>
          </w:p>
        </w:tc>
      </w:tr>
    </w:tbl>
    <w:p w14:paraId="27C785F4" w14:textId="237FEDFE" w:rsidR="004C4150" w:rsidRPr="00B74C47" w:rsidRDefault="004C4150" w:rsidP="00EC64F3">
      <w:pPr>
        <w:rPr>
          <w:b/>
          <w:color w:val="002060"/>
          <w:u w:val="single"/>
        </w:rPr>
      </w:pPr>
      <w:r w:rsidRPr="00B74C47">
        <w:rPr>
          <w:b/>
          <w:color w:val="002060"/>
          <w:u w:val="single"/>
        </w:rPr>
        <w:t>E-Learning</w:t>
      </w:r>
      <w:r w:rsidR="00611A96" w:rsidRPr="00B74C47">
        <w:rPr>
          <w:b/>
          <w:color w:val="002060"/>
          <w:u w:val="single"/>
        </w:rPr>
        <w:t xml:space="preserve"> oktatási anyag</w:t>
      </w:r>
    </w:p>
    <w:p w14:paraId="503995C6" w14:textId="4E78CFC5" w:rsidR="00611A96" w:rsidRPr="00B74C47" w:rsidRDefault="00611A96" w:rsidP="00611A96">
      <w:pPr>
        <w:spacing w:line="276" w:lineRule="auto"/>
      </w:pPr>
      <w:r w:rsidRPr="00B74C47">
        <w:t xml:space="preserve">ASP Keretrendszer E-Learning modulja biztosítja az egyes tananyagok elektronikus megjelenítését, az oktatottak előrehaladásának nyomon követését, a tudás számonkérés lebonyolítását és adminisztrációját, illetve adjon a hallgatók részére közösségi funkciókat. </w:t>
      </w:r>
    </w:p>
    <w:p w14:paraId="1204A81A" w14:textId="77945CE1" w:rsidR="00611A96" w:rsidRPr="00B74C47" w:rsidRDefault="00611A96" w:rsidP="00611A96">
      <w:r w:rsidRPr="00B74C47">
        <w:t xml:space="preserve">Az E-Learning felület </w:t>
      </w:r>
      <w:r w:rsidR="00592794" w:rsidRPr="00B74C47">
        <w:t>használatáról</w:t>
      </w:r>
      <w:r w:rsidRPr="00B74C47">
        <w:t xml:space="preserve"> a Csatlakozási </w:t>
      </w:r>
      <w:r w:rsidR="00592794" w:rsidRPr="00B74C47">
        <w:t>Kézikönyv</w:t>
      </w:r>
      <w:r w:rsidRPr="00B74C47">
        <w:t xml:space="preserve"> mellékletét képező E-Learning tájékoztató nyújt részletes ismertetést. </w:t>
      </w:r>
    </w:p>
    <w:p w14:paraId="2A7B6435" w14:textId="640E06CF" w:rsidR="00611A96" w:rsidRPr="00B74C47" w:rsidRDefault="00611A96" w:rsidP="00611A96">
      <w:pPr>
        <w:spacing w:before="0" w:after="200" w:line="276" w:lineRule="auto"/>
        <w:ind w:left="360"/>
        <w:jc w:val="left"/>
        <w:rPr>
          <w:b/>
        </w:rPr>
      </w:pPr>
      <w:r w:rsidRPr="00B74C47">
        <w:rPr>
          <w:b/>
          <w:noProof/>
        </w:rPr>
        <w:drawing>
          <wp:inline distT="0" distB="0" distL="0" distR="0" wp14:anchorId="5AC00D42" wp14:editId="6F0D8634">
            <wp:extent cx="591185" cy="591185"/>
            <wp:effectExtent l="0" t="0" r="0" b="0"/>
            <wp:docPr id="1585" name="Kép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pic:spPr>
                </pic:pic>
              </a:graphicData>
            </a:graphic>
          </wp:inline>
        </w:drawing>
      </w:r>
      <w:r w:rsidRPr="00B74C47">
        <w:rPr>
          <w:b/>
        </w:rPr>
        <w:t xml:space="preserve"> E-learning tájékoztató</w:t>
      </w:r>
    </w:p>
    <w:p w14:paraId="4255B861" w14:textId="343C8EDC" w:rsidR="00611A96" w:rsidRPr="00B74C47" w:rsidRDefault="00611A96" w:rsidP="00611A96">
      <w:r w:rsidRPr="00B74C47">
        <w:t>Az egyes szakrendszerek elektronikus oktatási anyaga elérhető az E-Learning felületen</w:t>
      </w:r>
      <w:r w:rsidR="00592794" w:rsidRPr="00B74C47">
        <w:t xml:space="preserve">. Ezek az oktatási tartalmak többek az egyszerű tantermi oktatási anyagok elektronikus változatánál, interaktív módon vezetik végig a hallgatókat a szakrendszerek funkcióin. </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794"/>
        <w:gridCol w:w="5492"/>
      </w:tblGrid>
      <w:tr w:rsidR="000F2CAB" w:rsidRPr="00B74C47" w14:paraId="2F760855" w14:textId="77777777" w:rsidTr="00EF4233">
        <w:tc>
          <w:tcPr>
            <w:tcW w:w="3794" w:type="dxa"/>
            <w:vAlign w:val="center"/>
          </w:tcPr>
          <w:p w14:paraId="0DB9D335" w14:textId="181C1AAD" w:rsidR="000F2CAB" w:rsidRPr="00B74C47" w:rsidRDefault="000F2CAB" w:rsidP="00EF4233">
            <w:pPr>
              <w:jc w:val="left"/>
              <w:rPr>
                <w:b/>
              </w:rPr>
            </w:pPr>
            <w:r w:rsidRPr="00B74C47">
              <w:rPr>
                <w:noProof/>
              </w:rPr>
              <w:drawing>
                <wp:anchor distT="0" distB="0" distL="114300" distR="114300" simplePos="0" relativeHeight="251656192" behindDoc="1" locked="0" layoutInCell="1" allowOverlap="1" wp14:anchorId="5E2A7D4B" wp14:editId="74E2793D">
                  <wp:simplePos x="0" y="0"/>
                  <wp:positionH relativeFrom="column">
                    <wp:posOffset>-57785</wp:posOffset>
                  </wp:positionH>
                  <wp:positionV relativeFrom="paragraph">
                    <wp:posOffset>55880</wp:posOffset>
                  </wp:positionV>
                  <wp:extent cx="795020" cy="795020"/>
                  <wp:effectExtent l="0" t="0" r="0" b="0"/>
                  <wp:wrapTight wrapText="bothSides">
                    <wp:wrapPolygon edited="0">
                      <wp:start x="3623" y="3105"/>
                      <wp:lineTo x="0" y="7246"/>
                      <wp:lineTo x="2588" y="18115"/>
                      <wp:lineTo x="20703" y="18115"/>
                      <wp:lineTo x="20185" y="3105"/>
                      <wp:lineTo x="3623" y="3105"/>
                    </wp:wrapPolygon>
                  </wp:wrapTight>
                  <wp:docPr id="279" name="Kép 279" descr="D:\Users\ntihanyi\AppData\Local\Microsoft\Windows\Temporary Internet Files\Content.IE5\OENQKDAM\MC900433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tihanyi\AppData\Local\Microsoft\Windows\Temporary Internet Files\Content.IE5\OENQKDAM\MC90043385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C47">
              <w:rPr>
                <w:b/>
              </w:rPr>
              <w:t>E-Learning tananyag</w:t>
            </w:r>
            <w:r w:rsidR="00244F20" w:rsidRPr="00B74C47">
              <w:rPr>
                <w:b/>
              </w:rPr>
              <w:t>ok</w:t>
            </w:r>
          </w:p>
        </w:tc>
        <w:tc>
          <w:tcPr>
            <w:tcW w:w="5492" w:type="dxa"/>
          </w:tcPr>
          <w:p w14:paraId="2EB3477D" w14:textId="77777777" w:rsidR="000F2CAB" w:rsidRPr="00B74C47" w:rsidRDefault="000F2CAB" w:rsidP="000F2CAB">
            <w:pPr>
              <w:spacing w:before="0" w:after="200" w:line="276" w:lineRule="auto"/>
              <w:jc w:val="left"/>
              <w:rPr>
                <w:b/>
              </w:rPr>
            </w:pPr>
            <w:r w:rsidRPr="00B74C47">
              <w:rPr>
                <w:b/>
                <w:noProof/>
              </w:rPr>
              <w:drawing>
                <wp:inline distT="0" distB="0" distL="0" distR="0" wp14:anchorId="2ECA5131" wp14:editId="08445866">
                  <wp:extent cx="329928" cy="329928"/>
                  <wp:effectExtent l="0" t="0" r="0" b="0"/>
                  <wp:docPr id="1579" name="Kép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2170" cy="332170"/>
                          </a:xfrm>
                          <a:prstGeom prst="rect">
                            <a:avLst/>
                          </a:prstGeom>
                          <a:noFill/>
                        </pic:spPr>
                      </pic:pic>
                    </a:graphicData>
                  </a:graphic>
                </wp:inline>
              </w:drawing>
            </w:r>
            <w:r w:rsidRPr="00B74C47">
              <w:rPr>
                <w:b/>
              </w:rPr>
              <w:t xml:space="preserve"> IPARKER oktatási anyagok (E-Learning)</w:t>
            </w:r>
          </w:p>
          <w:p w14:paraId="1743D2CE" w14:textId="10B2D3DA" w:rsidR="004041A9" w:rsidRPr="00B74C47" w:rsidRDefault="004041A9" w:rsidP="004041A9">
            <w:pPr>
              <w:spacing w:before="0" w:after="200" w:line="276" w:lineRule="auto"/>
              <w:jc w:val="left"/>
              <w:rPr>
                <w:b/>
              </w:rPr>
            </w:pPr>
            <w:r w:rsidRPr="00B74C47">
              <w:rPr>
                <w:b/>
                <w:noProof/>
              </w:rPr>
              <w:drawing>
                <wp:inline distT="0" distB="0" distL="0" distR="0" wp14:anchorId="1FFADF29" wp14:editId="764FF5D1">
                  <wp:extent cx="329928" cy="329928"/>
                  <wp:effectExtent l="0" t="0" r="0" b="0"/>
                  <wp:docPr id="1590" name="Kép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2170" cy="332170"/>
                          </a:xfrm>
                          <a:prstGeom prst="rect">
                            <a:avLst/>
                          </a:prstGeom>
                          <a:noFill/>
                        </pic:spPr>
                      </pic:pic>
                    </a:graphicData>
                  </a:graphic>
                </wp:inline>
              </w:drawing>
            </w:r>
            <w:r w:rsidRPr="00B74C47">
              <w:rPr>
                <w:b/>
              </w:rPr>
              <w:t xml:space="preserve"> ADÓ oktatási anyagok (E-Learning)</w:t>
            </w:r>
          </w:p>
          <w:p w14:paraId="74964F87" w14:textId="46BE7DE8" w:rsidR="004041A9" w:rsidRPr="00B74C47" w:rsidRDefault="004041A9" w:rsidP="004041A9">
            <w:pPr>
              <w:spacing w:before="0" w:after="200" w:line="276" w:lineRule="auto"/>
              <w:jc w:val="left"/>
              <w:rPr>
                <w:b/>
              </w:rPr>
            </w:pPr>
            <w:r w:rsidRPr="00B74C47">
              <w:rPr>
                <w:b/>
                <w:noProof/>
              </w:rPr>
              <w:drawing>
                <wp:inline distT="0" distB="0" distL="0" distR="0" wp14:anchorId="4575F0F1" wp14:editId="58A933FA">
                  <wp:extent cx="329928" cy="329928"/>
                  <wp:effectExtent l="0" t="0" r="0" b="0"/>
                  <wp:docPr id="1596" name="Kép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2170" cy="332170"/>
                          </a:xfrm>
                          <a:prstGeom prst="rect">
                            <a:avLst/>
                          </a:prstGeom>
                          <a:noFill/>
                        </pic:spPr>
                      </pic:pic>
                    </a:graphicData>
                  </a:graphic>
                </wp:inline>
              </w:drawing>
            </w:r>
            <w:r w:rsidRPr="00B74C47">
              <w:rPr>
                <w:b/>
              </w:rPr>
              <w:t xml:space="preserve"> GAZD oktatási anyagok (E-Learning)</w:t>
            </w:r>
          </w:p>
          <w:p w14:paraId="6E3BE345" w14:textId="7B9CF999" w:rsidR="004041A9" w:rsidRPr="00B74C47" w:rsidRDefault="004041A9" w:rsidP="004041A9">
            <w:pPr>
              <w:spacing w:before="0" w:after="200" w:line="276" w:lineRule="auto"/>
              <w:jc w:val="left"/>
              <w:rPr>
                <w:b/>
              </w:rPr>
            </w:pPr>
            <w:r w:rsidRPr="00B74C47">
              <w:rPr>
                <w:b/>
                <w:noProof/>
              </w:rPr>
              <w:drawing>
                <wp:inline distT="0" distB="0" distL="0" distR="0" wp14:anchorId="0A8ACC06" wp14:editId="09C1C2B2">
                  <wp:extent cx="329928" cy="329928"/>
                  <wp:effectExtent l="0" t="0" r="0" b="0"/>
                  <wp:docPr id="1597" name="Kép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2170" cy="332170"/>
                          </a:xfrm>
                          <a:prstGeom prst="rect">
                            <a:avLst/>
                          </a:prstGeom>
                          <a:noFill/>
                        </pic:spPr>
                      </pic:pic>
                    </a:graphicData>
                  </a:graphic>
                </wp:inline>
              </w:drawing>
            </w:r>
            <w:r w:rsidRPr="00B74C47">
              <w:rPr>
                <w:b/>
              </w:rPr>
              <w:t xml:space="preserve"> INGKAT oktatási anyagok (E-Learning)</w:t>
            </w:r>
          </w:p>
          <w:p w14:paraId="6956E933" w14:textId="03724241" w:rsidR="004041A9" w:rsidRPr="00B74C47" w:rsidRDefault="004041A9" w:rsidP="004041A9">
            <w:pPr>
              <w:spacing w:before="0" w:after="200" w:line="276" w:lineRule="auto"/>
              <w:jc w:val="left"/>
              <w:rPr>
                <w:b/>
              </w:rPr>
            </w:pPr>
            <w:r w:rsidRPr="00B74C47">
              <w:rPr>
                <w:b/>
                <w:noProof/>
              </w:rPr>
              <w:drawing>
                <wp:inline distT="0" distB="0" distL="0" distR="0" wp14:anchorId="463D2EC1" wp14:editId="34378B2A">
                  <wp:extent cx="329928" cy="329928"/>
                  <wp:effectExtent l="0" t="0" r="0" b="0"/>
                  <wp:docPr id="1598" name="Kép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2170" cy="332170"/>
                          </a:xfrm>
                          <a:prstGeom prst="rect">
                            <a:avLst/>
                          </a:prstGeom>
                          <a:noFill/>
                        </pic:spPr>
                      </pic:pic>
                    </a:graphicData>
                  </a:graphic>
                </wp:inline>
              </w:drawing>
            </w:r>
            <w:r w:rsidRPr="00B74C47">
              <w:rPr>
                <w:b/>
              </w:rPr>
              <w:t xml:space="preserve"> IRAT oktatási anyagok (E-Learning)</w:t>
            </w:r>
          </w:p>
          <w:p w14:paraId="51E2970F" w14:textId="133F509C" w:rsidR="004041A9" w:rsidRPr="00B74C47" w:rsidRDefault="004041A9" w:rsidP="004041A9">
            <w:pPr>
              <w:spacing w:before="0" w:after="200" w:line="276" w:lineRule="auto"/>
              <w:jc w:val="left"/>
              <w:rPr>
                <w:b/>
              </w:rPr>
            </w:pPr>
            <w:r w:rsidRPr="00B74C47">
              <w:rPr>
                <w:b/>
                <w:noProof/>
              </w:rPr>
              <w:drawing>
                <wp:inline distT="0" distB="0" distL="0" distR="0" wp14:anchorId="7CC9FB41" wp14:editId="6BB8E086">
                  <wp:extent cx="329928" cy="329928"/>
                  <wp:effectExtent l="0" t="0" r="0" b="0"/>
                  <wp:docPr id="1599" name="Kép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2170" cy="332170"/>
                          </a:xfrm>
                          <a:prstGeom prst="rect">
                            <a:avLst/>
                          </a:prstGeom>
                          <a:noFill/>
                        </pic:spPr>
                      </pic:pic>
                    </a:graphicData>
                  </a:graphic>
                </wp:inline>
              </w:drawing>
            </w:r>
            <w:r w:rsidRPr="00B74C47">
              <w:rPr>
                <w:b/>
              </w:rPr>
              <w:t xml:space="preserve"> PORTÁL oktatási anyagok (E-Learning)</w:t>
            </w:r>
          </w:p>
          <w:p w14:paraId="6948F89A" w14:textId="77777777" w:rsidR="000F2CAB" w:rsidRPr="00B74C47" w:rsidRDefault="000F2CAB" w:rsidP="00797725">
            <w:pPr>
              <w:rPr>
                <w:noProof/>
              </w:rPr>
            </w:pPr>
          </w:p>
        </w:tc>
      </w:tr>
    </w:tbl>
    <w:p w14:paraId="6539B86A" w14:textId="29C357AB" w:rsidR="00EF21FB" w:rsidRPr="00B74C47" w:rsidRDefault="008012BF" w:rsidP="00EF21FB">
      <w:pPr>
        <w:pStyle w:val="Cmsor2"/>
      </w:pPr>
      <w:bookmarkStart w:id="90" w:name="_Ref389225764"/>
      <w:bookmarkStart w:id="91" w:name="_Toc390806969"/>
      <w:bookmarkStart w:id="92" w:name="_Toc406535289"/>
      <w:bookmarkEnd w:id="89"/>
      <w:r w:rsidRPr="00B74C47">
        <w:t>Önkormányzat</w:t>
      </w:r>
      <w:r w:rsidR="00EF21FB" w:rsidRPr="00B74C47">
        <w:t xml:space="preserve"> oldali tesztelés</w:t>
      </w:r>
      <w:bookmarkEnd w:id="90"/>
      <w:bookmarkEnd w:id="91"/>
      <w:bookmarkEnd w:id="92"/>
    </w:p>
    <w:p w14:paraId="5E31507B" w14:textId="77777777" w:rsidR="00E145E7" w:rsidRPr="00B74C47" w:rsidRDefault="00E145E7" w:rsidP="00E145E7">
      <w:r w:rsidRPr="00B74C47">
        <w:t>Az önkormányzat oldali tesztelés fontosságát az adja, hogy ezen a tevékenységen keresztül lehet ellenőrizni az elvárt követelmények szerinti működést és minimalizálni az éles-üzemi működést veszélyeztető hibák előfordulási valószínűségét.</w:t>
      </w:r>
    </w:p>
    <w:p w14:paraId="24E9797E" w14:textId="77777777" w:rsidR="00E145E7" w:rsidRPr="00B74C47" w:rsidRDefault="00E145E7" w:rsidP="00E145E7">
      <w:pPr>
        <w:rPr>
          <w:b/>
          <w:u w:val="single"/>
        </w:rPr>
      </w:pPr>
      <w:r w:rsidRPr="00B74C47">
        <w:rPr>
          <w:b/>
          <w:u w:val="single"/>
        </w:rPr>
        <w:t>Az önkormányzat oldali tesztelés céljai:</w:t>
      </w:r>
    </w:p>
    <w:p w14:paraId="2BE6A573" w14:textId="77777777" w:rsidR="00E145E7" w:rsidRPr="00B74C47" w:rsidRDefault="00E145E7" w:rsidP="00E145E7">
      <w:r w:rsidRPr="00B74C47">
        <w:t xml:space="preserve">Az önkormányzat oldali tesztelés céljai a </w:t>
      </w:r>
      <w:r w:rsidRPr="00B74C47">
        <w:rPr>
          <w:b/>
        </w:rPr>
        <w:t>PILOT</w:t>
      </w:r>
      <w:r w:rsidRPr="00B74C47">
        <w:t xml:space="preserve"> időszakban az alábbiak:</w:t>
      </w:r>
    </w:p>
    <w:p w14:paraId="4A65FBFA" w14:textId="77777777" w:rsidR="00E145E7" w:rsidRPr="00B74C47" w:rsidRDefault="00E145E7" w:rsidP="00E145E7">
      <w:pPr>
        <w:pStyle w:val="Listaszerbekezds"/>
        <w:numPr>
          <w:ilvl w:val="0"/>
          <w:numId w:val="13"/>
        </w:numPr>
        <w:rPr>
          <w:b/>
        </w:rPr>
      </w:pPr>
      <w:r w:rsidRPr="00B74C47">
        <w:rPr>
          <w:b/>
        </w:rPr>
        <w:t>ASP szakrendszerek megfelelő működésének biztosítása – Funkcionális tesztelés:</w:t>
      </w:r>
    </w:p>
    <w:p w14:paraId="45807F6F" w14:textId="77777777" w:rsidR="00E145E7" w:rsidRPr="00B74C47" w:rsidRDefault="00E145E7" w:rsidP="00E145E7">
      <w:pPr>
        <w:pStyle w:val="Listaszerbekezds"/>
        <w:numPr>
          <w:ilvl w:val="1"/>
          <w:numId w:val="13"/>
        </w:numPr>
      </w:pPr>
      <w:r w:rsidRPr="00B74C47">
        <w:t>Annak ellenőrzése, hogy a szakrendszerek működése megfelel az összes vonatkozó jogszabályi, szakterületi és követelményspecifikációban meghatározott követelménynek.</w:t>
      </w:r>
    </w:p>
    <w:p w14:paraId="6DA5A874" w14:textId="77777777" w:rsidR="00E145E7" w:rsidRPr="00B74C47" w:rsidRDefault="00E145E7" w:rsidP="00E145E7">
      <w:pPr>
        <w:pStyle w:val="Listaszerbekezds"/>
        <w:numPr>
          <w:ilvl w:val="0"/>
          <w:numId w:val="13"/>
        </w:numPr>
        <w:rPr>
          <w:b/>
        </w:rPr>
      </w:pPr>
      <w:r w:rsidRPr="00B74C47">
        <w:rPr>
          <w:b/>
        </w:rPr>
        <w:t>Migráció megfelelőségének biztosítása – Migrációs tesztelés:</w:t>
      </w:r>
    </w:p>
    <w:p w14:paraId="073C4FE6" w14:textId="77777777" w:rsidR="00E145E7" w:rsidRPr="00B74C47" w:rsidRDefault="00E145E7" w:rsidP="00E145E7">
      <w:pPr>
        <w:pStyle w:val="Listaszerbekezds"/>
        <w:numPr>
          <w:ilvl w:val="1"/>
          <w:numId w:val="13"/>
        </w:numPr>
      </w:pPr>
      <w:r w:rsidRPr="00B74C47">
        <w:t>Annak ellenőrzése, hogy a migrált adattartalom helyesen kerül át a forrásrendszerekből a célrendszerekbe.</w:t>
      </w:r>
    </w:p>
    <w:p w14:paraId="2FD1D172" w14:textId="5BCE7CB8" w:rsidR="00E145E7" w:rsidRPr="00B74C47" w:rsidRDefault="00E145E7" w:rsidP="00E145E7">
      <w:pPr>
        <w:pStyle w:val="Listaszerbekezds"/>
        <w:numPr>
          <w:ilvl w:val="0"/>
          <w:numId w:val="13"/>
        </w:numPr>
        <w:rPr>
          <w:b/>
        </w:rPr>
      </w:pPr>
      <w:r w:rsidRPr="00B74C47">
        <w:rPr>
          <w:b/>
        </w:rPr>
        <w:t xml:space="preserve">Ügymenet és eljárások megfelelő támogatásának biztosítása – </w:t>
      </w:r>
      <w:r w:rsidR="00460379" w:rsidRPr="00B74C47">
        <w:rPr>
          <w:b/>
        </w:rPr>
        <w:t>Felhasználói elfogadási</w:t>
      </w:r>
      <w:r w:rsidRPr="00B74C47">
        <w:rPr>
          <w:b/>
        </w:rPr>
        <w:t xml:space="preserve"> tesztelés:</w:t>
      </w:r>
    </w:p>
    <w:p w14:paraId="1F5CC04F" w14:textId="77777777" w:rsidR="00E145E7" w:rsidRPr="00B74C47" w:rsidRDefault="00E145E7" w:rsidP="00E145E7">
      <w:pPr>
        <w:pStyle w:val="Listaszerbekezds"/>
        <w:numPr>
          <w:ilvl w:val="1"/>
          <w:numId w:val="13"/>
        </w:numPr>
      </w:pPr>
      <w:r w:rsidRPr="00B74C47">
        <w:t>Annak ellenőrzése, hogy az önkormányzat a csatlakozást követően is képes ellátni feladatait és az érintett ügymenetek kapcsán az ASP Központ képes támogatni az önkormányzat jogszerű és hatékony működését.</w:t>
      </w:r>
    </w:p>
    <w:p w14:paraId="444A4B86" w14:textId="77777777" w:rsidR="00E145E7" w:rsidRPr="00B74C47" w:rsidRDefault="00E145E7" w:rsidP="00E145E7">
      <w:pPr>
        <w:pStyle w:val="Listaszerbekezds"/>
        <w:numPr>
          <w:ilvl w:val="1"/>
          <w:numId w:val="13"/>
        </w:numPr>
      </w:pPr>
      <w:r w:rsidRPr="00B74C47">
        <w:t>Annak ellenőrzése, hogy az ASP szakrendszerek képesek az elvárt integrált működésre a keretrendszerrel, keretrendszeri háttérfolyamatokkal</w:t>
      </w:r>
    </w:p>
    <w:p w14:paraId="71402FB0" w14:textId="77777777" w:rsidR="00E145E7" w:rsidRPr="00B74C47" w:rsidRDefault="00E145E7" w:rsidP="00E145E7">
      <w:pPr>
        <w:pStyle w:val="Listaszerbekezds"/>
        <w:numPr>
          <w:ilvl w:val="1"/>
          <w:numId w:val="13"/>
        </w:numPr>
      </w:pPr>
      <w:r w:rsidRPr="00B74C47">
        <w:t>Annak ellenőrzése, hogy az ASP szakrendszerek - a keretrendszeri integrációs szolgáltatásokon keresztül - képesek az elvárt integrált működésre az elérhető külső szolgáltatásokkal.</w:t>
      </w:r>
    </w:p>
    <w:p w14:paraId="4AFED951" w14:textId="77777777" w:rsidR="008D4A33" w:rsidRPr="00B74C47" w:rsidRDefault="008D4A33" w:rsidP="008D4A33">
      <w:r w:rsidRPr="00B74C47">
        <w:t xml:space="preserve">A </w:t>
      </w:r>
      <w:r w:rsidRPr="00B74C47">
        <w:rPr>
          <w:b/>
        </w:rPr>
        <w:t>PILOT időszakot követően</w:t>
      </w:r>
      <w:r w:rsidRPr="00B74C47">
        <w:t>:</w:t>
      </w:r>
    </w:p>
    <w:p w14:paraId="2DE3D903" w14:textId="59C85509" w:rsidR="008D4A33" w:rsidRPr="00B74C47" w:rsidRDefault="008D4A33" w:rsidP="008D4A33">
      <w:pPr>
        <w:pStyle w:val="Listaszerbekezds"/>
        <w:numPr>
          <w:ilvl w:val="0"/>
          <w:numId w:val="34"/>
        </w:numPr>
      </w:pPr>
      <w:r w:rsidRPr="00B74C47">
        <w:t>A csatlakozó önkormányzatoknak a fent bemutatott teszt célok közül a Migráció megfe</w:t>
      </w:r>
      <w:r w:rsidR="00460379" w:rsidRPr="00B74C47">
        <w:t>lelőségének biztosítását és az Ü</w:t>
      </w:r>
      <w:r w:rsidRPr="00B74C47">
        <w:t xml:space="preserve">gymenet </w:t>
      </w:r>
      <w:r w:rsidR="00460379" w:rsidRPr="00B74C47">
        <w:t xml:space="preserve">és </w:t>
      </w:r>
      <w:r w:rsidRPr="00B74C47">
        <w:t>eljárások megfelelő támogatásának biztosítását szolgáló teszteket szükséges végrehajtaniuk. Verziófrissítések esetén előfordulhatnak azonban funkcionális és integrációs tesztelési feladatok is. A csatlakozó önkormányzat tesztelési feladata csak azokra a szakrendszerekre terjed ki, amelyeket igénybe kíván venni.</w:t>
      </w:r>
    </w:p>
    <w:p w14:paraId="190900BD" w14:textId="77777777" w:rsidR="008D4A33" w:rsidRPr="00B74C47" w:rsidRDefault="008D4A33" w:rsidP="008D4A33">
      <w:pPr>
        <w:pStyle w:val="Listaszerbekezds"/>
        <w:numPr>
          <w:ilvl w:val="0"/>
          <w:numId w:val="34"/>
        </w:numPr>
      </w:pPr>
      <w:r w:rsidRPr="00B74C47">
        <w:t>Az ASP szakrendszerek működését érintő hibák jelentős hányada azonosításra és javításra kerül a pilot időszakban, azonban nem zárható ki, hogy a később csatlakozó önkormányzatok is találhatnak még hibákat a rendszerekben (pl. verziófrissítések miatt). Ebben az esetben szükséges a szállítók közreműködése a PILOT időszakot követő tesztelésben és a hibajavításban (hibák kezelése, javítása, javítások szállítói ellenőrzése a support szerződések keretein belül).</w:t>
      </w:r>
    </w:p>
    <w:p w14:paraId="437BA9A0" w14:textId="77777777" w:rsidR="00E145E7" w:rsidRPr="00B74C47" w:rsidRDefault="00E145E7" w:rsidP="00E145E7">
      <w:pPr>
        <w:rPr>
          <w:b/>
          <w:u w:val="single"/>
        </w:rPr>
      </w:pPr>
      <w:r w:rsidRPr="00B74C47">
        <w:t>Az önkormányzat oldali tesztelés típusait, feladatait, dokumentációs követelményeit, eszközrendszerét és erőforrásigényét tartalmazó segédletet a Csatlakozási kézikönyv mellékletként tartalmazza.</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26"/>
        <w:gridCol w:w="1559"/>
        <w:gridCol w:w="6201"/>
      </w:tblGrid>
      <w:tr w:rsidR="00E145E7" w:rsidRPr="00B74C47" w14:paraId="0E008679" w14:textId="77777777" w:rsidTr="00D3617E">
        <w:trPr>
          <w:trHeight w:val="1104"/>
        </w:trPr>
        <w:tc>
          <w:tcPr>
            <w:tcW w:w="1526" w:type="dxa"/>
            <w:tcBorders>
              <w:right w:val="nil"/>
            </w:tcBorders>
            <w:vAlign w:val="center"/>
          </w:tcPr>
          <w:p w14:paraId="7A272614" w14:textId="77777777" w:rsidR="00E145E7" w:rsidRPr="00B74C47" w:rsidRDefault="00E145E7" w:rsidP="00D3617E">
            <w:pPr>
              <w:jc w:val="left"/>
              <w:rPr>
                <w:b/>
              </w:rPr>
            </w:pPr>
            <w:r w:rsidRPr="00B74C47">
              <w:rPr>
                <w:noProof/>
              </w:rPr>
              <w:drawing>
                <wp:anchor distT="0" distB="0" distL="114300" distR="114300" simplePos="0" relativeHeight="251666432" behindDoc="1" locked="0" layoutInCell="1" allowOverlap="1" wp14:anchorId="659EBB21" wp14:editId="157DD115">
                  <wp:simplePos x="0" y="0"/>
                  <wp:positionH relativeFrom="column">
                    <wp:posOffset>-57785</wp:posOffset>
                  </wp:positionH>
                  <wp:positionV relativeFrom="paragraph">
                    <wp:posOffset>55880</wp:posOffset>
                  </wp:positionV>
                  <wp:extent cx="795020" cy="795020"/>
                  <wp:effectExtent l="0" t="0" r="0" b="0"/>
                  <wp:wrapTight wrapText="bothSides">
                    <wp:wrapPolygon edited="0">
                      <wp:start x="3623" y="3105"/>
                      <wp:lineTo x="0" y="7246"/>
                      <wp:lineTo x="2588" y="18115"/>
                      <wp:lineTo x="20703" y="18115"/>
                      <wp:lineTo x="20185" y="3105"/>
                      <wp:lineTo x="3623" y="3105"/>
                    </wp:wrapPolygon>
                  </wp:wrapTight>
                  <wp:docPr id="1548" name="Kép 1548" descr="D:\Users\ntihanyi\AppData\Local\Microsoft\Windows\Temporary Internet Files\Content.IE5\OENQKDAM\MC900433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tihanyi\AppData\Local\Microsoft\Windows\Temporary Internet Files\Content.IE5\OENQKDAM\MC90043385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left w:val="nil"/>
            </w:tcBorders>
            <w:vAlign w:val="center"/>
          </w:tcPr>
          <w:p w14:paraId="4AECD975" w14:textId="77777777" w:rsidR="00E145E7" w:rsidRPr="00B74C47" w:rsidRDefault="00E145E7" w:rsidP="00D3617E">
            <w:pPr>
              <w:jc w:val="left"/>
              <w:rPr>
                <w:b/>
              </w:rPr>
            </w:pPr>
            <w:r w:rsidRPr="00B74C47">
              <w:rPr>
                <w:b/>
              </w:rPr>
              <w:t>Segédletek</w:t>
            </w:r>
          </w:p>
        </w:tc>
        <w:tc>
          <w:tcPr>
            <w:tcW w:w="6201" w:type="dxa"/>
            <w:vAlign w:val="center"/>
          </w:tcPr>
          <w:p w14:paraId="7B5F31A5" w14:textId="77777777" w:rsidR="00E145E7" w:rsidRPr="00B74C47" w:rsidRDefault="00E145E7" w:rsidP="00D3617E">
            <w:pPr>
              <w:jc w:val="left"/>
              <w:rPr>
                <w:b/>
              </w:rPr>
            </w:pPr>
            <w:r w:rsidRPr="00B74C47">
              <w:rPr>
                <w:b/>
                <w:noProof/>
              </w:rPr>
              <w:drawing>
                <wp:inline distT="0" distB="0" distL="0" distR="0" wp14:anchorId="16CAE248" wp14:editId="00579ADC">
                  <wp:extent cx="297711" cy="297711"/>
                  <wp:effectExtent l="0" t="0" r="7620" b="7620"/>
                  <wp:docPr id="1549" name="Kép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 xml:space="preserve"> Segédlet önkormányzati teszteléshez</w:t>
            </w:r>
          </w:p>
        </w:tc>
      </w:tr>
    </w:tbl>
    <w:p w14:paraId="652C00A6" w14:textId="77777777" w:rsidR="00E145E7" w:rsidRPr="00B74C47" w:rsidRDefault="00E145E7" w:rsidP="00E145E7">
      <w:pPr>
        <w:pStyle w:val="Lista-hossz"/>
        <w:spacing w:after="0" w:line="240" w:lineRule="auto"/>
      </w:pPr>
      <w:r w:rsidRPr="00B74C47">
        <w:t xml:space="preserve">Jelen Csatlakozási Kézikönyv két segédletet nyújt az önkormányzatok számára, amennyiben nem közvetlenül a Bugzillában, hanem </w:t>
      </w:r>
      <w:r w:rsidRPr="00B74C47">
        <w:rPr>
          <w:b/>
        </w:rPr>
        <w:t xml:space="preserve">Excel/Word </w:t>
      </w:r>
      <w:r w:rsidRPr="00B74C47">
        <w:t>dokumentumokban kívánnak adminisztrálni.</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26"/>
        <w:gridCol w:w="1559"/>
        <w:gridCol w:w="6201"/>
      </w:tblGrid>
      <w:tr w:rsidR="00E145E7" w:rsidRPr="00B74C47" w14:paraId="7BCEFA62" w14:textId="77777777" w:rsidTr="00D3617E">
        <w:trPr>
          <w:trHeight w:val="1104"/>
        </w:trPr>
        <w:tc>
          <w:tcPr>
            <w:tcW w:w="1526" w:type="dxa"/>
            <w:tcBorders>
              <w:right w:val="nil"/>
            </w:tcBorders>
            <w:vAlign w:val="center"/>
          </w:tcPr>
          <w:p w14:paraId="6421C947" w14:textId="77777777" w:rsidR="00E145E7" w:rsidRPr="00B74C47" w:rsidRDefault="00E145E7" w:rsidP="00D3617E">
            <w:pPr>
              <w:jc w:val="left"/>
              <w:rPr>
                <w:b/>
              </w:rPr>
            </w:pPr>
            <w:r w:rsidRPr="00B74C47">
              <w:rPr>
                <w:noProof/>
              </w:rPr>
              <w:drawing>
                <wp:anchor distT="0" distB="0" distL="114300" distR="114300" simplePos="0" relativeHeight="251667456" behindDoc="1" locked="0" layoutInCell="1" allowOverlap="1" wp14:anchorId="3BDC8DF7" wp14:editId="173EFE5F">
                  <wp:simplePos x="0" y="0"/>
                  <wp:positionH relativeFrom="column">
                    <wp:posOffset>-57785</wp:posOffset>
                  </wp:positionH>
                  <wp:positionV relativeFrom="paragraph">
                    <wp:posOffset>55880</wp:posOffset>
                  </wp:positionV>
                  <wp:extent cx="795020" cy="795020"/>
                  <wp:effectExtent l="0" t="0" r="0" b="0"/>
                  <wp:wrapTight wrapText="bothSides">
                    <wp:wrapPolygon edited="0">
                      <wp:start x="3623" y="3105"/>
                      <wp:lineTo x="0" y="7246"/>
                      <wp:lineTo x="2588" y="18115"/>
                      <wp:lineTo x="20703" y="18115"/>
                      <wp:lineTo x="20185" y="3105"/>
                      <wp:lineTo x="3623" y="3105"/>
                    </wp:wrapPolygon>
                  </wp:wrapTight>
                  <wp:docPr id="1551" name="Kép 1551" descr="D:\Users\ntihanyi\AppData\Local\Microsoft\Windows\Temporary Internet Files\Content.IE5\OENQKDAM\MC900433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tihanyi\AppData\Local\Microsoft\Windows\Temporary Internet Files\Content.IE5\OENQKDAM\MC90043385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left w:val="nil"/>
            </w:tcBorders>
            <w:vAlign w:val="center"/>
          </w:tcPr>
          <w:p w14:paraId="7F3394FC" w14:textId="77777777" w:rsidR="00E145E7" w:rsidRPr="00B74C47" w:rsidRDefault="00E145E7" w:rsidP="00D3617E">
            <w:pPr>
              <w:jc w:val="left"/>
              <w:rPr>
                <w:b/>
              </w:rPr>
            </w:pPr>
            <w:r w:rsidRPr="00B74C47">
              <w:rPr>
                <w:b/>
              </w:rPr>
              <w:t>Segédletek</w:t>
            </w:r>
          </w:p>
        </w:tc>
        <w:tc>
          <w:tcPr>
            <w:tcW w:w="6201" w:type="dxa"/>
            <w:vAlign w:val="center"/>
          </w:tcPr>
          <w:p w14:paraId="78E792D6" w14:textId="77777777" w:rsidR="00E145E7" w:rsidRPr="00B74C47" w:rsidRDefault="00E145E7" w:rsidP="00D3617E">
            <w:pPr>
              <w:jc w:val="left"/>
              <w:rPr>
                <w:b/>
              </w:rPr>
            </w:pPr>
            <w:r w:rsidRPr="00B74C47">
              <w:rPr>
                <w:b/>
                <w:noProof/>
              </w:rPr>
              <w:drawing>
                <wp:inline distT="0" distB="0" distL="0" distR="0" wp14:anchorId="66B148DE" wp14:editId="3A455BFE">
                  <wp:extent cx="297711" cy="297711"/>
                  <wp:effectExtent l="0" t="0" r="7620" b="7620"/>
                  <wp:docPr id="1552" name="Kép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Tesztforgatókönyv minta</w:t>
            </w:r>
          </w:p>
          <w:p w14:paraId="66F90F5B" w14:textId="77777777" w:rsidR="00E145E7" w:rsidRPr="00B74C47" w:rsidRDefault="00E145E7" w:rsidP="00D3617E">
            <w:pPr>
              <w:jc w:val="left"/>
              <w:rPr>
                <w:b/>
              </w:rPr>
            </w:pPr>
            <w:r w:rsidRPr="00B74C47">
              <w:rPr>
                <w:b/>
                <w:noProof/>
              </w:rPr>
              <w:drawing>
                <wp:inline distT="0" distB="0" distL="0" distR="0" wp14:anchorId="11E6F5F8" wp14:editId="6476E4A3">
                  <wp:extent cx="297711" cy="297711"/>
                  <wp:effectExtent l="0" t="0" r="7620" b="7620"/>
                  <wp:docPr id="1553" name="Kép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Tesztjegyzőkönyv minta</w:t>
            </w:r>
          </w:p>
        </w:tc>
      </w:tr>
    </w:tbl>
    <w:p w14:paraId="4E688A1F" w14:textId="77777777" w:rsidR="00E145E7" w:rsidRPr="00B74C47" w:rsidRDefault="00E145E7" w:rsidP="00E145E7">
      <w:r w:rsidRPr="00B74C47">
        <w:t xml:space="preserve">A fenti két segédlet </w:t>
      </w:r>
      <w:r w:rsidRPr="00B74C47">
        <w:rPr>
          <w:b/>
        </w:rPr>
        <w:t>csak ajánlás a struktúrára és az elvárt tartalomra vonatkozóan</w:t>
      </w:r>
      <w:r w:rsidRPr="00B74C47">
        <w:t xml:space="preserve">, a csatlakozó önkormányzatok ettől eltérhetnek, továbbá használhatják a Bugzilla és Testopia eszközöket. Ebben az esetben a </w:t>
      </w:r>
      <w:r w:rsidRPr="00B74C47">
        <w:rPr>
          <w:b/>
        </w:rPr>
        <w:t>Bugzilla és Testopia eszközökben szükséges vezetni a tesztelés adminisztrációját</w:t>
      </w:r>
      <w:r w:rsidRPr="00B74C47">
        <w:t xml:space="preserve"> (hibakezelés, tesztesetek és tesztforgatókönyvek kezelése). A Bugzilla és Testopia rendszereket az ASP Központtal történő egyeztetést követően, a megfelelő hozzáférési jogosultságok birtokában használhatják a csatlakozó önkormányzatok.</w:t>
      </w:r>
    </w:p>
    <w:p w14:paraId="1B879F4E" w14:textId="260725B3" w:rsidR="00E145E7" w:rsidRPr="00B74C47" w:rsidRDefault="00E145E7" w:rsidP="00E145E7">
      <w:r w:rsidRPr="00B74C47">
        <w:t xml:space="preserve">A Bugzilla </w:t>
      </w:r>
      <w:r w:rsidR="00BB65A9" w:rsidRPr="00B74C47">
        <w:t xml:space="preserve">és Testopia </w:t>
      </w:r>
      <w:r w:rsidRPr="00B74C47">
        <w:t>rendszer az alábbi linkre kattintva érhető el:</w:t>
      </w:r>
    </w:p>
    <w:p w14:paraId="3CF73739" w14:textId="77777777" w:rsidR="00E145E7" w:rsidRPr="00B74C47" w:rsidRDefault="00D37976" w:rsidP="00E145E7">
      <w:hyperlink r:id="rId51" w:history="1">
        <w:r w:rsidR="00E145E7" w:rsidRPr="00B74C47">
          <w:rPr>
            <w:rStyle w:val="Hiperhivatkozs"/>
          </w:rPr>
          <w:t>http://tm.kifu.gov.hu/bugzilla</w:t>
        </w:r>
      </w:hyperlink>
    </w:p>
    <w:p w14:paraId="730E4EE9" w14:textId="77777777" w:rsidR="00E145E7" w:rsidRPr="00B74C47" w:rsidRDefault="00E145E7" w:rsidP="00E145E7">
      <w:r w:rsidRPr="00B74C47">
        <w:t>A belépéshez az ASP Központ által küldött felhasználói név és jelszó megadása szükséges.</w:t>
      </w:r>
    </w:p>
    <w:p w14:paraId="06F62C3F" w14:textId="77777777" w:rsidR="00E145E7" w:rsidRPr="00B74C47" w:rsidRDefault="00E145E7" w:rsidP="00E145E7">
      <w:pPr>
        <w:rPr>
          <w:color w:val="1F497D"/>
        </w:rPr>
      </w:pPr>
      <w:r w:rsidRPr="00B74C47">
        <w:t>Jelen Csatlakozási Kézikönyv tájékoztatást nyújt a Bugzilla és Testopia eszközök használatáról.</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26"/>
        <w:gridCol w:w="1559"/>
        <w:gridCol w:w="6201"/>
      </w:tblGrid>
      <w:tr w:rsidR="00E145E7" w:rsidRPr="00B74C47" w14:paraId="244F3463" w14:textId="77777777" w:rsidTr="00D3617E">
        <w:trPr>
          <w:trHeight w:val="1104"/>
        </w:trPr>
        <w:tc>
          <w:tcPr>
            <w:tcW w:w="1526" w:type="dxa"/>
            <w:tcBorders>
              <w:right w:val="nil"/>
            </w:tcBorders>
            <w:vAlign w:val="center"/>
          </w:tcPr>
          <w:p w14:paraId="2D0C1A12" w14:textId="77777777" w:rsidR="00E145E7" w:rsidRPr="00B74C47" w:rsidRDefault="00E145E7" w:rsidP="00D3617E">
            <w:pPr>
              <w:jc w:val="left"/>
              <w:rPr>
                <w:b/>
              </w:rPr>
            </w:pPr>
            <w:r w:rsidRPr="00B74C47">
              <w:rPr>
                <w:noProof/>
              </w:rPr>
              <w:drawing>
                <wp:anchor distT="0" distB="0" distL="114300" distR="114300" simplePos="0" relativeHeight="251668480" behindDoc="1" locked="0" layoutInCell="1" allowOverlap="1" wp14:anchorId="402E2E3C" wp14:editId="46B098A6">
                  <wp:simplePos x="0" y="0"/>
                  <wp:positionH relativeFrom="column">
                    <wp:posOffset>-57785</wp:posOffset>
                  </wp:positionH>
                  <wp:positionV relativeFrom="paragraph">
                    <wp:posOffset>55880</wp:posOffset>
                  </wp:positionV>
                  <wp:extent cx="795020" cy="795020"/>
                  <wp:effectExtent l="0" t="0" r="0" b="0"/>
                  <wp:wrapTight wrapText="bothSides">
                    <wp:wrapPolygon edited="0">
                      <wp:start x="3623" y="3105"/>
                      <wp:lineTo x="0" y="7246"/>
                      <wp:lineTo x="2588" y="18115"/>
                      <wp:lineTo x="20703" y="18115"/>
                      <wp:lineTo x="20185" y="3105"/>
                      <wp:lineTo x="3623" y="3105"/>
                    </wp:wrapPolygon>
                  </wp:wrapTight>
                  <wp:docPr id="1554" name="Kép 1554" descr="D:\Users\ntihanyi\AppData\Local\Microsoft\Windows\Temporary Internet Files\Content.IE5\OENQKDAM\MC900433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tihanyi\AppData\Local\Microsoft\Windows\Temporary Internet Files\Content.IE5\OENQKDAM\MC90043385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left w:val="nil"/>
            </w:tcBorders>
            <w:vAlign w:val="center"/>
          </w:tcPr>
          <w:p w14:paraId="4450EC52" w14:textId="77777777" w:rsidR="00E145E7" w:rsidRPr="00B74C47" w:rsidRDefault="00E145E7" w:rsidP="00D3617E">
            <w:pPr>
              <w:jc w:val="left"/>
              <w:rPr>
                <w:b/>
              </w:rPr>
            </w:pPr>
            <w:r w:rsidRPr="00B74C47">
              <w:rPr>
                <w:b/>
              </w:rPr>
              <w:t>Tájékoztató</w:t>
            </w:r>
          </w:p>
        </w:tc>
        <w:tc>
          <w:tcPr>
            <w:tcW w:w="6201" w:type="dxa"/>
            <w:vAlign w:val="center"/>
          </w:tcPr>
          <w:p w14:paraId="6F86E013" w14:textId="77777777" w:rsidR="00E145E7" w:rsidRPr="00B74C47" w:rsidRDefault="00E145E7" w:rsidP="00D3617E">
            <w:pPr>
              <w:jc w:val="left"/>
              <w:rPr>
                <w:b/>
              </w:rPr>
            </w:pPr>
            <w:r w:rsidRPr="00B74C47">
              <w:rPr>
                <w:b/>
                <w:noProof/>
              </w:rPr>
              <w:drawing>
                <wp:inline distT="0" distB="0" distL="0" distR="0" wp14:anchorId="7FDD04DF" wp14:editId="5D10E6C8">
                  <wp:extent cx="297711" cy="297711"/>
                  <wp:effectExtent l="0" t="0" r="7620" b="7620"/>
                  <wp:docPr id="1555" name="Kép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Tájékoztató Bugzilla és Testopia eszközök használatáról</w:t>
            </w:r>
          </w:p>
        </w:tc>
      </w:tr>
    </w:tbl>
    <w:p w14:paraId="009BF2B5" w14:textId="77777777" w:rsidR="0007566B" w:rsidRPr="00B74C47" w:rsidRDefault="0007566B" w:rsidP="0007566B">
      <w:pPr>
        <w:pStyle w:val="Cmsor2"/>
        <w:numPr>
          <w:ilvl w:val="0"/>
          <w:numId w:val="0"/>
        </w:numPr>
      </w:pPr>
      <w:bookmarkStart w:id="93" w:name="_Ref389032102"/>
      <w:bookmarkStart w:id="94" w:name="_Toc390806975"/>
      <w:bookmarkStart w:id="95" w:name="_Toc405324399"/>
      <w:r w:rsidRPr="00B74C47">
        <w:br w:type="page"/>
      </w:r>
    </w:p>
    <w:p w14:paraId="0D997AA2" w14:textId="346ACF35" w:rsidR="00E145E7" w:rsidRPr="00B74C47" w:rsidRDefault="008012BF" w:rsidP="00E145E7">
      <w:pPr>
        <w:pStyle w:val="Cmsor2"/>
      </w:pPr>
      <w:bookmarkStart w:id="96" w:name="_Toc406535290"/>
      <w:r w:rsidRPr="00B74C47">
        <w:t>Önkormányzat</w:t>
      </w:r>
      <w:r w:rsidR="00E145E7" w:rsidRPr="00B74C47">
        <w:t xml:space="preserve"> oldali migráció</w:t>
      </w:r>
      <w:bookmarkEnd w:id="93"/>
      <w:bookmarkEnd w:id="94"/>
      <w:bookmarkEnd w:id="95"/>
      <w:bookmarkEnd w:id="96"/>
    </w:p>
    <w:p w14:paraId="540242F6" w14:textId="77777777" w:rsidR="00E145E7" w:rsidRPr="00B74C47" w:rsidRDefault="00E145E7" w:rsidP="00E145E7">
      <w:pPr>
        <w:keepNext/>
      </w:pPr>
      <w:r w:rsidRPr="00B74C47">
        <w:t>A migráció során történik az adatok átemelése az önkormányzat meglévő szoftvereiből (nyilvántartásaiból) az ASP Központhoz tartozó nyilvántartásokba (szakrendszerekbe).</w:t>
      </w:r>
    </w:p>
    <w:p w14:paraId="75CFB45A" w14:textId="77777777" w:rsidR="00E145E7" w:rsidRPr="00B74C47" w:rsidRDefault="00E145E7" w:rsidP="00E145E7">
      <w:pPr>
        <w:keepNext/>
        <w:rPr>
          <w:b/>
          <w:u w:val="single"/>
        </w:rPr>
      </w:pPr>
      <w:bookmarkStart w:id="97" w:name="_Toc405188762"/>
      <w:r w:rsidRPr="00B74C47">
        <w:rPr>
          <w:b/>
          <w:u w:val="single"/>
        </w:rPr>
        <w:t>Az önkormányzat oldali migráció céljai</w:t>
      </w:r>
      <w:bookmarkEnd w:id="97"/>
    </w:p>
    <w:p w14:paraId="3C46CA7F" w14:textId="77777777" w:rsidR="00E145E7" w:rsidRPr="00B74C47" w:rsidRDefault="00E145E7" w:rsidP="00E145E7">
      <w:pPr>
        <w:keepNext/>
      </w:pPr>
      <w:r w:rsidRPr="00B74C47">
        <w:t>A migráció és adattisztítás fontosságát az adja, hogy ezek sikeres elvégzése az elvárt követelmények szerinti éles-üzemi működés egyik alapvető előfeltétele. A migráció és adattisztítás magas szakmai színvonalon történő és megfelelő lefedettséget biztosító tervezése és végrehajtása biztosítja, hogy a célrendszerek induló adatállománya megfeleljen a követelmények szerinti éles-üzemi működésnek.</w:t>
      </w:r>
    </w:p>
    <w:p w14:paraId="02D32FE6" w14:textId="77777777" w:rsidR="00E145E7" w:rsidRPr="00B74C47" w:rsidRDefault="00E145E7" w:rsidP="00E145E7">
      <w:pPr>
        <w:pStyle w:val="Listaszerbekezds"/>
        <w:numPr>
          <w:ilvl w:val="0"/>
          <w:numId w:val="12"/>
        </w:numPr>
        <w:ind w:left="709" w:hanging="283"/>
        <w:rPr>
          <w:b/>
        </w:rPr>
      </w:pPr>
      <w:r w:rsidRPr="00B74C47">
        <w:rPr>
          <w:b/>
        </w:rPr>
        <w:t>Migráció helyességének ellenőrzése:</w:t>
      </w:r>
    </w:p>
    <w:p w14:paraId="7AE14226" w14:textId="77777777" w:rsidR="00E145E7" w:rsidRPr="00B74C47" w:rsidRDefault="00E145E7" w:rsidP="00E145E7">
      <w:pPr>
        <w:pStyle w:val="Listaszerbekezds"/>
        <w:numPr>
          <w:ilvl w:val="1"/>
          <w:numId w:val="12"/>
        </w:numPr>
        <w:ind w:left="1418"/>
      </w:pPr>
      <w:r w:rsidRPr="00B74C47">
        <w:t>A jelenleg használt, és kiváltásra kerülő önkormányzati rendszerekből az ASP központ által biztosított szakrendszerekbe történő migráció helyességének ellenőrzése.</w:t>
      </w:r>
    </w:p>
    <w:p w14:paraId="2EB3A378" w14:textId="77777777" w:rsidR="00E145E7" w:rsidRPr="00B74C47" w:rsidRDefault="00E145E7" w:rsidP="00E145E7">
      <w:pPr>
        <w:pStyle w:val="Listaszerbekezds"/>
        <w:numPr>
          <w:ilvl w:val="0"/>
          <w:numId w:val="12"/>
        </w:numPr>
        <w:ind w:left="709" w:hanging="283"/>
        <w:rPr>
          <w:b/>
        </w:rPr>
      </w:pPr>
      <w:r w:rsidRPr="00B74C47">
        <w:rPr>
          <w:b/>
        </w:rPr>
        <w:t>Eltérések és hibák megfelelő kezelése:</w:t>
      </w:r>
    </w:p>
    <w:p w14:paraId="3C930025" w14:textId="77777777" w:rsidR="00E145E7" w:rsidRPr="00B74C47" w:rsidRDefault="00E145E7" w:rsidP="00E145E7">
      <w:pPr>
        <w:pStyle w:val="Listaszerbekezds"/>
        <w:numPr>
          <w:ilvl w:val="1"/>
          <w:numId w:val="12"/>
        </w:numPr>
        <w:ind w:left="1418"/>
      </w:pPr>
      <w:r w:rsidRPr="00B74C47">
        <w:t>A migrációs folyamat során feltárt eltérések és hibák megfelelő kezelése.</w:t>
      </w:r>
    </w:p>
    <w:p w14:paraId="6E796534" w14:textId="77777777" w:rsidR="00E145E7" w:rsidRPr="00B74C47" w:rsidRDefault="00E145E7" w:rsidP="00E145E7">
      <w:pPr>
        <w:pStyle w:val="Listaszerbekezds"/>
        <w:numPr>
          <w:ilvl w:val="0"/>
          <w:numId w:val="12"/>
        </w:numPr>
        <w:ind w:left="709" w:hanging="283"/>
      </w:pPr>
      <w:r w:rsidRPr="00B74C47">
        <w:rPr>
          <w:b/>
        </w:rPr>
        <w:t>Megfelelő adatminőség biztosítása:</w:t>
      </w:r>
    </w:p>
    <w:p w14:paraId="422C6CF5" w14:textId="4551D346" w:rsidR="00E145E7" w:rsidRPr="00B74C47" w:rsidRDefault="008012BF" w:rsidP="00E145E7">
      <w:pPr>
        <w:pStyle w:val="Listaszerbekezds"/>
        <w:numPr>
          <w:ilvl w:val="1"/>
          <w:numId w:val="12"/>
        </w:numPr>
        <w:ind w:left="1418"/>
      </w:pPr>
      <w:r w:rsidRPr="00B74C47">
        <w:t>önkormányzat</w:t>
      </w:r>
      <w:r w:rsidR="00E145E7" w:rsidRPr="00B74C47">
        <w:t>i csatlakozás sikeréhez szükséges adatminőség biztosítása a célrendszerekben.</w:t>
      </w:r>
    </w:p>
    <w:p w14:paraId="3D5CD097" w14:textId="77777777" w:rsidR="00E145E7" w:rsidRPr="00B74C47" w:rsidRDefault="00E145E7" w:rsidP="00E145E7">
      <w:pPr>
        <w:pStyle w:val="Listaszerbekezds"/>
        <w:numPr>
          <w:ilvl w:val="1"/>
          <w:numId w:val="12"/>
        </w:numPr>
        <w:ind w:left="1418"/>
      </w:pPr>
      <w:r w:rsidRPr="00B74C47">
        <w:t>Az ASP központ éles üzemi működésének biztosításához szükséges adatminőség biztosítása a célrendszerekben.</w:t>
      </w:r>
    </w:p>
    <w:p w14:paraId="2CBB05AD" w14:textId="77777777" w:rsidR="00E145E7" w:rsidRPr="00B74C47" w:rsidRDefault="00E145E7" w:rsidP="00E145E7">
      <w:pPr>
        <w:rPr>
          <w:b/>
          <w:u w:val="single"/>
        </w:rPr>
      </w:pPr>
      <w:r w:rsidRPr="00B74C47">
        <w:t>Az önkormányzat oldali migráció feladatait, folyamatát, dokumentációs követelményeit és erőforrásigényét tartalmazó segédletet a Csatlakozási kézikönyv mellékletként tartalmazza.</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23"/>
        <w:gridCol w:w="1551"/>
        <w:gridCol w:w="5996"/>
      </w:tblGrid>
      <w:tr w:rsidR="00E145E7" w:rsidRPr="00B74C47" w14:paraId="097D4A4D" w14:textId="77777777" w:rsidTr="0007566B">
        <w:trPr>
          <w:trHeight w:val="1104"/>
        </w:trPr>
        <w:tc>
          <w:tcPr>
            <w:tcW w:w="1523" w:type="dxa"/>
            <w:tcBorders>
              <w:right w:val="nil"/>
            </w:tcBorders>
            <w:vAlign w:val="center"/>
          </w:tcPr>
          <w:p w14:paraId="1DD58901" w14:textId="77777777" w:rsidR="00E145E7" w:rsidRPr="00B74C47" w:rsidRDefault="00E145E7" w:rsidP="00D3617E">
            <w:pPr>
              <w:jc w:val="left"/>
              <w:rPr>
                <w:b/>
              </w:rPr>
            </w:pPr>
            <w:r w:rsidRPr="00B74C47">
              <w:rPr>
                <w:noProof/>
              </w:rPr>
              <w:drawing>
                <wp:anchor distT="0" distB="0" distL="114300" distR="114300" simplePos="0" relativeHeight="251669504" behindDoc="1" locked="0" layoutInCell="1" allowOverlap="1" wp14:anchorId="6C726597" wp14:editId="7BB03103">
                  <wp:simplePos x="0" y="0"/>
                  <wp:positionH relativeFrom="column">
                    <wp:posOffset>-57785</wp:posOffset>
                  </wp:positionH>
                  <wp:positionV relativeFrom="paragraph">
                    <wp:posOffset>55880</wp:posOffset>
                  </wp:positionV>
                  <wp:extent cx="795020" cy="795020"/>
                  <wp:effectExtent l="0" t="0" r="0" b="0"/>
                  <wp:wrapTight wrapText="bothSides">
                    <wp:wrapPolygon edited="0">
                      <wp:start x="3623" y="3105"/>
                      <wp:lineTo x="0" y="7246"/>
                      <wp:lineTo x="2588" y="18115"/>
                      <wp:lineTo x="20703" y="18115"/>
                      <wp:lineTo x="20185" y="3105"/>
                      <wp:lineTo x="3623" y="3105"/>
                    </wp:wrapPolygon>
                  </wp:wrapTight>
                  <wp:docPr id="1557" name="Kép 1557" descr="D:\Users\ntihanyi\AppData\Local\Microsoft\Windows\Temporary Internet Files\Content.IE5\OENQKDAM\MC900433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tihanyi\AppData\Local\Microsoft\Windows\Temporary Internet Files\Content.IE5\OENQKDAM\MC90043385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1" w:type="dxa"/>
            <w:tcBorders>
              <w:left w:val="nil"/>
            </w:tcBorders>
            <w:vAlign w:val="center"/>
          </w:tcPr>
          <w:p w14:paraId="23F5A5F6" w14:textId="77777777" w:rsidR="00E145E7" w:rsidRPr="00B74C47" w:rsidRDefault="00E145E7" w:rsidP="00D3617E">
            <w:pPr>
              <w:jc w:val="left"/>
              <w:rPr>
                <w:b/>
              </w:rPr>
            </w:pPr>
            <w:r w:rsidRPr="00B74C47">
              <w:rPr>
                <w:b/>
              </w:rPr>
              <w:t>Segédletek</w:t>
            </w:r>
          </w:p>
        </w:tc>
        <w:tc>
          <w:tcPr>
            <w:tcW w:w="5996" w:type="dxa"/>
            <w:vAlign w:val="center"/>
          </w:tcPr>
          <w:p w14:paraId="21EC837E" w14:textId="77777777" w:rsidR="00E145E7" w:rsidRPr="00B74C47" w:rsidRDefault="00E145E7" w:rsidP="00D3617E">
            <w:pPr>
              <w:jc w:val="left"/>
              <w:rPr>
                <w:b/>
              </w:rPr>
            </w:pPr>
            <w:r w:rsidRPr="00B74C47">
              <w:rPr>
                <w:b/>
                <w:noProof/>
              </w:rPr>
              <w:drawing>
                <wp:inline distT="0" distB="0" distL="0" distR="0" wp14:anchorId="3155344E" wp14:editId="2CC463B0">
                  <wp:extent cx="297711" cy="297711"/>
                  <wp:effectExtent l="0" t="0" r="7620" b="7620"/>
                  <wp:docPr id="1558" name="Kép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rPr>
              <w:t xml:space="preserve"> Segédlet önkormányzati migrációhoz</w:t>
            </w:r>
          </w:p>
        </w:tc>
      </w:tr>
    </w:tbl>
    <w:p w14:paraId="06DCD08B" w14:textId="77777777" w:rsidR="0007566B" w:rsidRPr="00B74C47" w:rsidRDefault="0007566B" w:rsidP="0007566B">
      <w:pPr>
        <w:rPr>
          <w:b/>
          <w:u w:val="single"/>
        </w:rPr>
      </w:pPr>
      <w:r w:rsidRPr="00B74C47">
        <w:rPr>
          <w:b/>
          <w:u w:val="single"/>
        </w:rPr>
        <w:t>Szakrendszeri migrációs adatstruktúrák (migrációs állományok)</w:t>
      </w:r>
    </w:p>
    <w:p w14:paraId="60392741" w14:textId="75533CA5" w:rsidR="0007566B" w:rsidRPr="00B74C47" w:rsidRDefault="0007566B" w:rsidP="0007566B">
      <w:pPr>
        <w:spacing w:before="0" w:after="200" w:line="276" w:lineRule="auto"/>
      </w:pPr>
      <w:r w:rsidRPr="00B74C47">
        <w:t>A szakrendszeri migrációs állományok adatszerkezetét és kitöltési szabályait az ASP szakrendszer</w:t>
      </w:r>
      <w:r w:rsidR="009307D9" w:rsidRPr="00B74C47">
        <w:t>ek fejlesztője határozza meg. A</w:t>
      </w:r>
      <w:r w:rsidRPr="00B74C47">
        <w:t xml:space="preserve"> </w:t>
      </w:r>
      <w:r w:rsidR="009307D9" w:rsidRPr="00B74C47">
        <w:t xml:space="preserve">migrációs sablonokat </w:t>
      </w:r>
      <w:r w:rsidRPr="00B74C47">
        <w:t>a csatlakozási folyamat indulásakor kapják meg az önkormányzatok, amelyeket a forrásmigráció megtervezésének, a forrásmigrációs alkalmazás elkészítésének és a forrásmigráció végrehajtásának céljából kell használniuk, illetve el kell juttatniuk a forrásrendszeri migrációt végző szállítónak vagy egyéb külső szereplőnek.</w:t>
      </w:r>
    </w:p>
    <w:p w14:paraId="1C1DA5FB" w14:textId="77777777" w:rsidR="00E90AA6" w:rsidRPr="00B74C47" w:rsidRDefault="00E90AA6">
      <w:pPr>
        <w:spacing w:before="0" w:after="200" w:line="276" w:lineRule="auto"/>
        <w:jc w:val="left"/>
      </w:pPr>
      <w:r w:rsidRPr="00B74C47">
        <w:br w:type="page"/>
      </w:r>
    </w:p>
    <w:p w14:paraId="737ABA28" w14:textId="0AF60B56" w:rsidR="00E145E7" w:rsidRPr="00B74C47" w:rsidRDefault="00E145E7" w:rsidP="00E145E7">
      <w:pPr>
        <w:spacing w:before="0" w:after="200" w:line="276" w:lineRule="auto"/>
      </w:pPr>
      <w:r w:rsidRPr="00B74C47">
        <w:t>A migrációs állományok adatszerkezetét tartalmazó fájlokat a Csatlakozási kézikönyv mellékletként tartalmazza.</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26"/>
        <w:gridCol w:w="1559"/>
        <w:gridCol w:w="6201"/>
      </w:tblGrid>
      <w:tr w:rsidR="00E145E7" w:rsidRPr="00B74C47" w14:paraId="11A798D4" w14:textId="77777777" w:rsidTr="00D3617E">
        <w:trPr>
          <w:trHeight w:val="1104"/>
        </w:trPr>
        <w:tc>
          <w:tcPr>
            <w:tcW w:w="1526" w:type="dxa"/>
            <w:tcBorders>
              <w:right w:val="nil"/>
            </w:tcBorders>
            <w:vAlign w:val="center"/>
          </w:tcPr>
          <w:p w14:paraId="464489EA" w14:textId="77777777" w:rsidR="00E145E7" w:rsidRPr="00B74C47" w:rsidRDefault="00E145E7" w:rsidP="00D3617E">
            <w:pPr>
              <w:jc w:val="left"/>
              <w:rPr>
                <w:b/>
              </w:rPr>
            </w:pPr>
            <w:r w:rsidRPr="00B74C47">
              <w:rPr>
                <w:noProof/>
              </w:rPr>
              <w:drawing>
                <wp:anchor distT="0" distB="0" distL="114300" distR="114300" simplePos="0" relativeHeight="251670528" behindDoc="1" locked="0" layoutInCell="1" allowOverlap="1" wp14:anchorId="05311821" wp14:editId="47775E83">
                  <wp:simplePos x="0" y="0"/>
                  <wp:positionH relativeFrom="column">
                    <wp:posOffset>-57785</wp:posOffset>
                  </wp:positionH>
                  <wp:positionV relativeFrom="paragraph">
                    <wp:posOffset>55880</wp:posOffset>
                  </wp:positionV>
                  <wp:extent cx="795020" cy="795020"/>
                  <wp:effectExtent l="0" t="0" r="0" b="0"/>
                  <wp:wrapTight wrapText="bothSides">
                    <wp:wrapPolygon edited="0">
                      <wp:start x="3623" y="3105"/>
                      <wp:lineTo x="0" y="7246"/>
                      <wp:lineTo x="2588" y="18115"/>
                      <wp:lineTo x="20703" y="18115"/>
                      <wp:lineTo x="20185" y="3105"/>
                      <wp:lineTo x="3623" y="3105"/>
                    </wp:wrapPolygon>
                  </wp:wrapTight>
                  <wp:docPr id="1559" name="Kép 1559" descr="D:\Users\ntihanyi\AppData\Local\Microsoft\Windows\Temporary Internet Files\Content.IE5\OENQKDAM\MC900433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tihanyi\AppData\Local\Microsoft\Windows\Temporary Internet Files\Content.IE5\OENQKDAM\MC90043385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left w:val="nil"/>
            </w:tcBorders>
            <w:vAlign w:val="center"/>
          </w:tcPr>
          <w:p w14:paraId="4E6BB9BD" w14:textId="77777777" w:rsidR="00E145E7" w:rsidRPr="00B74C47" w:rsidRDefault="00E145E7" w:rsidP="00D3617E">
            <w:pPr>
              <w:jc w:val="left"/>
              <w:rPr>
                <w:b/>
              </w:rPr>
            </w:pPr>
            <w:r w:rsidRPr="00B74C47">
              <w:rPr>
                <w:b/>
              </w:rPr>
              <w:t>Migrációs állományok struktúrája</w:t>
            </w:r>
          </w:p>
        </w:tc>
        <w:tc>
          <w:tcPr>
            <w:tcW w:w="6201" w:type="dxa"/>
            <w:vAlign w:val="center"/>
          </w:tcPr>
          <w:p w14:paraId="15C15870" w14:textId="77777777" w:rsidR="00E145E7" w:rsidRPr="00B74C47" w:rsidRDefault="00E145E7" w:rsidP="00D3617E">
            <w:pPr>
              <w:jc w:val="left"/>
              <w:rPr>
                <w:b/>
                <w:noProof/>
              </w:rPr>
            </w:pPr>
            <w:r w:rsidRPr="00B74C47">
              <w:rPr>
                <w:b/>
                <w:noProof/>
              </w:rPr>
              <w:drawing>
                <wp:inline distT="0" distB="0" distL="0" distR="0" wp14:anchorId="4971AE17" wp14:editId="293094C7">
                  <wp:extent cx="297711" cy="297711"/>
                  <wp:effectExtent l="0" t="0" r="7620" b="7620"/>
                  <wp:docPr id="1560" name="Kép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noProof/>
              </w:rPr>
              <w:t>Adó szakrendszer migrációs állományainak elvárt struktúrája</w:t>
            </w:r>
          </w:p>
          <w:p w14:paraId="356A6CD2" w14:textId="77777777" w:rsidR="00E145E7" w:rsidRPr="00B74C47" w:rsidRDefault="00E145E7" w:rsidP="00D3617E">
            <w:pPr>
              <w:jc w:val="left"/>
              <w:rPr>
                <w:b/>
                <w:noProof/>
              </w:rPr>
            </w:pPr>
            <w:r w:rsidRPr="00B74C47">
              <w:rPr>
                <w:b/>
                <w:noProof/>
              </w:rPr>
              <w:drawing>
                <wp:inline distT="0" distB="0" distL="0" distR="0" wp14:anchorId="47C869C3" wp14:editId="6E8E4503">
                  <wp:extent cx="297711" cy="297711"/>
                  <wp:effectExtent l="0" t="0" r="7620" b="7620"/>
                  <wp:docPr id="1561" name="Kép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noProof/>
              </w:rPr>
              <w:t>Gazdálkodási szakrendszer migrációs állományainak elvárt struktúrája</w:t>
            </w:r>
          </w:p>
          <w:p w14:paraId="4EDD8D9A" w14:textId="77777777" w:rsidR="00E145E7" w:rsidRPr="00B74C47" w:rsidRDefault="00E145E7" w:rsidP="00D3617E">
            <w:pPr>
              <w:jc w:val="left"/>
              <w:rPr>
                <w:b/>
                <w:noProof/>
              </w:rPr>
            </w:pPr>
            <w:r w:rsidRPr="00B74C47">
              <w:rPr>
                <w:b/>
                <w:noProof/>
              </w:rPr>
              <w:drawing>
                <wp:inline distT="0" distB="0" distL="0" distR="0" wp14:anchorId="62FA88DC" wp14:editId="40615B08">
                  <wp:extent cx="297711" cy="297711"/>
                  <wp:effectExtent l="0" t="0" r="7620" b="7620"/>
                  <wp:docPr id="1562" name="Kép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noProof/>
              </w:rPr>
              <w:t>Ingatlanvagyon-kataszter szakrendszer migrációs állományainak elvárt struktúrája</w:t>
            </w:r>
          </w:p>
          <w:p w14:paraId="248E3A91" w14:textId="77777777" w:rsidR="00E145E7" w:rsidRPr="00B74C47" w:rsidRDefault="00E145E7" w:rsidP="00D3617E">
            <w:pPr>
              <w:jc w:val="left"/>
              <w:rPr>
                <w:b/>
                <w:noProof/>
              </w:rPr>
            </w:pPr>
            <w:r w:rsidRPr="00B74C47">
              <w:rPr>
                <w:b/>
                <w:noProof/>
              </w:rPr>
              <w:drawing>
                <wp:inline distT="0" distB="0" distL="0" distR="0" wp14:anchorId="71EE0617" wp14:editId="536C856F">
                  <wp:extent cx="297711" cy="297711"/>
                  <wp:effectExtent l="0" t="0" r="7620" b="7620"/>
                  <wp:docPr id="1563" name="Kép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noProof/>
              </w:rPr>
              <w:t>Ipari és kereskedelmi szakrendszer migrációs állományainak elvárt struktúrája</w:t>
            </w:r>
          </w:p>
          <w:p w14:paraId="7F699C8C" w14:textId="77777777" w:rsidR="00E145E7" w:rsidRPr="00B74C47" w:rsidRDefault="00E145E7" w:rsidP="00D3617E">
            <w:pPr>
              <w:jc w:val="left"/>
              <w:rPr>
                <w:b/>
              </w:rPr>
            </w:pPr>
            <w:r w:rsidRPr="00B74C47">
              <w:rPr>
                <w:b/>
                <w:noProof/>
              </w:rPr>
              <w:drawing>
                <wp:inline distT="0" distB="0" distL="0" distR="0" wp14:anchorId="0547CE84" wp14:editId="2ECA539A">
                  <wp:extent cx="297711" cy="297711"/>
                  <wp:effectExtent l="0" t="0" r="7620" b="7620"/>
                  <wp:docPr id="1564" name="Kép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B74C47">
              <w:rPr>
                <w:b/>
                <w:noProof/>
              </w:rPr>
              <w:t>Iratkezelő szakrendszer migrációs állományainak elvárt struktúrája</w:t>
            </w:r>
          </w:p>
        </w:tc>
      </w:tr>
    </w:tbl>
    <w:p w14:paraId="16645144" w14:textId="77777777" w:rsidR="00757B65" w:rsidRPr="00B74C47" w:rsidRDefault="00757B65" w:rsidP="00757B65">
      <w:pPr>
        <w:pStyle w:val="Cmsor2"/>
      </w:pPr>
      <w:bookmarkStart w:id="98" w:name="_Toc406535291"/>
      <w:r w:rsidRPr="00B74C47">
        <w:t>ASP éles indítás</w:t>
      </w:r>
      <w:bookmarkEnd w:id="98"/>
      <w:r w:rsidRPr="00B74C47">
        <w:t xml:space="preserve"> </w:t>
      </w:r>
    </w:p>
    <w:p w14:paraId="218E4CC3" w14:textId="43327CFC" w:rsidR="00757B65" w:rsidRPr="00B74C47" w:rsidRDefault="00757B65" w:rsidP="00757B65">
      <w:r w:rsidRPr="00B74C47">
        <w:t>Az ASP Központ éles indítási forgatókönyvet bocsát a csatlakozó önkormányzatok rendelkezésére annak érdekében, hogy a szolgáltatási időszak a lehető legkevesebb akadályb</w:t>
      </w:r>
      <w:r w:rsidR="00E90AA6" w:rsidRPr="00B74C47">
        <w:t>a ütközzön.</w:t>
      </w:r>
    </w:p>
    <w:p w14:paraId="02F1A425" w14:textId="4265F8BF" w:rsidR="00E90AA6" w:rsidRPr="00B74C47" w:rsidRDefault="00E90AA6" w:rsidP="00757B65">
      <w:r w:rsidRPr="00B74C47">
        <w:t>Az éles indítási forgatókönyvet jelen Csatlakozási Kézikönyv mellékletként tartalmazza.</w:t>
      </w:r>
    </w:p>
    <w:p w14:paraId="0B32D5B1" w14:textId="2B96F549" w:rsidR="00E90AA6" w:rsidRPr="00B74C47" w:rsidRDefault="00E90AA6" w:rsidP="00E90AA6">
      <w:pPr>
        <w:jc w:val="left"/>
        <w:rPr>
          <w:b/>
          <w:noProof/>
        </w:rPr>
      </w:pPr>
      <w:r w:rsidRPr="00B74C47">
        <w:rPr>
          <w:b/>
          <w:noProof/>
        </w:rPr>
        <w:drawing>
          <wp:inline distT="0" distB="0" distL="0" distR="0" wp14:anchorId="318B08CF" wp14:editId="2CBC68CD">
            <wp:extent cx="641267" cy="641267"/>
            <wp:effectExtent l="0" t="0" r="0" b="6985"/>
            <wp:docPr id="280" name="Kép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79" cy="638479"/>
                    </a:xfrm>
                    <a:prstGeom prst="rect">
                      <a:avLst/>
                    </a:prstGeom>
                    <a:noFill/>
                  </pic:spPr>
                </pic:pic>
              </a:graphicData>
            </a:graphic>
          </wp:inline>
        </w:drawing>
      </w:r>
      <w:r w:rsidRPr="00B74C47">
        <w:rPr>
          <w:b/>
          <w:noProof/>
        </w:rPr>
        <w:t>ASP éles indítási forgatókönyv</w:t>
      </w:r>
    </w:p>
    <w:p w14:paraId="6B238B03" w14:textId="298842CA" w:rsidR="005617AF" w:rsidRPr="00B74C47" w:rsidRDefault="00757B65" w:rsidP="00757B65">
      <w:r w:rsidRPr="00B74C47">
        <w:t>Az alábbiakban az önkormányzati éles indítások előfeltételei</w:t>
      </w:r>
      <w:r w:rsidR="002939DD" w:rsidRPr="00B74C47">
        <w:t>t</w:t>
      </w:r>
      <w:r w:rsidRPr="00B74C47">
        <w:t xml:space="preserve"> és főbb feladatai</w:t>
      </w:r>
      <w:r w:rsidR="002939DD" w:rsidRPr="00B74C47">
        <w:t>t mutatjuk be.</w:t>
      </w:r>
    </w:p>
    <w:p w14:paraId="6B770630" w14:textId="77777777" w:rsidR="005617AF" w:rsidRPr="00B74C47" w:rsidRDefault="005617AF">
      <w:pPr>
        <w:spacing w:before="0" w:after="200" w:line="276" w:lineRule="auto"/>
        <w:jc w:val="left"/>
      </w:pPr>
      <w:r w:rsidRPr="00B74C47">
        <w:br w:type="page"/>
      </w:r>
    </w:p>
    <w:p w14:paraId="4D98D871" w14:textId="77777777" w:rsidR="00757B65" w:rsidRPr="00B74C47" w:rsidRDefault="00757B65" w:rsidP="00084965">
      <w:pPr>
        <w:pStyle w:val="Cmsor3"/>
      </w:pPr>
      <w:bookmarkStart w:id="99" w:name="_Toc406535292"/>
      <w:r w:rsidRPr="00B74C47">
        <w:t>Éles indulás előfeltételei önkormányzatonként</w:t>
      </w:r>
      <w:bookmarkEnd w:id="99"/>
    </w:p>
    <w:p w14:paraId="7BB445AF" w14:textId="77777777" w:rsidR="00757B65" w:rsidRPr="00B74C47" w:rsidRDefault="00757B65" w:rsidP="00757B65">
      <w:pPr>
        <w:spacing w:before="0" w:after="0"/>
      </w:pPr>
    </w:p>
    <w:tbl>
      <w:tblPr>
        <w:tblStyle w:val="Kzepesrnykols11jellszn"/>
        <w:tblW w:w="5000" w:type="pct"/>
        <w:tblLook w:val="04A0" w:firstRow="1" w:lastRow="0" w:firstColumn="1" w:lastColumn="0" w:noHBand="0" w:noVBand="1"/>
      </w:tblPr>
      <w:tblGrid>
        <w:gridCol w:w="3193"/>
        <w:gridCol w:w="6093"/>
      </w:tblGrid>
      <w:tr w:rsidR="00757B65" w:rsidRPr="00B74C47" w14:paraId="126A6CC6" w14:textId="77777777" w:rsidTr="00242D6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19" w:type="pct"/>
          </w:tcPr>
          <w:p w14:paraId="4DE23439" w14:textId="77777777" w:rsidR="00757B65" w:rsidRPr="00B74C47" w:rsidRDefault="00757B65" w:rsidP="00757B65">
            <w:pPr>
              <w:spacing w:before="60" w:after="60"/>
              <w:jc w:val="center"/>
            </w:pPr>
            <w:r w:rsidRPr="00B74C47">
              <w:t>Előfeltétel</w:t>
            </w:r>
          </w:p>
        </w:tc>
        <w:tc>
          <w:tcPr>
            <w:tcW w:w="3281" w:type="pct"/>
          </w:tcPr>
          <w:p w14:paraId="79FA4D0A" w14:textId="77777777" w:rsidR="00757B65" w:rsidRPr="00B74C47" w:rsidRDefault="00757B65" w:rsidP="00757B65">
            <w:pPr>
              <w:spacing w:before="60" w:after="60"/>
              <w:jc w:val="center"/>
              <w:cnfStyle w:val="100000000000" w:firstRow="1" w:lastRow="0" w:firstColumn="0" w:lastColumn="0" w:oddVBand="0" w:evenVBand="0" w:oddHBand="0" w:evenHBand="0" w:firstRowFirstColumn="0" w:firstRowLastColumn="0" w:lastRowFirstColumn="0" w:lastRowLastColumn="0"/>
            </w:pPr>
            <w:r w:rsidRPr="00B74C47">
              <w:t>Részletezés</w:t>
            </w:r>
          </w:p>
        </w:tc>
      </w:tr>
      <w:tr w:rsidR="00757B65" w:rsidRPr="00B74C47" w14:paraId="71103D67" w14:textId="77777777" w:rsidTr="00242D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9" w:type="pct"/>
            <w:vAlign w:val="center"/>
          </w:tcPr>
          <w:p w14:paraId="17DBB063" w14:textId="77777777" w:rsidR="00757B65" w:rsidRPr="00B74C47" w:rsidRDefault="00757B65" w:rsidP="009A0B20">
            <w:pPr>
              <w:tabs>
                <w:tab w:val="left" w:pos="1374"/>
              </w:tabs>
              <w:spacing w:before="60" w:after="60"/>
              <w:jc w:val="left"/>
              <w:rPr>
                <w:bCs w:val="0"/>
              </w:rPr>
            </w:pPr>
            <w:r w:rsidRPr="00B74C47">
              <w:rPr>
                <w:bCs w:val="0"/>
              </w:rPr>
              <w:t>Oktatás</w:t>
            </w:r>
          </w:p>
        </w:tc>
        <w:tc>
          <w:tcPr>
            <w:tcW w:w="3281" w:type="pct"/>
            <w:vAlign w:val="center"/>
          </w:tcPr>
          <w:p w14:paraId="620A923D" w14:textId="77777777" w:rsidR="00757B65" w:rsidRPr="00B74C47" w:rsidRDefault="00757B65" w:rsidP="009A0B20">
            <w:pPr>
              <w:spacing w:before="60" w:after="60"/>
              <w:jc w:val="left"/>
              <w:cnfStyle w:val="000000100000" w:firstRow="0" w:lastRow="0" w:firstColumn="0" w:lastColumn="0" w:oddVBand="0" w:evenVBand="0" w:oddHBand="1" w:evenHBand="0" w:firstRowFirstColumn="0" w:firstRowLastColumn="0" w:lastRowFirstColumn="0" w:lastRowLastColumn="0"/>
            </w:pPr>
            <w:r w:rsidRPr="00B74C47">
              <w:t>ASP Központhoz tartozó alrendszerek központi oktatása.</w:t>
            </w:r>
          </w:p>
          <w:p w14:paraId="4A992AEA" w14:textId="77777777" w:rsidR="00757B65" w:rsidRPr="00B74C47" w:rsidRDefault="00757B65" w:rsidP="009A0B20">
            <w:pPr>
              <w:spacing w:before="60" w:after="60"/>
              <w:jc w:val="left"/>
              <w:cnfStyle w:val="000000100000" w:firstRow="0" w:lastRow="0" w:firstColumn="0" w:lastColumn="0" w:oddVBand="0" w:evenVBand="0" w:oddHBand="1" w:evenHBand="0" w:firstRowFirstColumn="0" w:firstRowLastColumn="0" w:lastRowFirstColumn="0" w:lastRowLastColumn="0"/>
            </w:pPr>
            <w:r w:rsidRPr="00B74C47">
              <w:t>E-Learning elérhetővé tétele.</w:t>
            </w:r>
          </w:p>
        </w:tc>
      </w:tr>
      <w:tr w:rsidR="00757B65" w:rsidRPr="00B74C47" w14:paraId="37AC46DF" w14:textId="77777777" w:rsidTr="00242D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9" w:type="pct"/>
            <w:vAlign w:val="center"/>
          </w:tcPr>
          <w:p w14:paraId="171095ED" w14:textId="77777777" w:rsidR="00757B65" w:rsidRPr="00B74C47" w:rsidRDefault="00757B65" w:rsidP="009A0B20">
            <w:pPr>
              <w:tabs>
                <w:tab w:val="left" w:pos="1374"/>
              </w:tabs>
              <w:spacing w:before="60" w:after="60"/>
              <w:jc w:val="left"/>
              <w:rPr>
                <w:bCs w:val="0"/>
              </w:rPr>
            </w:pPr>
            <w:r w:rsidRPr="00B74C47">
              <w:rPr>
                <w:bCs w:val="0"/>
              </w:rPr>
              <w:t>Hardver és szoftver infrastruktúra</w:t>
            </w:r>
          </w:p>
        </w:tc>
        <w:tc>
          <w:tcPr>
            <w:tcW w:w="3281" w:type="pct"/>
            <w:vAlign w:val="center"/>
          </w:tcPr>
          <w:p w14:paraId="72546229" w14:textId="77777777" w:rsidR="00757B65" w:rsidRPr="00B74C47" w:rsidRDefault="00757B65" w:rsidP="009A0B20">
            <w:pPr>
              <w:spacing w:before="60" w:after="60"/>
              <w:jc w:val="left"/>
              <w:cnfStyle w:val="000000010000" w:firstRow="0" w:lastRow="0" w:firstColumn="0" w:lastColumn="0" w:oddVBand="0" w:evenVBand="0" w:oddHBand="0" w:evenHBand="1" w:firstRowFirstColumn="0" w:firstRowLastColumn="0" w:lastRowFirstColumn="0" w:lastRowLastColumn="0"/>
            </w:pPr>
            <w:r w:rsidRPr="00B74C47">
              <w:t>Helyi hardver és szoftver infrastruktúra telepítése, tesztelése</w:t>
            </w:r>
          </w:p>
          <w:p w14:paraId="2A46C086" w14:textId="77777777" w:rsidR="00757B65" w:rsidRPr="00B74C47" w:rsidRDefault="00757B65" w:rsidP="009A0B20">
            <w:pPr>
              <w:pStyle w:val="Listaszerbekezds"/>
              <w:numPr>
                <w:ilvl w:val="0"/>
                <w:numId w:val="14"/>
              </w:numPr>
              <w:spacing w:before="60" w:after="60"/>
              <w:ind w:left="360"/>
              <w:jc w:val="left"/>
              <w:cnfStyle w:val="000000010000" w:firstRow="0" w:lastRow="0" w:firstColumn="0" w:lastColumn="0" w:oddVBand="0" w:evenVBand="0" w:oddHBand="0" w:evenHBand="1" w:firstRowFirstColumn="0" w:firstRowLastColumn="0" w:lastRowFirstColumn="0" w:lastRowLastColumn="0"/>
            </w:pPr>
            <w:r w:rsidRPr="00B74C47">
              <w:t>Általános célú irodai alkalmazások telepítése</w:t>
            </w:r>
          </w:p>
          <w:p w14:paraId="77549172" w14:textId="77777777" w:rsidR="00757B65" w:rsidRPr="00B74C47" w:rsidRDefault="00757B65" w:rsidP="009A0B20">
            <w:pPr>
              <w:pStyle w:val="Listaszerbekezds"/>
              <w:numPr>
                <w:ilvl w:val="0"/>
                <w:numId w:val="14"/>
              </w:numPr>
              <w:spacing w:before="60" w:after="60"/>
              <w:ind w:left="360"/>
              <w:jc w:val="left"/>
              <w:cnfStyle w:val="000000010000" w:firstRow="0" w:lastRow="0" w:firstColumn="0" w:lastColumn="0" w:oddVBand="0" w:evenVBand="0" w:oddHBand="0" w:evenHBand="1" w:firstRowFirstColumn="0" w:firstRowLastColumn="0" w:lastRowFirstColumn="0" w:lastRowLastColumn="0"/>
            </w:pPr>
            <w:r w:rsidRPr="00B74C47">
              <w:t>Kommunikációs csatorna biztosítása a kliens-oldali munkaállomások és az ASP-központ között</w:t>
            </w:r>
          </w:p>
          <w:p w14:paraId="025CA82C" w14:textId="77777777" w:rsidR="00757B65" w:rsidRPr="00B74C47" w:rsidRDefault="00757B65" w:rsidP="009A0B20">
            <w:pPr>
              <w:pStyle w:val="Listaszerbekezds"/>
              <w:numPr>
                <w:ilvl w:val="0"/>
                <w:numId w:val="14"/>
              </w:numPr>
              <w:spacing w:before="60" w:after="60"/>
              <w:ind w:left="360"/>
              <w:jc w:val="left"/>
              <w:cnfStyle w:val="000000010000" w:firstRow="0" w:lastRow="0" w:firstColumn="0" w:lastColumn="0" w:oddVBand="0" w:evenVBand="0" w:oddHBand="0" w:evenHBand="1" w:firstRowFirstColumn="0" w:firstRowLastColumn="0" w:lastRowFirstColumn="0" w:lastRowLastColumn="0"/>
            </w:pPr>
            <w:r w:rsidRPr="00B74C47">
              <w:t>IT biztonsági előírások teljesítése</w:t>
            </w:r>
          </w:p>
        </w:tc>
      </w:tr>
      <w:tr w:rsidR="00757B65" w:rsidRPr="00B74C47" w14:paraId="16CF0716" w14:textId="77777777" w:rsidTr="00242D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9" w:type="pct"/>
            <w:vAlign w:val="center"/>
          </w:tcPr>
          <w:p w14:paraId="6727BD44" w14:textId="77777777" w:rsidR="00757B65" w:rsidRPr="00B74C47" w:rsidRDefault="00757B65" w:rsidP="009A0B20">
            <w:pPr>
              <w:tabs>
                <w:tab w:val="left" w:pos="1374"/>
              </w:tabs>
              <w:spacing w:before="60" w:after="60"/>
              <w:jc w:val="left"/>
              <w:rPr>
                <w:bCs w:val="0"/>
              </w:rPr>
            </w:pPr>
            <w:r w:rsidRPr="00B74C47">
              <w:rPr>
                <w:bCs w:val="0"/>
              </w:rPr>
              <w:t>Ősfeltöltés</w:t>
            </w:r>
          </w:p>
        </w:tc>
        <w:tc>
          <w:tcPr>
            <w:tcW w:w="3281" w:type="pct"/>
            <w:vAlign w:val="center"/>
          </w:tcPr>
          <w:p w14:paraId="7A94CBE4" w14:textId="77777777" w:rsidR="00757B65" w:rsidRPr="00B74C47" w:rsidRDefault="00757B65" w:rsidP="009A0B20">
            <w:pPr>
              <w:spacing w:before="60" w:after="60"/>
              <w:jc w:val="left"/>
              <w:cnfStyle w:val="000000100000" w:firstRow="0" w:lastRow="0" w:firstColumn="0" w:lastColumn="0" w:oddVBand="0" w:evenVBand="0" w:oddHBand="1" w:evenHBand="0" w:firstRowFirstColumn="0" w:firstRowLastColumn="0" w:lastRowFirstColumn="0" w:lastRowLastColumn="0"/>
            </w:pPr>
            <w:r w:rsidRPr="00B74C47">
              <w:t>Alapértelmezett háttérbeállítások (keretrendszer és szakrendszerek).</w:t>
            </w:r>
          </w:p>
          <w:p w14:paraId="395EE323" w14:textId="5273C6B1" w:rsidR="00757B65" w:rsidRPr="00B74C47" w:rsidRDefault="00757B65" w:rsidP="009A0B20">
            <w:pPr>
              <w:spacing w:before="60" w:after="60"/>
              <w:jc w:val="left"/>
              <w:cnfStyle w:val="000000100000" w:firstRow="0" w:lastRow="0" w:firstColumn="0" w:lastColumn="0" w:oddVBand="0" w:evenVBand="0" w:oddHBand="1" w:evenHBand="0" w:firstRowFirstColumn="0" w:firstRowLastColumn="0" w:lastRowFirstColumn="0" w:lastRowLastColumn="0"/>
            </w:pPr>
            <w:r w:rsidRPr="00B74C47">
              <w:t>Ősfeltöltés közhiteles nyilvántartásokból származó adatokkal.</w:t>
            </w:r>
            <w:r w:rsidR="00B159B3" w:rsidRPr="00B74C47">
              <w:t xml:space="preserve"> (Opcionális)</w:t>
            </w:r>
          </w:p>
          <w:p w14:paraId="083C928E" w14:textId="3E9A66DE" w:rsidR="00757B65" w:rsidRPr="00B74C47" w:rsidRDefault="00757B65" w:rsidP="009A0B20">
            <w:pPr>
              <w:spacing w:before="60" w:after="60"/>
              <w:jc w:val="left"/>
              <w:cnfStyle w:val="000000100000" w:firstRow="0" w:lastRow="0" w:firstColumn="0" w:lastColumn="0" w:oddVBand="0" w:evenVBand="0" w:oddHBand="1" w:evenHBand="0" w:firstRowFirstColumn="0" w:firstRowLastColumn="0" w:lastRowFirstColumn="0" w:lastRowLastColumn="0"/>
            </w:pPr>
            <w:r w:rsidRPr="00B74C47">
              <w:t>Helyi utcajegyzék; helyrajzi számok és a hozzá tartozó alapadatok átvétele a Földhivataltól.</w:t>
            </w:r>
            <w:r w:rsidR="00B159B3" w:rsidRPr="00B74C47">
              <w:t xml:space="preserve"> (Opcionális)</w:t>
            </w:r>
          </w:p>
        </w:tc>
      </w:tr>
      <w:tr w:rsidR="00B159B3" w:rsidRPr="00B74C47" w14:paraId="49694A63" w14:textId="77777777" w:rsidTr="00242D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9" w:type="pct"/>
            <w:vAlign w:val="center"/>
          </w:tcPr>
          <w:p w14:paraId="1F4FA4FF" w14:textId="77777777" w:rsidR="00B159B3" w:rsidRPr="00B74C47" w:rsidRDefault="00B159B3" w:rsidP="009A0B20">
            <w:pPr>
              <w:tabs>
                <w:tab w:val="left" w:pos="1374"/>
              </w:tabs>
              <w:spacing w:before="60" w:after="60"/>
              <w:jc w:val="left"/>
              <w:rPr>
                <w:bCs w:val="0"/>
              </w:rPr>
            </w:pPr>
            <w:r w:rsidRPr="00B74C47">
              <w:rPr>
                <w:bCs w:val="0"/>
              </w:rPr>
              <w:t>Migráció előkészítő szakasza</w:t>
            </w:r>
          </w:p>
        </w:tc>
        <w:tc>
          <w:tcPr>
            <w:tcW w:w="3281" w:type="pct"/>
            <w:vAlign w:val="center"/>
          </w:tcPr>
          <w:p w14:paraId="4D79817C" w14:textId="5F6230A3" w:rsidR="00B159B3" w:rsidRPr="00B74C47" w:rsidRDefault="00B159B3" w:rsidP="009A0B20">
            <w:pPr>
              <w:spacing w:before="60" w:after="60"/>
              <w:jc w:val="left"/>
              <w:cnfStyle w:val="000000010000" w:firstRow="0" w:lastRow="0" w:firstColumn="0" w:lastColumn="0" w:oddVBand="0" w:evenVBand="0" w:oddHBand="0" w:evenHBand="1" w:firstRowFirstColumn="0" w:firstRowLastColumn="0" w:lastRowFirstColumn="0" w:lastRowLastColumn="0"/>
            </w:pPr>
            <w:r w:rsidRPr="00B74C47">
              <w:t>A folyamat célja az éles migráció végrehajtásának tervezése és előkészítése, előzetes migráció (teszt migrációs körök) végrehajtása. A migráció kiterjed a törzsadatokra (pl. munkatársak, címek), az iktatási adatokra, és az összes szakrendszer adataira.</w:t>
            </w:r>
          </w:p>
        </w:tc>
      </w:tr>
      <w:tr w:rsidR="00B159B3" w:rsidRPr="00B74C47" w14:paraId="1E22C4A5" w14:textId="77777777" w:rsidTr="00242D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9" w:type="pct"/>
            <w:vAlign w:val="center"/>
          </w:tcPr>
          <w:p w14:paraId="675797B9" w14:textId="77777777" w:rsidR="00B159B3" w:rsidRPr="00B74C47" w:rsidRDefault="00B159B3" w:rsidP="009A0B20">
            <w:pPr>
              <w:tabs>
                <w:tab w:val="left" w:pos="1374"/>
              </w:tabs>
              <w:spacing w:before="60" w:after="60"/>
              <w:jc w:val="left"/>
              <w:rPr>
                <w:bCs w:val="0"/>
              </w:rPr>
            </w:pPr>
            <w:r w:rsidRPr="00B74C47">
              <w:rPr>
                <w:bCs w:val="0"/>
              </w:rPr>
              <w:t>Jogosultságok beállítása, háttérbeállítások testre szabása</w:t>
            </w:r>
          </w:p>
        </w:tc>
        <w:tc>
          <w:tcPr>
            <w:tcW w:w="3281" w:type="pct"/>
            <w:vAlign w:val="center"/>
          </w:tcPr>
          <w:p w14:paraId="35FE13F8" w14:textId="77777777" w:rsidR="00B159B3" w:rsidRPr="00B74C47" w:rsidRDefault="00B159B3" w:rsidP="00BB65A9">
            <w:pPr>
              <w:pStyle w:val="Listaszerbekezds"/>
              <w:spacing w:before="60" w:after="60"/>
              <w:ind w:left="0"/>
              <w:jc w:val="left"/>
              <w:cnfStyle w:val="000000100000" w:firstRow="0" w:lastRow="0" w:firstColumn="0" w:lastColumn="0" w:oddVBand="0" w:evenVBand="0" w:oddHBand="1" w:evenHBand="0" w:firstRowFirstColumn="0" w:firstRowLastColumn="0" w:lastRowFirstColumn="0" w:lastRowLastColumn="0"/>
            </w:pPr>
            <w:r w:rsidRPr="00B74C47">
              <w:t>ASP-szintű és szakrendszeri jogosultság-komponensek beállítása munkatársanként és szervezeti egységenként.</w:t>
            </w:r>
          </w:p>
          <w:p w14:paraId="76A7CAFA" w14:textId="14E98C6E" w:rsidR="00B159B3" w:rsidRPr="00B74C47" w:rsidRDefault="00B159B3" w:rsidP="009A0B20">
            <w:pPr>
              <w:pStyle w:val="Listaszerbekezds"/>
              <w:spacing w:before="60" w:after="60"/>
              <w:ind w:left="0"/>
              <w:jc w:val="left"/>
              <w:cnfStyle w:val="000000100000" w:firstRow="0" w:lastRow="0" w:firstColumn="0" w:lastColumn="0" w:oddVBand="0" w:evenVBand="0" w:oddHBand="1" w:evenHBand="0" w:firstRowFirstColumn="0" w:firstRowLastColumn="0" w:lastRowFirstColumn="0" w:lastRowLastColumn="0"/>
            </w:pPr>
            <w:r w:rsidRPr="00B74C47">
              <w:t>Testre szabási feladatok: helyben módosítható kódjegyzékek beállítása (pl.</w:t>
            </w:r>
            <w:r w:rsidR="00471394" w:rsidRPr="00B74C47">
              <w:t xml:space="preserve"> irattári terv, számlatükör), elektronikus </w:t>
            </w:r>
            <w:r w:rsidRPr="00B74C47">
              <w:t>űrlapok paraméterezése, kiadmányozási iratminták testre szabása, kézbesítés és számlavezetés szolgáltatók adatainak rögzítése</w:t>
            </w:r>
          </w:p>
        </w:tc>
      </w:tr>
      <w:tr w:rsidR="00B159B3" w:rsidRPr="00B74C47" w14:paraId="6C40626E" w14:textId="77777777" w:rsidTr="00242D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9" w:type="pct"/>
            <w:vAlign w:val="center"/>
          </w:tcPr>
          <w:p w14:paraId="36DEB01B" w14:textId="77777777" w:rsidR="00B159B3" w:rsidRPr="00B74C47" w:rsidRDefault="00B159B3" w:rsidP="009A0B20">
            <w:pPr>
              <w:tabs>
                <w:tab w:val="left" w:pos="1374"/>
              </w:tabs>
              <w:spacing w:before="60" w:after="60"/>
              <w:jc w:val="left"/>
              <w:rPr>
                <w:bCs w:val="0"/>
              </w:rPr>
            </w:pPr>
            <w:r w:rsidRPr="00B74C47">
              <w:rPr>
                <w:bCs w:val="0"/>
              </w:rPr>
              <w:t>Tesztelés</w:t>
            </w:r>
          </w:p>
        </w:tc>
        <w:tc>
          <w:tcPr>
            <w:tcW w:w="3281" w:type="pct"/>
            <w:vAlign w:val="center"/>
          </w:tcPr>
          <w:p w14:paraId="03244845" w14:textId="77777777" w:rsidR="00B159B3" w:rsidRPr="00B74C47" w:rsidRDefault="00B159B3" w:rsidP="00B159B3">
            <w:pPr>
              <w:pStyle w:val="Listaszerbekezds"/>
              <w:numPr>
                <w:ilvl w:val="0"/>
                <w:numId w:val="15"/>
              </w:numPr>
              <w:spacing w:before="60" w:after="60"/>
              <w:ind w:left="360"/>
              <w:jc w:val="left"/>
              <w:cnfStyle w:val="000000010000" w:firstRow="0" w:lastRow="0" w:firstColumn="0" w:lastColumn="0" w:oddVBand="0" w:evenVBand="0" w:oddHBand="0" w:evenHBand="1" w:firstRowFirstColumn="0" w:firstRowLastColumn="0" w:lastRowFirstColumn="0" w:lastRowLastColumn="0"/>
            </w:pPr>
            <w:r w:rsidRPr="00B74C47">
              <w:t>ASP keretrendszer és szakrendszerek funkcionális tesztelése (párhuzamosan a migráció előkészítő szakaszával)</w:t>
            </w:r>
          </w:p>
          <w:p w14:paraId="21F533D1" w14:textId="77777777" w:rsidR="00B159B3" w:rsidRPr="00B74C47" w:rsidRDefault="00B159B3" w:rsidP="00B159B3">
            <w:pPr>
              <w:pStyle w:val="Listaszerbekezds"/>
              <w:numPr>
                <w:ilvl w:val="0"/>
                <w:numId w:val="15"/>
              </w:numPr>
              <w:spacing w:before="60" w:after="60"/>
              <w:ind w:left="360"/>
              <w:jc w:val="left"/>
              <w:cnfStyle w:val="000000010000" w:firstRow="0" w:lastRow="0" w:firstColumn="0" w:lastColumn="0" w:oddVBand="0" w:evenVBand="0" w:oddHBand="0" w:evenHBand="1" w:firstRowFirstColumn="0" w:firstRowLastColumn="0" w:lastRowFirstColumn="0" w:lastRowLastColumn="0"/>
            </w:pPr>
            <w:r w:rsidRPr="00B74C47">
              <w:t>Migráció tesztelése</w:t>
            </w:r>
          </w:p>
          <w:p w14:paraId="3B8B5B75" w14:textId="56D1ADF8" w:rsidR="00B159B3" w:rsidRPr="00B74C47" w:rsidRDefault="00B159B3" w:rsidP="009A0B20">
            <w:pPr>
              <w:pStyle w:val="Listaszerbekezds"/>
              <w:numPr>
                <w:ilvl w:val="0"/>
                <w:numId w:val="15"/>
              </w:numPr>
              <w:spacing w:before="60" w:after="60"/>
              <w:ind w:left="360"/>
              <w:jc w:val="left"/>
              <w:cnfStyle w:val="000000010000" w:firstRow="0" w:lastRow="0" w:firstColumn="0" w:lastColumn="0" w:oddVBand="0" w:evenVBand="0" w:oddHBand="0" w:evenHBand="1" w:firstRowFirstColumn="0" w:firstRowLastColumn="0" w:lastRowFirstColumn="0" w:lastRowLastColumn="0"/>
            </w:pPr>
            <w:r w:rsidRPr="00B74C47">
              <w:t>Felhasználói elfogadási tesztelés</w:t>
            </w:r>
          </w:p>
        </w:tc>
      </w:tr>
      <w:tr w:rsidR="00757B65" w:rsidRPr="00B74C47" w14:paraId="4734B9EA" w14:textId="77777777" w:rsidTr="00242D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9" w:type="pct"/>
            <w:vAlign w:val="center"/>
          </w:tcPr>
          <w:p w14:paraId="7D0D085F" w14:textId="77777777" w:rsidR="00757B65" w:rsidRPr="00B74C47" w:rsidRDefault="00757B65" w:rsidP="009A0B20">
            <w:pPr>
              <w:tabs>
                <w:tab w:val="left" w:pos="1374"/>
              </w:tabs>
              <w:spacing w:before="60" w:after="60"/>
              <w:jc w:val="left"/>
              <w:rPr>
                <w:bCs w:val="0"/>
              </w:rPr>
            </w:pPr>
            <w:r w:rsidRPr="00B74C47">
              <w:rPr>
                <w:bCs w:val="0"/>
              </w:rPr>
              <w:t>Jegyzői engedély</w:t>
            </w:r>
          </w:p>
        </w:tc>
        <w:tc>
          <w:tcPr>
            <w:tcW w:w="3281" w:type="pct"/>
            <w:vAlign w:val="center"/>
          </w:tcPr>
          <w:p w14:paraId="780732CC" w14:textId="77777777" w:rsidR="00757B65" w:rsidRPr="00B74C47" w:rsidRDefault="00757B65" w:rsidP="009A0B20">
            <w:pPr>
              <w:spacing w:before="60" w:after="60"/>
              <w:jc w:val="left"/>
              <w:cnfStyle w:val="000000100000" w:firstRow="0" w:lastRow="0" w:firstColumn="0" w:lastColumn="0" w:oddVBand="0" w:evenVBand="0" w:oddHBand="1" w:evenHBand="0" w:firstRowFirstColumn="0" w:firstRowLastColumn="0" w:lastRowFirstColumn="0" w:lastRowLastColumn="0"/>
            </w:pPr>
            <w:r w:rsidRPr="00B74C47">
              <w:t>Jegyzői engedély az éles indulásra</w:t>
            </w:r>
          </w:p>
        </w:tc>
      </w:tr>
      <w:tr w:rsidR="00757B65" w:rsidRPr="00B74C47" w14:paraId="67FFCC90" w14:textId="77777777" w:rsidTr="00242D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19" w:type="pct"/>
            <w:vAlign w:val="center"/>
          </w:tcPr>
          <w:p w14:paraId="4CCD1EF2" w14:textId="77777777" w:rsidR="00757B65" w:rsidRPr="00B74C47" w:rsidRDefault="00FD7BE9" w:rsidP="009A0B20">
            <w:pPr>
              <w:tabs>
                <w:tab w:val="left" w:pos="1374"/>
              </w:tabs>
              <w:spacing w:before="60" w:after="60"/>
              <w:jc w:val="left"/>
              <w:rPr>
                <w:bCs w:val="0"/>
              </w:rPr>
            </w:pPr>
            <w:r w:rsidRPr="00B74C47">
              <w:rPr>
                <w:bCs w:val="0"/>
              </w:rPr>
              <w:t xml:space="preserve">ASP </w:t>
            </w:r>
            <w:r w:rsidR="00757B65" w:rsidRPr="00B74C47">
              <w:rPr>
                <w:bCs w:val="0"/>
              </w:rPr>
              <w:t>üzemeltetői hozzájárulás</w:t>
            </w:r>
          </w:p>
        </w:tc>
        <w:tc>
          <w:tcPr>
            <w:tcW w:w="3281" w:type="pct"/>
            <w:vAlign w:val="center"/>
          </w:tcPr>
          <w:p w14:paraId="74291B0E" w14:textId="77777777" w:rsidR="00757B65" w:rsidRPr="00B74C47" w:rsidRDefault="00FD7BE9" w:rsidP="009A0B20">
            <w:pPr>
              <w:spacing w:before="60" w:after="60"/>
              <w:jc w:val="left"/>
              <w:cnfStyle w:val="000000010000" w:firstRow="0" w:lastRow="0" w:firstColumn="0" w:lastColumn="0" w:oddVBand="0" w:evenVBand="0" w:oddHBand="0" w:evenHBand="1" w:firstRowFirstColumn="0" w:firstRowLastColumn="0" w:lastRowFirstColumn="0" w:lastRowLastColumn="0"/>
            </w:pPr>
            <w:r w:rsidRPr="00B74C47">
              <w:t xml:space="preserve">ASP </w:t>
            </w:r>
            <w:r w:rsidR="00757B65" w:rsidRPr="00B74C47">
              <w:t>üzemeltetői hozzájárulás a csatlakozó tenant migrált adatainak éles környezetbe történő betöltésére.</w:t>
            </w:r>
          </w:p>
        </w:tc>
      </w:tr>
    </w:tbl>
    <w:p w14:paraId="41257194" w14:textId="77777777" w:rsidR="005617AF" w:rsidRPr="00B74C47" w:rsidRDefault="005617AF">
      <w:pPr>
        <w:spacing w:before="0" w:after="200" w:line="276" w:lineRule="auto"/>
        <w:jc w:val="left"/>
        <w:rPr>
          <w:rFonts w:asciiTheme="majorHAnsi" w:eastAsiaTheme="majorEastAsia" w:hAnsiTheme="majorHAnsi" w:cstheme="majorBidi"/>
          <w:b/>
          <w:bCs/>
          <w:iCs/>
          <w:sz w:val="28"/>
        </w:rPr>
      </w:pPr>
      <w:r w:rsidRPr="00B74C47">
        <w:br w:type="page"/>
      </w:r>
    </w:p>
    <w:p w14:paraId="5B57A07B" w14:textId="4AB29C5D" w:rsidR="00757B65" w:rsidRPr="00B74C47" w:rsidRDefault="00757B65" w:rsidP="00084965">
      <w:pPr>
        <w:pStyle w:val="Cmsor3"/>
      </w:pPr>
      <w:bookmarkStart w:id="100" w:name="_Toc406535293"/>
      <w:r w:rsidRPr="00B74C47">
        <w:t>Éles indítás forgatókönyve önkormányzatonként</w:t>
      </w:r>
      <w:bookmarkEnd w:id="100"/>
    </w:p>
    <w:p w14:paraId="4BB4654D" w14:textId="77777777" w:rsidR="00757B65" w:rsidRPr="00B74C47" w:rsidRDefault="00757B65" w:rsidP="00757B65">
      <w:pPr>
        <w:spacing w:before="0" w:after="0"/>
      </w:pPr>
    </w:p>
    <w:tbl>
      <w:tblPr>
        <w:tblStyle w:val="Kzepesrnykols11jellszn"/>
        <w:tblW w:w="5000" w:type="pct"/>
        <w:tblLook w:val="04A0" w:firstRow="1" w:lastRow="0" w:firstColumn="1" w:lastColumn="0" w:noHBand="0" w:noVBand="1"/>
      </w:tblPr>
      <w:tblGrid>
        <w:gridCol w:w="2306"/>
        <w:gridCol w:w="2164"/>
        <w:gridCol w:w="4816"/>
      </w:tblGrid>
      <w:tr w:rsidR="00757B65" w:rsidRPr="00B74C47" w14:paraId="4B67613B" w14:textId="77777777" w:rsidTr="00242D6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42" w:type="pct"/>
            <w:vAlign w:val="center"/>
          </w:tcPr>
          <w:p w14:paraId="629F13E9" w14:textId="77777777" w:rsidR="00757B65" w:rsidRPr="00B74C47" w:rsidRDefault="00757B65" w:rsidP="009A0B20">
            <w:pPr>
              <w:spacing w:before="60" w:after="60"/>
              <w:jc w:val="center"/>
            </w:pPr>
            <w:r w:rsidRPr="00B74C47">
              <w:t>Részfolyamat</w:t>
            </w:r>
          </w:p>
        </w:tc>
        <w:tc>
          <w:tcPr>
            <w:tcW w:w="1165" w:type="pct"/>
            <w:vAlign w:val="center"/>
          </w:tcPr>
          <w:p w14:paraId="0BCBC2CA" w14:textId="77777777" w:rsidR="00757B65" w:rsidRPr="00B74C47" w:rsidRDefault="00757B65" w:rsidP="009A0B20">
            <w:pPr>
              <w:spacing w:before="60" w:after="60"/>
              <w:jc w:val="center"/>
              <w:cnfStyle w:val="100000000000" w:firstRow="1" w:lastRow="0" w:firstColumn="0" w:lastColumn="0" w:oddVBand="0" w:evenVBand="0" w:oddHBand="0" w:evenHBand="0" w:firstRowFirstColumn="0" w:firstRowLastColumn="0" w:lastRowFirstColumn="0" w:lastRowLastColumn="0"/>
            </w:pPr>
            <w:r w:rsidRPr="00B74C47">
              <w:t>Időpont, időtartam</w:t>
            </w:r>
          </w:p>
        </w:tc>
        <w:tc>
          <w:tcPr>
            <w:tcW w:w="2593" w:type="pct"/>
            <w:vAlign w:val="center"/>
          </w:tcPr>
          <w:p w14:paraId="22FC7D80" w14:textId="77777777" w:rsidR="00757B65" w:rsidRPr="00B74C47" w:rsidRDefault="00757B65" w:rsidP="009A0B20">
            <w:pPr>
              <w:spacing w:before="60" w:after="60"/>
              <w:jc w:val="center"/>
              <w:cnfStyle w:val="100000000000" w:firstRow="1" w:lastRow="0" w:firstColumn="0" w:lastColumn="0" w:oddVBand="0" w:evenVBand="0" w:oddHBand="0" w:evenHBand="0" w:firstRowFirstColumn="0" w:firstRowLastColumn="0" w:lastRowFirstColumn="0" w:lastRowLastColumn="0"/>
            </w:pPr>
            <w:r w:rsidRPr="00B74C47">
              <w:t>Leírás</w:t>
            </w:r>
          </w:p>
        </w:tc>
      </w:tr>
      <w:tr w:rsidR="00757B65" w:rsidRPr="00B74C47" w14:paraId="3BACF764" w14:textId="77777777" w:rsidTr="00242D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2" w:type="pct"/>
            <w:vAlign w:val="center"/>
          </w:tcPr>
          <w:p w14:paraId="5809E415" w14:textId="77777777" w:rsidR="00757B65" w:rsidRPr="00B74C47" w:rsidRDefault="00757B65" w:rsidP="009A0B20">
            <w:pPr>
              <w:tabs>
                <w:tab w:val="left" w:pos="1374"/>
              </w:tabs>
              <w:spacing w:before="60" w:after="60"/>
              <w:jc w:val="left"/>
              <w:rPr>
                <w:bCs w:val="0"/>
              </w:rPr>
            </w:pPr>
            <w:r w:rsidRPr="00B74C47">
              <w:rPr>
                <w:bCs w:val="0"/>
              </w:rPr>
              <w:t>Korábbi szakrendszerek leállítása</w:t>
            </w:r>
          </w:p>
        </w:tc>
        <w:tc>
          <w:tcPr>
            <w:tcW w:w="1165" w:type="pct"/>
            <w:vAlign w:val="center"/>
          </w:tcPr>
          <w:p w14:paraId="0E7FD6B1" w14:textId="77777777" w:rsidR="00757B65" w:rsidRPr="00B74C47" w:rsidRDefault="00757B65" w:rsidP="009A0B20">
            <w:pPr>
              <w:spacing w:before="60" w:after="60"/>
              <w:jc w:val="left"/>
              <w:cnfStyle w:val="000000100000" w:firstRow="0" w:lastRow="0" w:firstColumn="0" w:lastColumn="0" w:oddVBand="0" w:evenVBand="0" w:oddHBand="1" w:evenHBand="0" w:firstRowFirstColumn="0" w:firstRowLastColumn="0" w:lastRowFirstColumn="0" w:lastRowLastColumn="0"/>
            </w:pPr>
            <w:r w:rsidRPr="00B74C47">
              <w:t>Időpont: indulás előtt 3 nappal (lehetőség szerint péntek délután)</w:t>
            </w:r>
          </w:p>
        </w:tc>
        <w:tc>
          <w:tcPr>
            <w:tcW w:w="2593" w:type="pct"/>
            <w:vAlign w:val="center"/>
          </w:tcPr>
          <w:p w14:paraId="595C0EB4" w14:textId="77777777" w:rsidR="00757B65" w:rsidRPr="00B74C47" w:rsidRDefault="00757B65" w:rsidP="009A0B20">
            <w:pPr>
              <w:spacing w:before="60" w:after="60"/>
              <w:jc w:val="left"/>
              <w:cnfStyle w:val="000000100000" w:firstRow="0" w:lastRow="0" w:firstColumn="0" w:lastColumn="0" w:oddVBand="0" w:evenVBand="0" w:oddHBand="1" w:evenHBand="0" w:firstRowFirstColumn="0" w:firstRowLastColumn="0" w:lastRowFirstColumn="0" w:lastRowLastColumn="0"/>
            </w:pPr>
            <w:r w:rsidRPr="00B74C47">
              <w:t>A korábbi szakrendszerek „Csak-olvasás” állapotba helyezése. A korábbi szakren</w:t>
            </w:r>
            <w:r w:rsidR="00E501D6" w:rsidRPr="00B74C47">
              <w:t xml:space="preserve">dszerekbe már nem rögzíthető új </w:t>
            </w:r>
            <w:r w:rsidRPr="00B74C47">
              <w:t>adat, csak a keresési és megjelenítési szolgáltatások érhetők el.</w:t>
            </w:r>
          </w:p>
        </w:tc>
      </w:tr>
      <w:tr w:rsidR="00B159B3" w:rsidRPr="00B74C47" w14:paraId="68E04D98" w14:textId="77777777" w:rsidTr="00242D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2" w:type="pct"/>
            <w:vAlign w:val="center"/>
          </w:tcPr>
          <w:p w14:paraId="759B95A9" w14:textId="5B52D099" w:rsidR="00B159B3" w:rsidRPr="00B74C47" w:rsidRDefault="00B159B3" w:rsidP="00B159B3">
            <w:pPr>
              <w:tabs>
                <w:tab w:val="left" w:pos="1374"/>
              </w:tabs>
              <w:spacing w:before="60" w:after="60"/>
              <w:jc w:val="left"/>
              <w:rPr>
                <w:bCs w:val="0"/>
              </w:rPr>
            </w:pPr>
            <w:r w:rsidRPr="00B74C47">
              <w:rPr>
                <w:bCs w:val="0"/>
              </w:rPr>
              <w:t>Migráció végrehajtása</w:t>
            </w:r>
          </w:p>
        </w:tc>
        <w:tc>
          <w:tcPr>
            <w:tcW w:w="1165" w:type="pct"/>
            <w:vAlign w:val="center"/>
          </w:tcPr>
          <w:p w14:paraId="6CC96888" w14:textId="77777777" w:rsidR="00B159B3" w:rsidRPr="00B74C47" w:rsidRDefault="00B159B3" w:rsidP="009A0B20">
            <w:pPr>
              <w:spacing w:before="60" w:after="60"/>
              <w:jc w:val="left"/>
              <w:cnfStyle w:val="000000010000" w:firstRow="0" w:lastRow="0" w:firstColumn="0" w:lastColumn="0" w:oddVBand="0" w:evenVBand="0" w:oddHBand="0" w:evenHBand="1" w:firstRowFirstColumn="0" w:firstRowLastColumn="0" w:lastRowFirstColumn="0" w:lastRowLastColumn="0"/>
            </w:pPr>
            <w:r w:rsidRPr="00B74C47">
              <w:t>Időtartam: max 2 nap</w:t>
            </w:r>
          </w:p>
          <w:p w14:paraId="05BC183B" w14:textId="77777777" w:rsidR="00B159B3" w:rsidRPr="00B74C47" w:rsidRDefault="00B159B3" w:rsidP="009A0B20">
            <w:pPr>
              <w:spacing w:before="60" w:after="60"/>
              <w:jc w:val="left"/>
              <w:cnfStyle w:val="000000010000" w:firstRow="0" w:lastRow="0" w:firstColumn="0" w:lastColumn="0" w:oddVBand="0" w:evenVBand="0" w:oddHBand="0" w:evenHBand="1" w:firstRowFirstColumn="0" w:firstRowLastColumn="0" w:lastRowFirstColumn="0" w:lastRowLastColumn="0"/>
            </w:pPr>
            <w:r w:rsidRPr="00B74C47">
              <w:t>Lehetőség szerint hét végén</w:t>
            </w:r>
          </w:p>
        </w:tc>
        <w:tc>
          <w:tcPr>
            <w:tcW w:w="2593" w:type="pct"/>
            <w:vAlign w:val="center"/>
          </w:tcPr>
          <w:p w14:paraId="1BFA356D" w14:textId="6BA88786" w:rsidR="00B159B3" w:rsidRPr="00B74C47" w:rsidRDefault="00B159B3" w:rsidP="009A0B20">
            <w:pPr>
              <w:spacing w:before="60" w:after="60"/>
              <w:jc w:val="left"/>
              <w:cnfStyle w:val="000000010000" w:firstRow="0" w:lastRow="0" w:firstColumn="0" w:lastColumn="0" w:oddVBand="0" w:evenVBand="0" w:oddHBand="0" w:evenHBand="1" w:firstRowFirstColumn="0" w:firstRowLastColumn="0" w:lastRowFirstColumn="0" w:lastRowLastColumn="0"/>
            </w:pPr>
            <w:r w:rsidRPr="00B74C47">
              <w:t>A migráció végrehajtása az előzetes migráció során dokumentált folyamat, illetve javítási szabályok alapján (törzsadatok, iratkezelési adatok, szakrendszerek).</w:t>
            </w:r>
          </w:p>
        </w:tc>
      </w:tr>
      <w:tr w:rsidR="00B159B3" w:rsidRPr="00B74C47" w14:paraId="2421EDA9" w14:textId="77777777" w:rsidTr="00242D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2" w:type="pct"/>
            <w:vAlign w:val="center"/>
          </w:tcPr>
          <w:p w14:paraId="000DA680" w14:textId="77777777" w:rsidR="00B159B3" w:rsidRPr="00B74C47" w:rsidRDefault="00B159B3" w:rsidP="009A0B20">
            <w:pPr>
              <w:tabs>
                <w:tab w:val="left" w:pos="1374"/>
              </w:tabs>
              <w:spacing w:before="60" w:after="60"/>
              <w:jc w:val="left"/>
              <w:rPr>
                <w:bCs w:val="0"/>
              </w:rPr>
            </w:pPr>
            <w:r w:rsidRPr="00B74C47">
              <w:rPr>
                <w:bCs w:val="0"/>
              </w:rPr>
              <w:t>Migrált adatok átemelése az éles környezetbe (finalizáció)</w:t>
            </w:r>
          </w:p>
        </w:tc>
        <w:tc>
          <w:tcPr>
            <w:tcW w:w="1165" w:type="pct"/>
            <w:vAlign w:val="center"/>
          </w:tcPr>
          <w:p w14:paraId="26B92DA8" w14:textId="77777777" w:rsidR="00B159B3" w:rsidRPr="00B74C47" w:rsidRDefault="00B159B3" w:rsidP="009A0B20">
            <w:pPr>
              <w:spacing w:before="60" w:after="60"/>
              <w:jc w:val="left"/>
              <w:cnfStyle w:val="000000100000" w:firstRow="0" w:lastRow="0" w:firstColumn="0" w:lastColumn="0" w:oddVBand="0" w:evenVBand="0" w:oddHBand="1" w:evenHBand="0" w:firstRowFirstColumn="0" w:firstRowLastColumn="0" w:lastRowFirstColumn="0" w:lastRowLastColumn="0"/>
            </w:pPr>
            <w:r w:rsidRPr="00B74C47">
              <w:t>Időtartam: max 1 óra</w:t>
            </w:r>
          </w:p>
          <w:p w14:paraId="29193F81" w14:textId="77777777" w:rsidR="00B159B3" w:rsidRPr="00B74C47" w:rsidRDefault="00B159B3" w:rsidP="009A0B20">
            <w:pPr>
              <w:spacing w:before="60" w:after="60"/>
              <w:jc w:val="left"/>
              <w:cnfStyle w:val="000000100000" w:firstRow="0" w:lastRow="0" w:firstColumn="0" w:lastColumn="0" w:oddVBand="0" w:evenVBand="0" w:oddHBand="1" w:evenHBand="0" w:firstRowFirstColumn="0" w:firstRowLastColumn="0" w:lastRowFirstColumn="0" w:lastRowLastColumn="0"/>
            </w:pPr>
            <w:r w:rsidRPr="00B74C47">
              <w:t>Hétvégén, esti órákban (a felhasználók teljes körű kiléptetését igényel az ASP Központból)</w:t>
            </w:r>
          </w:p>
        </w:tc>
        <w:tc>
          <w:tcPr>
            <w:tcW w:w="2593" w:type="pct"/>
            <w:vAlign w:val="center"/>
          </w:tcPr>
          <w:p w14:paraId="48A60530" w14:textId="067F0873" w:rsidR="00B159B3" w:rsidRPr="00B74C47" w:rsidRDefault="00B159B3" w:rsidP="009A0B20">
            <w:pPr>
              <w:spacing w:before="60" w:after="60"/>
              <w:jc w:val="left"/>
              <w:cnfStyle w:val="000000100000" w:firstRow="0" w:lastRow="0" w:firstColumn="0" w:lastColumn="0" w:oddVBand="0" w:evenVBand="0" w:oddHBand="1" w:evenHBand="0" w:firstRowFirstColumn="0" w:firstRowLastColumn="0" w:lastRowFirstColumn="0" w:lastRowLastColumn="0"/>
            </w:pPr>
            <w:r w:rsidRPr="00B74C47">
              <w:t>A migrációs környezetben tesztelt és a jegyző által jóváhagyott adatok átemelése az éles ASP környezetbe (multitenant adat-transzformáció).</w:t>
            </w:r>
          </w:p>
        </w:tc>
      </w:tr>
      <w:tr w:rsidR="00757B65" w:rsidRPr="00B74C47" w14:paraId="15BCE346" w14:textId="77777777" w:rsidTr="00242D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2" w:type="pct"/>
            <w:vAlign w:val="center"/>
          </w:tcPr>
          <w:p w14:paraId="44A74376" w14:textId="77777777" w:rsidR="00757B65" w:rsidRPr="00B74C47" w:rsidRDefault="00E501D6" w:rsidP="009A0B20">
            <w:pPr>
              <w:tabs>
                <w:tab w:val="left" w:pos="1374"/>
              </w:tabs>
              <w:spacing w:before="60" w:after="60"/>
              <w:jc w:val="left"/>
              <w:rPr>
                <w:bCs w:val="0"/>
              </w:rPr>
            </w:pPr>
            <w:r w:rsidRPr="00B74C47">
              <w:rPr>
                <w:bCs w:val="0"/>
              </w:rPr>
              <w:t xml:space="preserve">ASP </w:t>
            </w:r>
            <w:r w:rsidR="00757B65" w:rsidRPr="00B74C47">
              <w:rPr>
                <w:bCs w:val="0"/>
              </w:rPr>
              <w:t>szakrendszerek használatának megkezdése</w:t>
            </w:r>
          </w:p>
        </w:tc>
        <w:tc>
          <w:tcPr>
            <w:tcW w:w="1165" w:type="pct"/>
            <w:vAlign w:val="center"/>
          </w:tcPr>
          <w:p w14:paraId="5FD3E241" w14:textId="77777777" w:rsidR="00757B65" w:rsidRPr="00B74C47" w:rsidRDefault="00757B65" w:rsidP="009A0B20">
            <w:pPr>
              <w:spacing w:before="60" w:after="60"/>
              <w:jc w:val="left"/>
              <w:cnfStyle w:val="000000010000" w:firstRow="0" w:lastRow="0" w:firstColumn="0" w:lastColumn="0" w:oddVBand="0" w:evenVBand="0" w:oddHBand="0" w:evenHBand="1" w:firstRowFirstColumn="0" w:firstRowLastColumn="0" w:lastRowFirstColumn="0" w:lastRowLastColumn="0"/>
            </w:pPr>
            <w:r w:rsidRPr="00B74C47">
              <w:t>Időpont: lehetőség szerint hétfői napon</w:t>
            </w:r>
          </w:p>
        </w:tc>
        <w:tc>
          <w:tcPr>
            <w:tcW w:w="2593" w:type="pct"/>
            <w:vAlign w:val="center"/>
          </w:tcPr>
          <w:p w14:paraId="5E9BB007" w14:textId="77777777" w:rsidR="00757B65" w:rsidRPr="00B74C47" w:rsidRDefault="00757B65" w:rsidP="009A0B20">
            <w:pPr>
              <w:spacing w:before="60" w:after="60"/>
              <w:jc w:val="left"/>
              <w:cnfStyle w:val="000000010000" w:firstRow="0" w:lastRow="0" w:firstColumn="0" w:lastColumn="0" w:oddVBand="0" w:evenVBand="0" w:oddHBand="0" w:evenHBand="1" w:firstRowFirstColumn="0" w:firstRowLastColumn="0" w:lastRowFirstColumn="0" w:lastRowLastColumn="0"/>
            </w:pPr>
            <w:r w:rsidRPr="00B74C47">
              <w:t>Rutinszerű ügyintézé</w:t>
            </w:r>
            <w:r w:rsidR="00E501D6" w:rsidRPr="00B74C47">
              <w:t xml:space="preserve">si folyamatok megkezdése az ASP </w:t>
            </w:r>
            <w:r w:rsidRPr="00B74C47">
              <w:t>szakrendszerek használatával. A korábbi szakrendszerek párhuzamos futtatása kizárólag ellenőrzési célokat sz</w:t>
            </w:r>
            <w:r w:rsidR="00E501D6" w:rsidRPr="00B74C47">
              <w:t xml:space="preserve">olgál (adatrögzítés csak az ASP </w:t>
            </w:r>
            <w:r w:rsidRPr="00B74C47">
              <w:t>szakrendszerekben).</w:t>
            </w:r>
          </w:p>
        </w:tc>
      </w:tr>
      <w:tr w:rsidR="00757B65" w:rsidRPr="00B74C47" w14:paraId="3A23EFF6" w14:textId="77777777" w:rsidTr="00242D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2" w:type="pct"/>
            <w:vAlign w:val="center"/>
          </w:tcPr>
          <w:p w14:paraId="0A67A908" w14:textId="77777777" w:rsidR="00757B65" w:rsidRPr="00B74C47" w:rsidRDefault="00757B65" w:rsidP="009A0B20">
            <w:pPr>
              <w:tabs>
                <w:tab w:val="left" w:pos="1374"/>
              </w:tabs>
              <w:spacing w:before="60" w:after="60"/>
              <w:jc w:val="left"/>
              <w:rPr>
                <w:bCs w:val="0"/>
              </w:rPr>
            </w:pPr>
            <w:r w:rsidRPr="00B74C47">
              <w:rPr>
                <w:bCs w:val="0"/>
              </w:rPr>
              <w:t>Kiemelt rendelkezésre állás, hibajavítás és finomhangolás</w:t>
            </w:r>
          </w:p>
        </w:tc>
        <w:tc>
          <w:tcPr>
            <w:tcW w:w="1165" w:type="pct"/>
            <w:vAlign w:val="center"/>
          </w:tcPr>
          <w:p w14:paraId="45CC5F03" w14:textId="77777777" w:rsidR="00757B65" w:rsidRPr="00B74C47" w:rsidRDefault="00757B65" w:rsidP="009A0B20">
            <w:pPr>
              <w:spacing w:before="60" w:after="60"/>
              <w:jc w:val="left"/>
              <w:cnfStyle w:val="000000100000" w:firstRow="0" w:lastRow="0" w:firstColumn="0" w:lastColumn="0" w:oddVBand="0" w:evenVBand="0" w:oddHBand="1" w:evenHBand="0" w:firstRowFirstColumn="0" w:firstRowLastColumn="0" w:lastRowFirstColumn="0" w:lastRowLastColumn="0"/>
            </w:pPr>
            <w:r w:rsidRPr="00B74C47">
              <w:t>Időtartam: 2 hét</w:t>
            </w:r>
          </w:p>
        </w:tc>
        <w:tc>
          <w:tcPr>
            <w:tcW w:w="2593" w:type="pct"/>
            <w:vAlign w:val="center"/>
          </w:tcPr>
          <w:p w14:paraId="4C65DE64" w14:textId="77777777" w:rsidR="00757B65" w:rsidRPr="00B74C47" w:rsidRDefault="00757B65" w:rsidP="009A0B20">
            <w:pPr>
              <w:pStyle w:val="Listaszerbekezds"/>
              <w:numPr>
                <w:ilvl w:val="0"/>
                <w:numId w:val="16"/>
              </w:numPr>
              <w:spacing w:before="60" w:after="60"/>
              <w:ind w:left="360"/>
              <w:jc w:val="left"/>
              <w:cnfStyle w:val="000000100000" w:firstRow="0" w:lastRow="0" w:firstColumn="0" w:lastColumn="0" w:oddVBand="0" w:evenVBand="0" w:oddHBand="1" w:evenHBand="0" w:firstRowFirstColumn="0" w:firstRowLastColumn="0" w:lastRowFirstColumn="0" w:lastRowLastColumn="0"/>
            </w:pPr>
            <w:r w:rsidRPr="00B74C47">
              <w:t>A helyi migráció koordinátor a helyszínen nyújt támogatást. Koordinálja a munkaállomás-szintű finomhangolási feladatokat és a hibajegyek illetve paraméterezési kérések felvételét.</w:t>
            </w:r>
          </w:p>
          <w:p w14:paraId="7B11762B" w14:textId="77777777" w:rsidR="00757B65" w:rsidRPr="00B74C47" w:rsidRDefault="00757B65" w:rsidP="009A0B20">
            <w:pPr>
              <w:pStyle w:val="Listaszerbekezds"/>
              <w:numPr>
                <w:ilvl w:val="0"/>
                <w:numId w:val="16"/>
              </w:numPr>
              <w:spacing w:before="60" w:after="60"/>
              <w:ind w:left="360"/>
              <w:jc w:val="left"/>
              <w:cnfStyle w:val="000000100000" w:firstRow="0" w:lastRow="0" w:firstColumn="0" w:lastColumn="0" w:oddVBand="0" w:evenVBand="0" w:oddHBand="1" w:evenHBand="0" w:firstRowFirstColumn="0" w:firstRowLastColumn="0" w:lastRowFirstColumn="0" w:lastRowLastColumn="0"/>
            </w:pPr>
            <w:r w:rsidRPr="00B74C47">
              <w:t>A pilot önkormá</w:t>
            </w:r>
            <w:r w:rsidR="00E501D6" w:rsidRPr="00B74C47">
              <w:t xml:space="preserve">nyzatok éles indulásakor az ASP </w:t>
            </w:r>
            <w:r w:rsidRPr="00B74C47">
              <w:t>üzemeltető is helyszíni jelenlétet bizto</w:t>
            </w:r>
            <w:r w:rsidR="00E501D6" w:rsidRPr="00B74C47">
              <w:t xml:space="preserve">sít (önkormányzatonként 1-1 ASP </w:t>
            </w:r>
            <w:r w:rsidRPr="00B74C47">
              <w:t>munkatárs; szükség szerint az első hétre korlátozható)</w:t>
            </w:r>
          </w:p>
          <w:p w14:paraId="67EF59A3" w14:textId="77777777" w:rsidR="00757B65" w:rsidRPr="00B74C47" w:rsidRDefault="00E501D6" w:rsidP="009A0B20">
            <w:pPr>
              <w:pStyle w:val="Listaszerbekezds"/>
              <w:numPr>
                <w:ilvl w:val="0"/>
                <w:numId w:val="16"/>
              </w:numPr>
              <w:spacing w:before="60" w:after="60"/>
              <w:ind w:left="360"/>
              <w:jc w:val="left"/>
              <w:cnfStyle w:val="000000100000" w:firstRow="0" w:lastRow="0" w:firstColumn="0" w:lastColumn="0" w:oddVBand="0" w:evenVBand="0" w:oddHBand="1" w:evenHBand="0" w:firstRowFirstColumn="0" w:firstRowLastColumn="0" w:lastRowFirstColumn="0" w:lastRowLastColumn="0"/>
            </w:pPr>
            <w:r w:rsidRPr="00B74C47">
              <w:t xml:space="preserve">Fokozott kapacitású help </w:t>
            </w:r>
            <w:r w:rsidR="00757B65" w:rsidRPr="00B74C47">
              <w:t>desk szolgáltatás (lehetőség szerint közvetlen szakrendszer-üzemeltetői eléréssel)</w:t>
            </w:r>
          </w:p>
          <w:p w14:paraId="644EB288" w14:textId="77777777" w:rsidR="00757B65" w:rsidRPr="00B74C47" w:rsidRDefault="00757B65" w:rsidP="009A0B20">
            <w:pPr>
              <w:pStyle w:val="Listaszerbekezds"/>
              <w:numPr>
                <w:ilvl w:val="0"/>
                <w:numId w:val="16"/>
              </w:numPr>
              <w:spacing w:before="60" w:after="60"/>
              <w:ind w:left="360"/>
              <w:jc w:val="left"/>
              <w:cnfStyle w:val="000000100000" w:firstRow="0" w:lastRow="0" w:firstColumn="0" w:lastColumn="0" w:oddVBand="0" w:evenVBand="0" w:oddHBand="1" w:evenHBand="0" w:firstRowFirstColumn="0" w:firstRowLastColumn="0" w:lastRowFirstColumn="0" w:lastRowLastColumn="0"/>
            </w:pPr>
            <w:r w:rsidRPr="00B74C47">
              <w:t>A keretrendszer és szakrendszer szállítók a hibák kiküszöbölésére illetve a finomhangolások elvégzésére kiemelt fejlesztői kapacitást biztosítanak.</w:t>
            </w:r>
          </w:p>
        </w:tc>
      </w:tr>
    </w:tbl>
    <w:p w14:paraId="0FB98111" w14:textId="77777777" w:rsidR="00071EB1" w:rsidRPr="00B74C47" w:rsidRDefault="00071EB1" w:rsidP="00071EB1">
      <w:pPr>
        <w:spacing w:before="0" w:after="0"/>
      </w:pPr>
    </w:p>
    <w:p w14:paraId="1227A4AC" w14:textId="77777777" w:rsidR="00242D6E" w:rsidRDefault="00242D6E">
      <w:pPr>
        <w:spacing w:before="0" w:after="200" w:line="276" w:lineRule="auto"/>
        <w:jc w:val="left"/>
        <w:rPr>
          <w:rFonts w:asciiTheme="majorHAnsi" w:eastAsiaTheme="majorEastAsia" w:hAnsiTheme="majorHAnsi" w:cstheme="majorBidi"/>
          <w:b/>
          <w:bCs/>
          <w:iCs/>
          <w:sz w:val="28"/>
        </w:rPr>
      </w:pPr>
      <w:bookmarkStart w:id="101" w:name="_Toc406535294"/>
      <w:r>
        <w:br w:type="page"/>
      </w:r>
    </w:p>
    <w:p w14:paraId="4BBB9C3E" w14:textId="0731877E" w:rsidR="009A0B20" w:rsidRPr="00B74C47" w:rsidRDefault="009A0B20" w:rsidP="00782D52">
      <w:pPr>
        <w:pStyle w:val="Cmsor3"/>
      </w:pPr>
      <w:r w:rsidRPr="00B74C47">
        <w:t>Éles indulás tervezett ütemezése</w:t>
      </w:r>
      <w:bookmarkEnd w:id="101"/>
    </w:p>
    <w:p w14:paraId="7765E364" w14:textId="0620C5FE" w:rsidR="009A0B20" w:rsidRPr="00B74C47" w:rsidRDefault="009A0B20" w:rsidP="009A0B20">
      <w:r w:rsidRPr="00B74C47">
        <w:t>Az önkormányzatok javasoltan naptári negyedévekhez kötődő csatlakozási ciklusokban csatlakozhatnak. Az éles indulás tervezett időpontja a naptári negyedév zárónapját követő első hétfői nap.</w:t>
      </w:r>
    </w:p>
    <w:p w14:paraId="32584E9B" w14:textId="00CC6608" w:rsidR="009A0B20" w:rsidRPr="00B74C47" w:rsidRDefault="009A0B20" w:rsidP="009A0B20">
      <w:pPr>
        <w:rPr>
          <w:b/>
          <w:u w:val="single"/>
        </w:rPr>
      </w:pPr>
      <w:r w:rsidRPr="00B74C47">
        <w:rPr>
          <w:b/>
          <w:u w:val="single"/>
        </w:rPr>
        <w:t>Tervezett ütemezés:</w:t>
      </w:r>
    </w:p>
    <w:p w14:paraId="1AD1709C" w14:textId="6AF82B87" w:rsidR="009A0B20" w:rsidRPr="00B74C47" w:rsidRDefault="009A0B20" w:rsidP="00B159B3">
      <w:pPr>
        <w:pStyle w:val="Listaszerbekezds"/>
        <w:numPr>
          <w:ilvl w:val="0"/>
          <w:numId w:val="50"/>
        </w:numPr>
      </w:pPr>
      <w:r w:rsidRPr="00B74C47">
        <w:t xml:space="preserve">2015. I. negyedév: 10 pilot önkormányzat,   </w:t>
      </w:r>
    </w:p>
    <w:p w14:paraId="6FD9DF1F" w14:textId="5F3B523C" w:rsidR="009A0B20" w:rsidRPr="00B74C47" w:rsidRDefault="009A0B20" w:rsidP="00B159B3">
      <w:pPr>
        <w:pStyle w:val="Listaszerbekezds"/>
        <w:numPr>
          <w:ilvl w:val="0"/>
          <w:numId w:val="50"/>
        </w:numPr>
      </w:pPr>
      <w:r w:rsidRPr="00B74C47">
        <w:t xml:space="preserve">2015. II. negyedév: </w:t>
      </w:r>
      <w:r w:rsidR="00107D00" w:rsidRPr="00B74C47">
        <w:t xml:space="preserve">45 </w:t>
      </w:r>
      <w:r w:rsidRPr="00B74C47">
        <w:t>további önkormányzat (KMOP pályázat)</w:t>
      </w:r>
    </w:p>
    <w:p w14:paraId="16FE8580" w14:textId="41ECA830" w:rsidR="009A0B20" w:rsidRPr="00B74C47" w:rsidRDefault="009A0B20" w:rsidP="00B159B3">
      <w:pPr>
        <w:pStyle w:val="Listaszerbekezds"/>
        <w:numPr>
          <w:ilvl w:val="0"/>
          <w:numId w:val="50"/>
        </w:numPr>
      </w:pPr>
      <w:r w:rsidRPr="00B74C47">
        <w:t>Felső határ: 400-600 önkormányzat negyedévenként</w:t>
      </w:r>
    </w:p>
    <w:p w14:paraId="3D544914" w14:textId="77777777" w:rsidR="009A0B20" w:rsidRPr="00B74C47" w:rsidRDefault="009A0B20" w:rsidP="009A0B20">
      <w:r w:rsidRPr="00B74C47">
        <w:t>Egy-egy önkormányzat esetén általában két negyedéves csatlakozási folyamattal lehet számolni</w:t>
      </w:r>
    </w:p>
    <w:p w14:paraId="65846C57" w14:textId="090C8529" w:rsidR="009A0B20" w:rsidRPr="00B74C47" w:rsidRDefault="009A0B20" w:rsidP="00B159B3">
      <w:pPr>
        <w:pStyle w:val="Listaszerbekezds"/>
        <w:numPr>
          <w:ilvl w:val="0"/>
          <w:numId w:val="51"/>
        </w:numPr>
        <w:ind w:left="709"/>
      </w:pPr>
      <w:r w:rsidRPr="00B74C47">
        <w:t>I. negyedév: előkészítő szakasz (csatlakozási szerződés, beszerzések)</w:t>
      </w:r>
    </w:p>
    <w:p w14:paraId="7DD1CAD1" w14:textId="5C00C825" w:rsidR="009A0B20" w:rsidRPr="00B74C47" w:rsidRDefault="009A0B20" w:rsidP="00B159B3">
      <w:pPr>
        <w:pStyle w:val="Listaszerbekezds"/>
        <w:numPr>
          <w:ilvl w:val="0"/>
          <w:numId w:val="51"/>
        </w:numPr>
        <w:ind w:left="709"/>
      </w:pPr>
      <w:r w:rsidRPr="00B74C47">
        <w:t>II. negyedév: igazgatásszervezési, adatmigrációs és oktatási feladatok</w:t>
      </w:r>
    </w:p>
    <w:p w14:paraId="0781D7DB" w14:textId="77777777" w:rsidR="009A0B20" w:rsidRPr="00B74C47" w:rsidRDefault="009A0B20" w:rsidP="009A0B20">
      <w:pPr>
        <w:pStyle w:val="Cmsor3"/>
      </w:pPr>
      <w:bookmarkStart w:id="102" w:name="_Toc406535295"/>
      <w:r w:rsidRPr="00B74C47">
        <w:t>Éles indulás időzítése és feltételei szakrendszerenként</w:t>
      </w:r>
      <w:bookmarkEnd w:id="102"/>
    </w:p>
    <w:p w14:paraId="745EB71F" w14:textId="48C163F9" w:rsidR="009A0B20" w:rsidRPr="00B74C47" w:rsidRDefault="003F6268" w:rsidP="009A0B20">
      <w:r w:rsidRPr="00B74C47">
        <w:t xml:space="preserve">Az alábbi táblázat összefoglalja az ASP szakrendszerek éles indulási specifikumait, lehetséges eseteit. </w:t>
      </w:r>
    </w:p>
    <w:tbl>
      <w:tblPr>
        <w:tblStyle w:val="Rcsostblzat"/>
        <w:tblW w:w="5000" w:type="pct"/>
        <w:tblLook w:val="04A0" w:firstRow="1" w:lastRow="0" w:firstColumn="1" w:lastColumn="0" w:noHBand="0" w:noVBand="1"/>
      </w:tblPr>
      <w:tblGrid>
        <w:gridCol w:w="3228"/>
        <w:gridCol w:w="6058"/>
      </w:tblGrid>
      <w:tr w:rsidR="009A0B20" w:rsidRPr="00B74C47" w14:paraId="37AED423" w14:textId="77777777" w:rsidTr="004C1F78">
        <w:trPr>
          <w:cantSplit/>
          <w:trHeight w:val="307"/>
          <w:tblHeader/>
        </w:trPr>
        <w:tc>
          <w:tcPr>
            <w:tcW w:w="1738" w:type="pct"/>
            <w:shd w:val="clear" w:color="auto" w:fill="B8CCE4" w:themeFill="accent1" w:themeFillTint="66"/>
          </w:tcPr>
          <w:p w14:paraId="63A3DD39" w14:textId="2BEE6089" w:rsidR="009A0B20" w:rsidRPr="00B74C47" w:rsidRDefault="00CD0E29" w:rsidP="005617AF">
            <w:pPr>
              <w:pStyle w:val="Csakszveg"/>
              <w:jc w:val="center"/>
              <w:rPr>
                <w:rFonts w:asciiTheme="minorHAnsi" w:hAnsiTheme="minorHAnsi"/>
                <w:b/>
                <w:szCs w:val="22"/>
              </w:rPr>
            </w:pPr>
            <w:r w:rsidRPr="00B74C47">
              <w:rPr>
                <w:rFonts w:asciiTheme="minorHAnsi" w:hAnsiTheme="minorHAnsi"/>
                <w:b/>
                <w:szCs w:val="22"/>
              </w:rPr>
              <w:t>Éles indulási specifikum</w:t>
            </w:r>
          </w:p>
        </w:tc>
        <w:tc>
          <w:tcPr>
            <w:tcW w:w="3262" w:type="pct"/>
            <w:shd w:val="clear" w:color="auto" w:fill="B8CCE4" w:themeFill="accent1" w:themeFillTint="66"/>
          </w:tcPr>
          <w:p w14:paraId="206AAE56" w14:textId="7D5A0277" w:rsidR="009A0B20" w:rsidRPr="00B74C47" w:rsidRDefault="00CD0E29" w:rsidP="005617AF">
            <w:pPr>
              <w:pStyle w:val="Csakszveg"/>
              <w:jc w:val="center"/>
              <w:rPr>
                <w:rFonts w:asciiTheme="minorHAnsi" w:hAnsiTheme="minorHAnsi"/>
                <w:b/>
                <w:szCs w:val="22"/>
              </w:rPr>
            </w:pPr>
            <w:r w:rsidRPr="00B74C47">
              <w:rPr>
                <w:rFonts w:asciiTheme="minorHAnsi" w:hAnsiTheme="minorHAnsi"/>
                <w:b/>
                <w:szCs w:val="22"/>
              </w:rPr>
              <w:t>Szakrendszer</w:t>
            </w:r>
          </w:p>
        </w:tc>
      </w:tr>
      <w:tr w:rsidR="00513242" w:rsidRPr="00B74C47" w14:paraId="65055F11" w14:textId="77777777" w:rsidTr="005617AF">
        <w:trPr>
          <w:cantSplit/>
          <w:trHeight w:val="1776"/>
        </w:trPr>
        <w:tc>
          <w:tcPr>
            <w:tcW w:w="1738" w:type="pct"/>
            <w:vMerge w:val="restart"/>
            <w:vAlign w:val="center"/>
          </w:tcPr>
          <w:p w14:paraId="02605B35" w14:textId="22CAEE8C" w:rsidR="00513242" w:rsidRPr="00B74C47" w:rsidRDefault="00513242" w:rsidP="00CD0E29">
            <w:pPr>
              <w:pStyle w:val="Csakszveg"/>
              <w:tabs>
                <w:tab w:val="clear" w:pos="173"/>
              </w:tabs>
              <w:ind w:left="0" w:firstLine="0"/>
              <w:rPr>
                <w:rFonts w:asciiTheme="minorHAnsi" w:hAnsiTheme="minorHAnsi"/>
                <w:szCs w:val="22"/>
              </w:rPr>
            </w:pPr>
            <w:r w:rsidRPr="00B74C47">
              <w:rPr>
                <w:rFonts w:asciiTheme="minorHAnsi" w:hAnsiTheme="minorHAnsi"/>
                <w:szCs w:val="22"/>
              </w:rPr>
              <w:t>Lehetséges éles indulási időpontok</w:t>
            </w:r>
          </w:p>
        </w:tc>
        <w:tc>
          <w:tcPr>
            <w:tcW w:w="3262" w:type="pct"/>
            <w:vAlign w:val="center"/>
          </w:tcPr>
          <w:p w14:paraId="1D794556" w14:textId="77777777" w:rsidR="00513242" w:rsidRPr="00B74C47" w:rsidRDefault="00513242" w:rsidP="00EE0161">
            <w:pPr>
              <w:pStyle w:val="Csakszveg"/>
              <w:rPr>
                <w:rFonts w:asciiTheme="minorHAnsi" w:hAnsiTheme="minorHAnsi"/>
                <w:szCs w:val="22"/>
              </w:rPr>
            </w:pPr>
            <w:r w:rsidRPr="00B74C47">
              <w:rPr>
                <w:rFonts w:asciiTheme="minorHAnsi" w:hAnsiTheme="minorHAnsi"/>
                <w:b/>
                <w:szCs w:val="22"/>
              </w:rPr>
              <w:t>ADÓ</w:t>
            </w:r>
            <w:r w:rsidRPr="00B74C47">
              <w:rPr>
                <w:rFonts w:asciiTheme="minorHAnsi" w:hAnsiTheme="minorHAnsi"/>
                <w:szCs w:val="22"/>
              </w:rPr>
              <w:t>:</w:t>
            </w:r>
          </w:p>
          <w:p w14:paraId="5065B534" w14:textId="77777777" w:rsidR="00513242" w:rsidRPr="00B74C47" w:rsidRDefault="00513242" w:rsidP="00B159B3">
            <w:pPr>
              <w:pStyle w:val="Csakszveg"/>
              <w:numPr>
                <w:ilvl w:val="0"/>
                <w:numId w:val="52"/>
              </w:numPr>
              <w:rPr>
                <w:rFonts w:asciiTheme="minorHAnsi" w:hAnsiTheme="minorHAnsi"/>
                <w:szCs w:val="22"/>
              </w:rPr>
            </w:pPr>
            <w:r w:rsidRPr="00B74C47">
              <w:rPr>
                <w:rFonts w:asciiTheme="minorHAnsi" w:hAnsiTheme="minorHAnsi"/>
                <w:szCs w:val="22"/>
              </w:rPr>
              <w:t>Preferált időpont: 04.01, de bármely más időpont is lehetséges.</w:t>
            </w:r>
          </w:p>
          <w:p w14:paraId="4597A0EC" w14:textId="44A52CAB" w:rsidR="00107D00" w:rsidRPr="00B74C47" w:rsidRDefault="007A1339">
            <w:pPr>
              <w:pStyle w:val="Csakszveg"/>
              <w:numPr>
                <w:ilvl w:val="0"/>
                <w:numId w:val="52"/>
              </w:numPr>
              <w:rPr>
                <w:rFonts w:asciiTheme="minorHAnsi" w:hAnsiTheme="minorHAnsi"/>
                <w:szCs w:val="22"/>
              </w:rPr>
            </w:pPr>
            <w:r w:rsidRPr="008B094A">
              <w:rPr>
                <w:szCs w:val="22"/>
              </w:rPr>
              <w:t>Kritérium: az adókövetelések értékvesztéséhez az áttérés évében legyenek meg, migrálható legyenek a mutatószámok, továbbá a törzsadatok, bevallások, kivetések adatai.</w:t>
            </w:r>
          </w:p>
        </w:tc>
      </w:tr>
      <w:tr w:rsidR="00513242" w:rsidRPr="00B74C47" w14:paraId="161C1A2F" w14:textId="77777777" w:rsidTr="002939DD">
        <w:trPr>
          <w:cantSplit/>
          <w:trHeight w:val="1257"/>
        </w:trPr>
        <w:tc>
          <w:tcPr>
            <w:tcW w:w="1738" w:type="pct"/>
            <w:vMerge/>
            <w:vAlign w:val="center"/>
          </w:tcPr>
          <w:p w14:paraId="1A1CFE26" w14:textId="77777777" w:rsidR="00513242" w:rsidRPr="00B74C47" w:rsidRDefault="00513242" w:rsidP="00CD0E29">
            <w:pPr>
              <w:pStyle w:val="Csakszveg"/>
              <w:tabs>
                <w:tab w:val="clear" w:pos="173"/>
              </w:tabs>
              <w:ind w:left="0" w:firstLine="0"/>
              <w:rPr>
                <w:rFonts w:asciiTheme="minorHAnsi" w:hAnsiTheme="minorHAnsi"/>
                <w:szCs w:val="22"/>
              </w:rPr>
            </w:pPr>
          </w:p>
        </w:tc>
        <w:tc>
          <w:tcPr>
            <w:tcW w:w="3262" w:type="pct"/>
            <w:vAlign w:val="center"/>
          </w:tcPr>
          <w:p w14:paraId="464288A9" w14:textId="77777777" w:rsidR="00513242" w:rsidRPr="00B74C47" w:rsidRDefault="00513242" w:rsidP="00EE0161">
            <w:pPr>
              <w:pStyle w:val="Csakszveg"/>
              <w:rPr>
                <w:rFonts w:asciiTheme="minorHAnsi" w:hAnsiTheme="minorHAnsi"/>
                <w:szCs w:val="22"/>
              </w:rPr>
            </w:pPr>
            <w:r w:rsidRPr="00B74C47">
              <w:rPr>
                <w:rFonts w:asciiTheme="minorHAnsi" w:hAnsiTheme="minorHAnsi"/>
                <w:b/>
                <w:szCs w:val="22"/>
              </w:rPr>
              <w:t>GAZD:</w:t>
            </w:r>
          </w:p>
          <w:p w14:paraId="0181A6B2" w14:textId="77777777" w:rsidR="00513242" w:rsidRPr="00B74C47" w:rsidRDefault="00513242" w:rsidP="00B159B3">
            <w:pPr>
              <w:pStyle w:val="Csakszveg"/>
              <w:numPr>
                <w:ilvl w:val="0"/>
                <w:numId w:val="52"/>
              </w:numPr>
              <w:rPr>
                <w:rFonts w:asciiTheme="minorHAnsi" w:hAnsiTheme="minorHAnsi"/>
                <w:szCs w:val="22"/>
              </w:rPr>
            </w:pPr>
            <w:r w:rsidRPr="00B74C47">
              <w:rPr>
                <w:rFonts w:asciiTheme="minorHAnsi" w:hAnsiTheme="minorHAnsi"/>
                <w:szCs w:val="22"/>
              </w:rPr>
              <w:t>01.01 és 07.01 is megfelelő (preferált a január 1.)</w:t>
            </w:r>
          </w:p>
          <w:p w14:paraId="654EABA7" w14:textId="65E4B255" w:rsidR="00513242" w:rsidRPr="00B74C47" w:rsidRDefault="00513242" w:rsidP="00B159B3">
            <w:pPr>
              <w:pStyle w:val="Csakszveg"/>
              <w:numPr>
                <w:ilvl w:val="0"/>
                <w:numId w:val="52"/>
              </w:numPr>
              <w:rPr>
                <w:rFonts w:asciiTheme="minorHAnsi" w:hAnsiTheme="minorHAnsi"/>
                <w:szCs w:val="22"/>
              </w:rPr>
            </w:pPr>
            <w:r w:rsidRPr="00B74C47">
              <w:rPr>
                <w:rFonts w:asciiTheme="minorHAnsi" w:hAnsiTheme="minorHAnsi"/>
                <w:szCs w:val="22"/>
              </w:rPr>
              <w:t>01.01 esetén csak a nyitó adatokat kell migrálni, más időpont esetén az analitikus adatok is átemelendők.</w:t>
            </w:r>
          </w:p>
        </w:tc>
      </w:tr>
      <w:tr w:rsidR="00513242" w:rsidRPr="00B74C47" w14:paraId="6A9C5152" w14:textId="77777777" w:rsidTr="005617AF">
        <w:trPr>
          <w:cantSplit/>
          <w:trHeight w:val="1333"/>
        </w:trPr>
        <w:tc>
          <w:tcPr>
            <w:tcW w:w="1738" w:type="pct"/>
            <w:vMerge/>
            <w:vAlign w:val="center"/>
          </w:tcPr>
          <w:p w14:paraId="4F2541DC" w14:textId="77777777" w:rsidR="00513242" w:rsidRPr="00B74C47" w:rsidRDefault="00513242" w:rsidP="00CD0E29">
            <w:pPr>
              <w:pStyle w:val="Csakszveg"/>
              <w:tabs>
                <w:tab w:val="clear" w:pos="173"/>
              </w:tabs>
              <w:ind w:left="0" w:firstLine="0"/>
              <w:rPr>
                <w:rFonts w:asciiTheme="minorHAnsi" w:hAnsiTheme="minorHAnsi"/>
                <w:szCs w:val="22"/>
              </w:rPr>
            </w:pPr>
          </w:p>
        </w:tc>
        <w:tc>
          <w:tcPr>
            <w:tcW w:w="3262" w:type="pct"/>
            <w:vAlign w:val="center"/>
          </w:tcPr>
          <w:p w14:paraId="119A6583" w14:textId="77777777" w:rsidR="00513242" w:rsidRPr="00B74C47" w:rsidRDefault="00513242" w:rsidP="00EE0161">
            <w:pPr>
              <w:pStyle w:val="Csakszveg"/>
              <w:rPr>
                <w:rFonts w:asciiTheme="minorHAnsi" w:hAnsiTheme="minorHAnsi"/>
                <w:szCs w:val="22"/>
              </w:rPr>
            </w:pPr>
            <w:r w:rsidRPr="00B74C47">
              <w:rPr>
                <w:rFonts w:asciiTheme="minorHAnsi" w:hAnsiTheme="minorHAnsi"/>
                <w:b/>
                <w:szCs w:val="22"/>
              </w:rPr>
              <w:t>INGKAT:</w:t>
            </w:r>
          </w:p>
          <w:p w14:paraId="6B35107A" w14:textId="77777777" w:rsidR="00513242" w:rsidRPr="00B74C47" w:rsidRDefault="00513242" w:rsidP="00B159B3">
            <w:pPr>
              <w:pStyle w:val="Csakszveg"/>
              <w:numPr>
                <w:ilvl w:val="0"/>
                <w:numId w:val="52"/>
              </w:numPr>
              <w:rPr>
                <w:rFonts w:asciiTheme="minorHAnsi" w:hAnsiTheme="minorHAnsi"/>
                <w:szCs w:val="22"/>
              </w:rPr>
            </w:pPr>
            <w:r w:rsidRPr="00B74C47">
              <w:rPr>
                <w:rFonts w:asciiTheme="minorHAnsi" w:hAnsiTheme="minorHAnsi"/>
                <w:szCs w:val="22"/>
              </w:rPr>
              <w:t>Preferált időpont: 04.01 (az éves statisztika leadását követően).</w:t>
            </w:r>
          </w:p>
          <w:p w14:paraId="635C6505" w14:textId="6DC619DE" w:rsidR="00513242" w:rsidRPr="00B74C47" w:rsidRDefault="00513242" w:rsidP="00B159B3">
            <w:pPr>
              <w:pStyle w:val="Csakszveg"/>
              <w:numPr>
                <w:ilvl w:val="0"/>
                <w:numId w:val="52"/>
              </w:numPr>
              <w:rPr>
                <w:rFonts w:asciiTheme="minorHAnsi" w:hAnsiTheme="minorHAnsi"/>
                <w:szCs w:val="22"/>
              </w:rPr>
            </w:pPr>
            <w:r w:rsidRPr="00B74C47">
              <w:rPr>
                <w:rFonts w:asciiTheme="minorHAnsi" w:hAnsiTheme="minorHAnsi"/>
                <w:szCs w:val="22"/>
              </w:rPr>
              <w:t>Bármely más időpont is elfogadható.</w:t>
            </w:r>
          </w:p>
        </w:tc>
      </w:tr>
      <w:tr w:rsidR="00513242" w:rsidRPr="00B74C47" w14:paraId="138DD2EE" w14:textId="77777777" w:rsidTr="005617AF">
        <w:trPr>
          <w:cantSplit/>
          <w:trHeight w:val="1679"/>
        </w:trPr>
        <w:tc>
          <w:tcPr>
            <w:tcW w:w="1738" w:type="pct"/>
            <w:vMerge/>
            <w:vAlign w:val="center"/>
          </w:tcPr>
          <w:p w14:paraId="09E8B532" w14:textId="77777777" w:rsidR="00513242" w:rsidRPr="00B74C47" w:rsidRDefault="00513242" w:rsidP="00CD0E29">
            <w:pPr>
              <w:pStyle w:val="Csakszveg"/>
              <w:tabs>
                <w:tab w:val="clear" w:pos="173"/>
              </w:tabs>
              <w:ind w:left="0" w:firstLine="0"/>
              <w:rPr>
                <w:rFonts w:asciiTheme="minorHAnsi" w:hAnsiTheme="minorHAnsi"/>
                <w:szCs w:val="22"/>
              </w:rPr>
            </w:pPr>
          </w:p>
        </w:tc>
        <w:tc>
          <w:tcPr>
            <w:tcW w:w="3262" w:type="pct"/>
            <w:vAlign w:val="center"/>
          </w:tcPr>
          <w:p w14:paraId="63DB5C19" w14:textId="77777777" w:rsidR="00513242" w:rsidRPr="00B74C47" w:rsidRDefault="00513242" w:rsidP="00EE0161">
            <w:pPr>
              <w:pStyle w:val="Csakszveg"/>
              <w:rPr>
                <w:rFonts w:asciiTheme="minorHAnsi" w:hAnsiTheme="minorHAnsi"/>
                <w:szCs w:val="22"/>
              </w:rPr>
            </w:pPr>
            <w:r w:rsidRPr="00B74C47">
              <w:rPr>
                <w:rFonts w:asciiTheme="minorHAnsi" w:hAnsiTheme="minorHAnsi"/>
                <w:b/>
                <w:szCs w:val="22"/>
              </w:rPr>
              <w:t>IPARKER:</w:t>
            </w:r>
          </w:p>
          <w:p w14:paraId="71690E0F" w14:textId="77777777" w:rsidR="00513242" w:rsidRPr="00B74C47" w:rsidRDefault="00513242" w:rsidP="00B159B3">
            <w:pPr>
              <w:pStyle w:val="Csakszveg"/>
              <w:numPr>
                <w:ilvl w:val="0"/>
                <w:numId w:val="52"/>
              </w:numPr>
              <w:rPr>
                <w:rFonts w:asciiTheme="minorHAnsi" w:hAnsiTheme="minorHAnsi"/>
                <w:szCs w:val="22"/>
              </w:rPr>
            </w:pPr>
            <w:r w:rsidRPr="00B74C47">
              <w:rPr>
                <w:rFonts w:asciiTheme="minorHAnsi" w:hAnsiTheme="minorHAnsi"/>
                <w:szCs w:val="22"/>
              </w:rPr>
              <w:t>01.01 és 07.01 preferált, de más időpont is megfelelő.</w:t>
            </w:r>
          </w:p>
          <w:p w14:paraId="3F7C030D" w14:textId="664D53A0" w:rsidR="00513242" w:rsidRPr="00B74C47" w:rsidRDefault="00513242" w:rsidP="00B159B3">
            <w:pPr>
              <w:pStyle w:val="Csakszveg"/>
              <w:numPr>
                <w:ilvl w:val="0"/>
                <w:numId w:val="52"/>
              </w:numPr>
              <w:rPr>
                <w:rFonts w:asciiTheme="minorHAnsi" w:hAnsiTheme="minorHAnsi"/>
                <w:szCs w:val="22"/>
              </w:rPr>
            </w:pPr>
            <w:r w:rsidRPr="00B74C47">
              <w:rPr>
                <w:rFonts w:asciiTheme="minorHAnsi" w:hAnsiTheme="minorHAnsi"/>
                <w:szCs w:val="22"/>
              </w:rPr>
              <w:t>A preferált időpontoktól eltérő indulás esetén a statisztikai időszakra eső törölt objektumokat is migrálni kell.</w:t>
            </w:r>
          </w:p>
        </w:tc>
      </w:tr>
      <w:tr w:rsidR="00513242" w:rsidRPr="00B74C47" w14:paraId="5FAD2B33" w14:textId="77777777" w:rsidTr="005617AF">
        <w:trPr>
          <w:cantSplit/>
          <w:trHeight w:val="1329"/>
        </w:trPr>
        <w:tc>
          <w:tcPr>
            <w:tcW w:w="1738" w:type="pct"/>
            <w:vMerge w:val="restart"/>
            <w:vAlign w:val="center"/>
          </w:tcPr>
          <w:p w14:paraId="246D26DF" w14:textId="25005332" w:rsidR="00513242" w:rsidRPr="00B74C47" w:rsidRDefault="00513242" w:rsidP="00CD0E29">
            <w:pPr>
              <w:pStyle w:val="Csakszveg"/>
              <w:tabs>
                <w:tab w:val="clear" w:pos="173"/>
              </w:tabs>
              <w:ind w:left="0" w:firstLine="0"/>
              <w:rPr>
                <w:rFonts w:asciiTheme="minorHAnsi" w:hAnsiTheme="minorHAnsi"/>
                <w:szCs w:val="22"/>
              </w:rPr>
            </w:pPr>
            <w:r w:rsidRPr="00B74C47">
              <w:rPr>
                <w:rFonts w:asciiTheme="minorHAnsi" w:hAnsiTheme="minorHAnsi"/>
                <w:szCs w:val="22"/>
              </w:rPr>
              <w:t>Csatlakozási többletteher a január 1-től eltérő éles indulás esetén</w:t>
            </w:r>
          </w:p>
        </w:tc>
        <w:tc>
          <w:tcPr>
            <w:tcW w:w="3262" w:type="pct"/>
            <w:vAlign w:val="center"/>
          </w:tcPr>
          <w:p w14:paraId="2AD8A7E3" w14:textId="77777777" w:rsidR="00513242" w:rsidRPr="00B74C47" w:rsidRDefault="00513242" w:rsidP="00EE0161">
            <w:pPr>
              <w:pStyle w:val="Csakszveg"/>
              <w:rPr>
                <w:rFonts w:asciiTheme="minorHAnsi" w:hAnsiTheme="minorHAnsi"/>
                <w:b/>
                <w:szCs w:val="22"/>
              </w:rPr>
            </w:pPr>
            <w:r w:rsidRPr="00B74C47">
              <w:rPr>
                <w:rFonts w:asciiTheme="minorHAnsi" w:hAnsiTheme="minorHAnsi"/>
                <w:b/>
                <w:szCs w:val="22"/>
              </w:rPr>
              <w:t xml:space="preserve">GAZD: </w:t>
            </w:r>
          </w:p>
          <w:p w14:paraId="54AD8794" w14:textId="41923C59" w:rsidR="00513242" w:rsidRPr="00B74C47" w:rsidRDefault="00513242" w:rsidP="00B159B3">
            <w:pPr>
              <w:pStyle w:val="Csakszveg"/>
              <w:numPr>
                <w:ilvl w:val="0"/>
                <w:numId w:val="53"/>
              </w:numPr>
              <w:rPr>
                <w:rFonts w:asciiTheme="minorHAnsi" w:hAnsiTheme="minorHAnsi"/>
                <w:szCs w:val="22"/>
              </w:rPr>
            </w:pPr>
            <w:r w:rsidRPr="00B74C47">
              <w:rPr>
                <w:rFonts w:asciiTheme="minorHAnsi" w:hAnsiTheme="minorHAnsi"/>
                <w:szCs w:val="22"/>
              </w:rPr>
              <w:t>Az analitikus adatok beemelése</w:t>
            </w:r>
          </w:p>
          <w:p w14:paraId="0A790478" w14:textId="28264FFD" w:rsidR="00513242" w:rsidRPr="00B74C47" w:rsidRDefault="00513242" w:rsidP="00B159B3">
            <w:pPr>
              <w:pStyle w:val="Csakszveg"/>
              <w:numPr>
                <w:ilvl w:val="0"/>
                <w:numId w:val="53"/>
              </w:numPr>
              <w:rPr>
                <w:rFonts w:asciiTheme="minorHAnsi" w:hAnsiTheme="minorHAnsi"/>
                <w:szCs w:val="22"/>
              </w:rPr>
            </w:pPr>
            <w:r w:rsidRPr="00B74C47">
              <w:rPr>
                <w:rFonts w:asciiTheme="minorHAnsi" w:hAnsiTheme="minorHAnsi"/>
                <w:szCs w:val="22"/>
              </w:rPr>
              <w:t>Az éves kimutatások több rendszerből történő elkészítése</w:t>
            </w:r>
          </w:p>
        </w:tc>
      </w:tr>
      <w:tr w:rsidR="00513242" w:rsidRPr="00B74C47" w14:paraId="4080B706" w14:textId="77777777" w:rsidTr="00513242">
        <w:trPr>
          <w:cantSplit/>
          <w:trHeight w:val="450"/>
        </w:trPr>
        <w:tc>
          <w:tcPr>
            <w:tcW w:w="1738" w:type="pct"/>
            <w:vMerge/>
            <w:vAlign w:val="center"/>
          </w:tcPr>
          <w:p w14:paraId="7DA661F6" w14:textId="77777777" w:rsidR="00513242" w:rsidRPr="00B74C47" w:rsidRDefault="00513242" w:rsidP="00CD0E29">
            <w:pPr>
              <w:pStyle w:val="Csakszveg"/>
              <w:tabs>
                <w:tab w:val="clear" w:pos="173"/>
              </w:tabs>
              <w:ind w:left="0" w:firstLine="0"/>
              <w:rPr>
                <w:rFonts w:asciiTheme="minorHAnsi" w:hAnsiTheme="minorHAnsi"/>
                <w:szCs w:val="22"/>
              </w:rPr>
            </w:pPr>
          </w:p>
        </w:tc>
        <w:tc>
          <w:tcPr>
            <w:tcW w:w="3262" w:type="pct"/>
            <w:vAlign w:val="center"/>
          </w:tcPr>
          <w:p w14:paraId="7F526DA1" w14:textId="77777777" w:rsidR="00513242" w:rsidRPr="00B74C47" w:rsidRDefault="00513242" w:rsidP="00EE0161">
            <w:pPr>
              <w:pStyle w:val="Csakszveg"/>
              <w:rPr>
                <w:rFonts w:asciiTheme="minorHAnsi" w:hAnsiTheme="minorHAnsi"/>
                <w:b/>
                <w:szCs w:val="22"/>
              </w:rPr>
            </w:pPr>
            <w:r w:rsidRPr="00B74C47">
              <w:rPr>
                <w:rFonts w:asciiTheme="minorHAnsi" w:hAnsiTheme="minorHAnsi"/>
                <w:b/>
                <w:szCs w:val="22"/>
              </w:rPr>
              <w:t>INGKAT:</w:t>
            </w:r>
          </w:p>
          <w:p w14:paraId="73092296" w14:textId="0EAE4052" w:rsidR="00513242" w:rsidRPr="00B74C47" w:rsidRDefault="00513242" w:rsidP="00B159B3">
            <w:pPr>
              <w:pStyle w:val="Csakszveg"/>
              <w:numPr>
                <w:ilvl w:val="0"/>
                <w:numId w:val="54"/>
              </w:numPr>
              <w:rPr>
                <w:rFonts w:asciiTheme="minorHAnsi" w:hAnsiTheme="minorHAnsi"/>
                <w:szCs w:val="22"/>
              </w:rPr>
            </w:pPr>
            <w:r w:rsidRPr="00B74C47">
              <w:rPr>
                <w:rFonts w:asciiTheme="minorHAnsi" w:hAnsiTheme="minorHAnsi"/>
                <w:szCs w:val="22"/>
              </w:rPr>
              <w:t>Nincs többletteher</w:t>
            </w:r>
          </w:p>
        </w:tc>
      </w:tr>
      <w:tr w:rsidR="00513242" w:rsidRPr="00B74C47" w14:paraId="39CCCCAC" w14:textId="77777777" w:rsidTr="00513242">
        <w:trPr>
          <w:cantSplit/>
          <w:trHeight w:val="450"/>
        </w:trPr>
        <w:tc>
          <w:tcPr>
            <w:tcW w:w="1738" w:type="pct"/>
            <w:vMerge/>
            <w:vAlign w:val="center"/>
          </w:tcPr>
          <w:p w14:paraId="24FA35A0" w14:textId="77777777" w:rsidR="00513242" w:rsidRPr="00B74C47" w:rsidRDefault="00513242" w:rsidP="00CD0E29">
            <w:pPr>
              <w:pStyle w:val="Csakszveg"/>
              <w:tabs>
                <w:tab w:val="clear" w:pos="173"/>
              </w:tabs>
              <w:ind w:left="0" w:firstLine="0"/>
              <w:rPr>
                <w:rFonts w:asciiTheme="minorHAnsi" w:hAnsiTheme="minorHAnsi"/>
                <w:szCs w:val="22"/>
              </w:rPr>
            </w:pPr>
          </w:p>
        </w:tc>
        <w:tc>
          <w:tcPr>
            <w:tcW w:w="3262" w:type="pct"/>
            <w:vAlign w:val="center"/>
          </w:tcPr>
          <w:p w14:paraId="1C8C6FF8" w14:textId="77777777" w:rsidR="00513242" w:rsidRPr="00B74C47" w:rsidRDefault="00513242" w:rsidP="00EE0161">
            <w:pPr>
              <w:pStyle w:val="Csakszveg"/>
              <w:rPr>
                <w:rFonts w:asciiTheme="minorHAnsi" w:hAnsiTheme="minorHAnsi"/>
                <w:b/>
                <w:szCs w:val="22"/>
              </w:rPr>
            </w:pPr>
            <w:r w:rsidRPr="00B74C47">
              <w:rPr>
                <w:rFonts w:asciiTheme="minorHAnsi" w:hAnsiTheme="minorHAnsi"/>
                <w:b/>
                <w:szCs w:val="22"/>
              </w:rPr>
              <w:t>IPARKER:</w:t>
            </w:r>
          </w:p>
          <w:p w14:paraId="2DE809CD" w14:textId="164D39EB" w:rsidR="00513242" w:rsidRPr="00B74C47" w:rsidRDefault="00513242" w:rsidP="00B159B3">
            <w:pPr>
              <w:pStyle w:val="Csakszveg"/>
              <w:numPr>
                <w:ilvl w:val="0"/>
                <w:numId w:val="54"/>
              </w:numPr>
              <w:rPr>
                <w:rFonts w:asciiTheme="minorHAnsi" w:hAnsiTheme="minorHAnsi"/>
                <w:szCs w:val="22"/>
              </w:rPr>
            </w:pPr>
            <w:r w:rsidRPr="00B74C47">
              <w:rPr>
                <w:rFonts w:asciiTheme="minorHAnsi" w:hAnsiTheme="minorHAnsi"/>
                <w:szCs w:val="22"/>
              </w:rPr>
              <w:t>Nincs többletteher</w:t>
            </w:r>
          </w:p>
        </w:tc>
      </w:tr>
      <w:tr w:rsidR="00513242" w:rsidRPr="00B74C47" w14:paraId="61FF735F" w14:textId="77777777" w:rsidTr="00513242">
        <w:trPr>
          <w:cantSplit/>
          <w:trHeight w:val="967"/>
        </w:trPr>
        <w:tc>
          <w:tcPr>
            <w:tcW w:w="1738" w:type="pct"/>
            <w:vMerge w:val="restart"/>
            <w:vAlign w:val="center"/>
          </w:tcPr>
          <w:p w14:paraId="00D4BC1A" w14:textId="573F3269" w:rsidR="00513242" w:rsidRPr="00B74C47" w:rsidRDefault="00513242" w:rsidP="00513242">
            <w:pPr>
              <w:pStyle w:val="Csakszveg"/>
              <w:tabs>
                <w:tab w:val="clear" w:pos="173"/>
              </w:tabs>
              <w:ind w:left="0" w:firstLine="0"/>
              <w:rPr>
                <w:rFonts w:asciiTheme="minorHAnsi" w:hAnsiTheme="minorHAnsi"/>
                <w:szCs w:val="22"/>
              </w:rPr>
            </w:pPr>
            <w:r w:rsidRPr="00B74C47">
              <w:rPr>
                <w:rFonts w:asciiTheme="minorHAnsi" w:hAnsiTheme="minorHAnsi"/>
                <w:szCs w:val="22"/>
              </w:rPr>
              <w:t>A korábbi szakrendszere funkciók, amelyeket az éles indulást követően javasolt átmeneti ideig tovább működtetni</w:t>
            </w:r>
          </w:p>
        </w:tc>
        <w:tc>
          <w:tcPr>
            <w:tcW w:w="3262" w:type="pct"/>
            <w:vAlign w:val="center"/>
          </w:tcPr>
          <w:p w14:paraId="557A4F38" w14:textId="77777777" w:rsidR="00513242" w:rsidRPr="00B74C47" w:rsidRDefault="00513242" w:rsidP="00513242">
            <w:pPr>
              <w:pStyle w:val="Csakszveg"/>
              <w:rPr>
                <w:rFonts w:asciiTheme="minorHAnsi" w:hAnsiTheme="minorHAnsi"/>
                <w:b/>
                <w:szCs w:val="22"/>
              </w:rPr>
            </w:pPr>
            <w:r w:rsidRPr="00B74C47">
              <w:rPr>
                <w:rFonts w:asciiTheme="minorHAnsi" w:hAnsiTheme="minorHAnsi"/>
                <w:b/>
                <w:szCs w:val="22"/>
              </w:rPr>
              <w:t>ADÓ:</w:t>
            </w:r>
          </w:p>
          <w:p w14:paraId="116B07E9" w14:textId="77777777" w:rsidR="00513242" w:rsidRPr="00B74C47" w:rsidRDefault="00513242" w:rsidP="00B159B3">
            <w:pPr>
              <w:pStyle w:val="Csakszveg"/>
              <w:numPr>
                <w:ilvl w:val="0"/>
                <w:numId w:val="54"/>
              </w:numPr>
              <w:rPr>
                <w:rFonts w:asciiTheme="minorHAnsi" w:hAnsiTheme="minorHAnsi"/>
                <w:szCs w:val="22"/>
              </w:rPr>
            </w:pPr>
            <w:r w:rsidRPr="00B74C47">
              <w:rPr>
                <w:rFonts w:asciiTheme="minorHAnsi" w:hAnsiTheme="minorHAnsi"/>
                <w:szCs w:val="22"/>
              </w:rPr>
              <w:t>Archivált adatok lekérdezése elévülési időn belül.</w:t>
            </w:r>
          </w:p>
          <w:p w14:paraId="1D153DCB" w14:textId="77777777" w:rsidR="007A1339" w:rsidRPr="008B094A" w:rsidRDefault="007A1339" w:rsidP="007A1339">
            <w:pPr>
              <w:pStyle w:val="Csakszveg"/>
              <w:numPr>
                <w:ilvl w:val="0"/>
                <w:numId w:val="54"/>
              </w:numPr>
              <w:rPr>
                <w:szCs w:val="22"/>
              </w:rPr>
            </w:pPr>
            <w:r w:rsidRPr="008B094A">
              <w:rPr>
                <w:szCs w:val="22"/>
              </w:rPr>
              <w:t>Az Onkado forrásrendszer program jelenlegi működése során, ha új verzió kerül kiadásra a régi verzióval nem folytatható a munka, el sem indul a program. Tehát az archív adatok lekérdezhetősége érdekében az új verziót továbbra is fel kell tölteni, amely azonban nem lehetséges az egyes időszakok lezárása nélkül.</w:t>
            </w:r>
          </w:p>
          <w:p w14:paraId="7C40EE35" w14:textId="52F04B38" w:rsidR="00107D00" w:rsidRPr="00B74C47" w:rsidRDefault="007A1339" w:rsidP="007A1339">
            <w:pPr>
              <w:pStyle w:val="Csakszveg"/>
              <w:numPr>
                <w:ilvl w:val="0"/>
                <w:numId w:val="54"/>
              </w:numPr>
              <w:rPr>
                <w:rFonts w:asciiTheme="minorHAnsi" w:hAnsiTheme="minorHAnsi"/>
                <w:szCs w:val="22"/>
              </w:rPr>
            </w:pPr>
            <w:r w:rsidRPr="008B094A">
              <w:rPr>
                <w:szCs w:val="22"/>
              </w:rPr>
              <w:t>Az Onkado forrásrendszeri szállítókkal együttműködési megállapodást szükséges kialakítani, olyan program biztosítására, amellyel lekérdező, olvasó üzemmódban az archív évek adatai elérhetőek.</w:t>
            </w:r>
          </w:p>
        </w:tc>
      </w:tr>
      <w:tr w:rsidR="00513242" w:rsidRPr="00B74C47" w14:paraId="6D2E2C49" w14:textId="77777777" w:rsidTr="00513242">
        <w:trPr>
          <w:cantSplit/>
          <w:trHeight w:val="70"/>
        </w:trPr>
        <w:tc>
          <w:tcPr>
            <w:tcW w:w="1738" w:type="pct"/>
            <w:vMerge/>
            <w:vAlign w:val="center"/>
          </w:tcPr>
          <w:p w14:paraId="1FF9DC27" w14:textId="77777777" w:rsidR="00513242" w:rsidRPr="00B74C47" w:rsidRDefault="00513242" w:rsidP="00CD0E29">
            <w:pPr>
              <w:pStyle w:val="Csakszveg"/>
              <w:tabs>
                <w:tab w:val="clear" w:pos="173"/>
              </w:tabs>
              <w:ind w:left="0" w:firstLine="0"/>
              <w:rPr>
                <w:rFonts w:asciiTheme="minorHAnsi" w:hAnsiTheme="minorHAnsi"/>
                <w:szCs w:val="22"/>
              </w:rPr>
            </w:pPr>
          </w:p>
        </w:tc>
        <w:tc>
          <w:tcPr>
            <w:tcW w:w="3262" w:type="pct"/>
          </w:tcPr>
          <w:p w14:paraId="3969C4CA" w14:textId="77777777" w:rsidR="00513242" w:rsidRPr="00B74C47" w:rsidRDefault="00513242" w:rsidP="003F6268">
            <w:pPr>
              <w:pStyle w:val="Csakszveg"/>
              <w:rPr>
                <w:rFonts w:asciiTheme="minorHAnsi" w:hAnsiTheme="minorHAnsi"/>
                <w:b/>
                <w:szCs w:val="22"/>
              </w:rPr>
            </w:pPr>
            <w:r w:rsidRPr="00B74C47">
              <w:rPr>
                <w:rFonts w:asciiTheme="minorHAnsi" w:hAnsiTheme="minorHAnsi"/>
                <w:b/>
                <w:szCs w:val="22"/>
              </w:rPr>
              <w:t xml:space="preserve">GAZD: </w:t>
            </w:r>
          </w:p>
          <w:p w14:paraId="4F7F9970" w14:textId="29AF4403" w:rsidR="00513242" w:rsidRPr="00B74C47" w:rsidRDefault="00513242" w:rsidP="00B159B3">
            <w:pPr>
              <w:pStyle w:val="Csakszveg"/>
              <w:numPr>
                <w:ilvl w:val="0"/>
                <w:numId w:val="54"/>
              </w:numPr>
              <w:rPr>
                <w:rFonts w:asciiTheme="minorHAnsi" w:hAnsiTheme="minorHAnsi"/>
                <w:szCs w:val="22"/>
              </w:rPr>
            </w:pPr>
            <w:r w:rsidRPr="00B74C47">
              <w:rPr>
                <w:rFonts w:asciiTheme="minorHAnsi" w:hAnsiTheme="minorHAnsi"/>
                <w:szCs w:val="22"/>
              </w:rPr>
              <w:t>Az összes olyan funkció, amellyel az önkormányzat a jogszabály által előírt megőrzési és adatszolgáltatási kötelezettségeit ellátja.</w:t>
            </w:r>
          </w:p>
        </w:tc>
      </w:tr>
      <w:tr w:rsidR="00513242" w:rsidRPr="00B74C47" w14:paraId="231845D7" w14:textId="77777777" w:rsidTr="00513242">
        <w:trPr>
          <w:cantSplit/>
          <w:trHeight w:val="270"/>
        </w:trPr>
        <w:tc>
          <w:tcPr>
            <w:tcW w:w="1738" w:type="pct"/>
            <w:vMerge/>
            <w:vAlign w:val="center"/>
          </w:tcPr>
          <w:p w14:paraId="66AAF3FC" w14:textId="77777777" w:rsidR="00513242" w:rsidRPr="00B74C47" w:rsidRDefault="00513242" w:rsidP="00CD0E29">
            <w:pPr>
              <w:pStyle w:val="Csakszveg"/>
              <w:tabs>
                <w:tab w:val="clear" w:pos="173"/>
              </w:tabs>
              <w:ind w:left="0" w:firstLine="0"/>
              <w:rPr>
                <w:rFonts w:asciiTheme="minorHAnsi" w:hAnsiTheme="minorHAnsi"/>
                <w:szCs w:val="22"/>
              </w:rPr>
            </w:pPr>
          </w:p>
        </w:tc>
        <w:tc>
          <w:tcPr>
            <w:tcW w:w="3262" w:type="pct"/>
          </w:tcPr>
          <w:p w14:paraId="03BB4A30" w14:textId="77777777" w:rsidR="00513242" w:rsidRPr="00B74C47" w:rsidRDefault="00513242" w:rsidP="003F6268">
            <w:pPr>
              <w:pStyle w:val="Csakszveg"/>
              <w:rPr>
                <w:rFonts w:asciiTheme="minorHAnsi" w:hAnsiTheme="minorHAnsi"/>
                <w:b/>
                <w:szCs w:val="22"/>
              </w:rPr>
            </w:pPr>
            <w:r w:rsidRPr="00B74C47">
              <w:rPr>
                <w:rFonts w:asciiTheme="minorHAnsi" w:hAnsiTheme="minorHAnsi"/>
                <w:b/>
                <w:szCs w:val="22"/>
              </w:rPr>
              <w:t>INGKAT:</w:t>
            </w:r>
          </w:p>
          <w:p w14:paraId="475F038E" w14:textId="5D3BC53A" w:rsidR="00513242" w:rsidRPr="00B74C47" w:rsidRDefault="00513242" w:rsidP="00B159B3">
            <w:pPr>
              <w:pStyle w:val="Csakszveg"/>
              <w:numPr>
                <w:ilvl w:val="0"/>
                <w:numId w:val="54"/>
              </w:numPr>
              <w:rPr>
                <w:rFonts w:asciiTheme="minorHAnsi" w:hAnsiTheme="minorHAnsi"/>
                <w:szCs w:val="22"/>
              </w:rPr>
            </w:pPr>
            <w:r w:rsidRPr="00B74C47">
              <w:rPr>
                <w:rFonts w:asciiTheme="minorHAnsi" w:hAnsiTheme="minorHAnsi"/>
                <w:szCs w:val="22"/>
              </w:rPr>
              <w:t>Nincs ilyen</w:t>
            </w:r>
          </w:p>
        </w:tc>
      </w:tr>
      <w:tr w:rsidR="00513242" w:rsidRPr="00B74C47" w14:paraId="408010FD" w14:textId="77777777" w:rsidTr="00513242">
        <w:trPr>
          <w:cantSplit/>
          <w:trHeight w:val="703"/>
        </w:trPr>
        <w:tc>
          <w:tcPr>
            <w:tcW w:w="1738" w:type="pct"/>
            <w:vMerge/>
            <w:vAlign w:val="center"/>
          </w:tcPr>
          <w:p w14:paraId="28FDE8F6" w14:textId="20E26441" w:rsidR="00513242" w:rsidRPr="00B74C47" w:rsidRDefault="00513242" w:rsidP="009A0B20">
            <w:pPr>
              <w:pStyle w:val="Csakszveg"/>
              <w:rPr>
                <w:rFonts w:asciiTheme="minorHAnsi" w:hAnsiTheme="minorHAnsi"/>
                <w:szCs w:val="22"/>
              </w:rPr>
            </w:pPr>
          </w:p>
        </w:tc>
        <w:tc>
          <w:tcPr>
            <w:tcW w:w="3262" w:type="pct"/>
          </w:tcPr>
          <w:p w14:paraId="11C70AB1" w14:textId="77777777" w:rsidR="00513242" w:rsidRPr="00B74C47" w:rsidRDefault="00513242" w:rsidP="009A0B20">
            <w:pPr>
              <w:pStyle w:val="Csakszveg"/>
              <w:rPr>
                <w:rFonts w:asciiTheme="minorHAnsi" w:hAnsiTheme="minorHAnsi"/>
                <w:b/>
                <w:szCs w:val="22"/>
              </w:rPr>
            </w:pPr>
            <w:r w:rsidRPr="00B74C47">
              <w:rPr>
                <w:rFonts w:asciiTheme="minorHAnsi" w:hAnsiTheme="minorHAnsi"/>
                <w:b/>
                <w:szCs w:val="22"/>
              </w:rPr>
              <w:t>IPARKER:</w:t>
            </w:r>
          </w:p>
          <w:p w14:paraId="303A1D3A" w14:textId="78BFF30E" w:rsidR="00513242" w:rsidRPr="00B74C47" w:rsidRDefault="00513242" w:rsidP="00B159B3">
            <w:pPr>
              <w:pStyle w:val="Csakszveg"/>
              <w:numPr>
                <w:ilvl w:val="0"/>
                <w:numId w:val="54"/>
              </w:numPr>
              <w:rPr>
                <w:rFonts w:asciiTheme="minorHAnsi" w:hAnsiTheme="minorHAnsi"/>
                <w:szCs w:val="22"/>
              </w:rPr>
            </w:pPr>
            <w:r w:rsidRPr="00B74C47">
              <w:rPr>
                <w:rFonts w:asciiTheme="minorHAnsi" w:hAnsiTheme="minorHAnsi"/>
                <w:szCs w:val="22"/>
              </w:rPr>
              <w:t>Nincs ilyen</w:t>
            </w:r>
          </w:p>
        </w:tc>
      </w:tr>
    </w:tbl>
    <w:p w14:paraId="4C971CC7" w14:textId="1A7F9717" w:rsidR="009A0B20" w:rsidRPr="00B74C47" w:rsidRDefault="009A0B20" w:rsidP="009A0B20">
      <w:pPr>
        <w:rPr>
          <w:b/>
          <w:u w:val="single"/>
        </w:rPr>
      </w:pPr>
      <w:r w:rsidRPr="00B74C47">
        <w:rPr>
          <w:b/>
          <w:u w:val="single"/>
        </w:rPr>
        <w:t>Összegezve:</w:t>
      </w:r>
    </w:p>
    <w:p w14:paraId="5C37D7AE" w14:textId="61E867AC" w:rsidR="009A0B20" w:rsidRPr="00B74C47" w:rsidRDefault="00513242" w:rsidP="00B159B3">
      <w:pPr>
        <w:pStyle w:val="Listaszerbekezds"/>
        <w:numPr>
          <w:ilvl w:val="0"/>
          <w:numId w:val="55"/>
        </w:numPr>
      </w:pPr>
      <w:r w:rsidRPr="00B74C47">
        <w:t>M</w:t>
      </w:r>
      <w:r w:rsidR="009A0B20" w:rsidRPr="00B74C47">
        <w:t>indegyik szakrendszer számára elfogadható a naptári negyedéves</w:t>
      </w:r>
      <w:r w:rsidRPr="00B74C47">
        <w:t xml:space="preserve"> záró dátumhoz kötött ütemezés (01.01, 04.01, 07.01, </w:t>
      </w:r>
      <w:r w:rsidR="009A0B20" w:rsidRPr="00B74C47">
        <w:t>10.01)</w:t>
      </w:r>
    </w:p>
    <w:p w14:paraId="655A22CC" w14:textId="587CE936" w:rsidR="009A0B20" w:rsidRPr="00B74C47" w:rsidRDefault="00513242" w:rsidP="00B159B3">
      <w:pPr>
        <w:pStyle w:val="Listaszerbekezds"/>
        <w:numPr>
          <w:ilvl w:val="0"/>
          <w:numId w:val="55"/>
        </w:numPr>
      </w:pPr>
      <w:r w:rsidRPr="00B74C47">
        <w:t>A</w:t>
      </w:r>
      <w:r w:rsidR="009A0B20" w:rsidRPr="00B74C47">
        <w:t>z év közbeni indulás a szakrendszerek egy részénél migrációs többletterhet jelent (irat, gazdálkodás, ipar-kereskedelem)</w:t>
      </w:r>
    </w:p>
    <w:p w14:paraId="57B22C35" w14:textId="77777777" w:rsidR="00513242" w:rsidRPr="00B74C47" w:rsidRDefault="00513242" w:rsidP="00B159B3">
      <w:pPr>
        <w:pStyle w:val="Listaszerbekezds"/>
        <w:numPr>
          <w:ilvl w:val="0"/>
          <w:numId w:val="55"/>
        </w:numPr>
      </w:pPr>
      <w:r w:rsidRPr="00B74C47">
        <w:t>A</w:t>
      </w:r>
      <w:r w:rsidR="009A0B20" w:rsidRPr="00B74C47">
        <w:t xml:space="preserve"> korábbi szakrendszer mindegyik szakrendszer esetén „csak-olvasás” üzemmódba helyezendő (nincs szükség a visszamenőleges jelentés-előállítási funkcionalitásra sem).</w:t>
      </w:r>
    </w:p>
    <w:p w14:paraId="11E63083" w14:textId="6956DBFD" w:rsidR="00782D52" w:rsidRPr="00B74C47" w:rsidRDefault="00782D52" w:rsidP="00513242">
      <w:r w:rsidRPr="00B74C47">
        <w:t>Az éles indításhoz kapcsolódó, szakrendszeri bevezetési tervek jelen Csatlakozási Kézikönyv mellékletét képezik.</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26"/>
        <w:gridCol w:w="1559"/>
        <w:gridCol w:w="6201"/>
      </w:tblGrid>
      <w:tr w:rsidR="00782D52" w:rsidRPr="00B74C47" w14:paraId="66AB2A90" w14:textId="77777777" w:rsidTr="0033020F">
        <w:tc>
          <w:tcPr>
            <w:tcW w:w="1526" w:type="dxa"/>
            <w:tcBorders>
              <w:right w:val="nil"/>
            </w:tcBorders>
            <w:vAlign w:val="center"/>
          </w:tcPr>
          <w:p w14:paraId="46DFC178" w14:textId="77777777" w:rsidR="00782D52" w:rsidRPr="009B4F42" w:rsidRDefault="00782D52" w:rsidP="0033020F">
            <w:pPr>
              <w:jc w:val="left"/>
              <w:rPr>
                <w:b/>
              </w:rPr>
            </w:pPr>
            <w:r w:rsidRPr="009B4F42">
              <w:rPr>
                <w:b/>
                <w:noProof/>
              </w:rPr>
              <w:drawing>
                <wp:anchor distT="0" distB="0" distL="114300" distR="114300" simplePos="0" relativeHeight="251658240" behindDoc="1" locked="0" layoutInCell="1" allowOverlap="1" wp14:anchorId="4F8CD5B1" wp14:editId="68EEB90C">
                  <wp:simplePos x="0" y="0"/>
                  <wp:positionH relativeFrom="column">
                    <wp:posOffset>-57785</wp:posOffset>
                  </wp:positionH>
                  <wp:positionV relativeFrom="paragraph">
                    <wp:posOffset>55880</wp:posOffset>
                  </wp:positionV>
                  <wp:extent cx="795020" cy="795020"/>
                  <wp:effectExtent l="0" t="0" r="0" b="0"/>
                  <wp:wrapTight wrapText="bothSides">
                    <wp:wrapPolygon edited="0">
                      <wp:start x="3623" y="3105"/>
                      <wp:lineTo x="0" y="7246"/>
                      <wp:lineTo x="2588" y="18115"/>
                      <wp:lineTo x="20703" y="18115"/>
                      <wp:lineTo x="20185" y="3105"/>
                      <wp:lineTo x="3623" y="3105"/>
                    </wp:wrapPolygon>
                  </wp:wrapTight>
                  <wp:docPr id="1539" name="Kép 1539" descr="D:\Users\ntihanyi\AppData\Local\Microsoft\Windows\Temporary Internet Files\Content.IE5\OENQKDAM\MC900433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tihanyi\AppData\Local\Microsoft\Windows\Temporary Internet Files\Content.IE5\OENQKDAM\MC90043385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Borders>
              <w:left w:val="nil"/>
            </w:tcBorders>
            <w:vAlign w:val="center"/>
          </w:tcPr>
          <w:p w14:paraId="110DF50F" w14:textId="77777777" w:rsidR="00782D52" w:rsidRPr="009B4F42" w:rsidRDefault="00782D52" w:rsidP="0033020F">
            <w:pPr>
              <w:jc w:val="left"/>
              <w:rPr>
                <w:b/>
              </w:rPr>
            </w:pPr>
            <w:r w:rsidRPr="009B4F42">
              <w:rPr>
                <w:b/>
              </w:rPr>
              <w:t>Bevezetési tervek</w:t>
            </w:r>
          </w:p>
        </w:tc>
        <w:tc>
          <w:tcPr>
            <w:tcW w:w="6201" w:type="dxa"/>
            <w:vAlign w:val="center"/>
          </w:tcPr>
          <w:p w14:paraId="5F7EF978" w14:textId="77777777" w:rsidR="00782D52" w:rsidRPr="009B4F42" w:rsidRDefault="00782D52" w:rsidP="0033020F">
            <w:pPr>
              <w:jc w:val="left"/>
              <w:rPr>
                <w:b/>
              </w:rPr>
            </w:pPr>
            <w:r w:rsidRPr="009B4F42">
              <w:rPr>
                <w:b/>
                <w:noProof/>
              </w:rPr>
              <w:drawing>
                <wp:inline distT="0" distB="0" distL="0" distR="0" wp14:anchorId="293DE1B8" wp14:editId="460919F3">
                  <wp:extent cx="297711" cy="297711"/>
                  <wp:effectExtent l="0" t="0" r="7620" b="7620"/>
                  <wp:docPr id="1540" name="Kép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9B4F42">
              <w:rPr>
                <w:b/>
              </w:rPr>
              <w:t xml:space="preserve"> Adó szakrendszer bevezetési terv</w:t>
            </w:r>
          </w:p>
          <w:p w14:paraId="25355334" w14:textId="77777777" w:rsidR="00782D52" w:rsidRPr="009B4F42" w:rsidRDefault="00782D52" w:rsidP="0033020F">
            <w:pPr>
              <w:jc w:val="left"/>
              <w:rPr>
                <w:b/>
              </w:rPr>
            </w:pPr>
            <w:r w:rsidRPr="009B4F42">
              <w:rPr>
                <w:b/>
                <w:noProof/>
              </w:rPr>
              <w:drawing>
                <wp:inline distT="0" distB="0" distL="0" distR="0" wp14:anchorId="66354B67" wp14:editId="259A9D3D">
                  <wp:extent cx="297711" cy="297711"/>
                  <wp:effectExtent l="0" t="0" r="7620" b="7620"/>
                  <wp:docPr id="1541" name="Kép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9B4F42">
              <w:rPr>
                <w:b/>
              </w:rPr>
              <w:t xml:space="preserve"> Gazdálkodási szakrendszer bevezetési terv</w:t>
            </w:r>
          </w:p>
          <w:p w14:paraId="09C5A6DE" w14:textId="77777777" w:rsidR="00782D52" w:rsidRPr="009B4F42" w:rsidRDefault="00782D52" w:rsidP="0033020F">
            <w:pPr>
              <w:jc w:val="left"/>
              <w:rPr>
                <w:b/>
              </w:rPr>
            </w:pPr>
            <w:r w:rsidRPr="009B4F42">
              <w:rPr>
                <w:b/>
                <w:noProof/>
              </w:rPr>
              <w:drawing>
                <wp:inline distT="0" distB="0" distL="0" distR="0" wp14:anchorId="378EF970" wp14:editId="03041415">
                  <wp:extent cx="297711" cy="297711"/>
                  <wp:effectExtent l="0" t="0" r="7620" b="7620"/>
                  <wp:docPr id="1542" name="Kép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9B4F42">
              <w:rPr>
                <w:b/>
              </w:rPr>
              <w:t xml:space="preserve"> Ingatlanvagyon-kataszter szakrendszer bevezetési terv</w:t>
            </w:r>
          </w:p>
          <w:p w14:paraId="7E9F563B" w14:textId="77777777" w:rsidR="00782D52" w:rsidRPr="009B4F42" w:rsidRDefault="00782D52" w:rsidP="0033020F">
            <w:pPr>
              <w:jc w:val="left"/>
              <w:rPr>
                <w:b/>
              </w:rPr>
            </w:pPr>
            <w:r w:rsidRPr="009B4F42">
              <w:rPr>
                <w:b/>
                <w:noProof/>
              </w:rPr>
              <w:drawing>
                <wp:inline distT="0" distB="0" distL="0" distR="0" wp14:anchorId="4E832DAA" wp14:editId="197BA9E8">
                  <wp:extent cx="297711" cy="297711"/>
                  <wp:effectExtent l="0" t="0" r="7620" b="7620"/>
                  <wp:docPr id="1543" name="Kép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9B4F42">
              <w:rPr>
                <w:b/>
              </w:rPr>
              <w:t xml:space="preserve"> Ipari és kereskedelmi szakrendszer bevezetési terv</w:t>
            </w:r>
          </w:p>
          <w:p w14:paraId="41BC0F7E" w14:textId="77777777" w:rsidR="00782D52" w:rsidRPr="009B4F42" w:rsidRDefault="00782D52" w:rsidP="0033020F">
            <w:pPr>
              <w:jc w:val="left"/>
              <w:rPr>
                <w:b/>
              </w:rPr>
            </w:pPr>
            <w:r w:rsidRPr="009B4F42">
              <w:rPr>
                <w:b/>
                <w:noProof/>
              </w:rPr>
              <w:drawing>
                <wp:inline distT="0" distB="0" distL="0" distR="0" wp14:anchorId="3831D6EA" wp14:editId="6B0E9A3C">
                  <wp:extent cx="297711" cy="297711"/>
                  <wp:effectExtent l="0" t="0" r="7620" b="7620"/>
                  <wp:docPr id="1544" name="Kép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 cy="295592"/>
                          </a:xfrm>
                          <a:prstGeom prst="rect">
                            <a:avLst/>
                          </a:prstGeom>
                          <a:noFill/>
                        </pic:spPr>
                      </pic:pic>
                    </a:graphicData>
                  </a:graphic>
                </wp:inline>
              </w:drawing>
            </w:r>
            <w:r w:rsidRPr="009B4F42">
              <w:rPr>
                <w:b/>
              </w:rPr>
              <w:t xml:space="preserve"> Iratkezelő szakrendszer bevezetési terv</w:t>
            </w:r>
          </w:p>
        </w:tc>
      </w:tr>
    </w:tbl>
    <w:p w14:paraId="427146F8" w14:textId="5C1AF998" w:rsidR="00FD33AC" w:rsidRPr="00B74C47" w:rsidRDefault="00FD33AC" w:rsidP="00782D52">
      <w:pPr>
        <w:contextualSpacing/>
        <w:rPr>
          <w:rFonts w:asciiTheme="majorHAnsi" w:eastAsiaTheme="majorEastAsia" w:hAnsiTheme="majorHAnsi" w:cstheme="majorBidi"/>
          <w:b/>
          <w:bCs/>
          <w:sz w:val="28"/>
          <w:szCs w:val="26"/>
        </w:rPr>
      </w:pPr>
    </w:p>
    <w:p w14:paraId="5A9934B4" w14:textId="554E932F" w:rsidR="00C94FFB" w:rsidRPr="00B74C47" w:rsidRDefault="00050CAF" w:rsidP="001C6521">
      <w:pPr>
        <w:pStyle w:val="Cmsor2"/>
      </w:pPr>
      <w:bookmarkStart w:id="103" w:name="_Toc406535296"/>
      <w:r w:rsidRPr="00B74C47">
        <w:t>T</w:t>
      </w:r>
      <w:r w:rsidR="006E2AA7" w:rsidRPr="00B74C47">
        <w:t>á</w:t>
      </w:r>
      <w:r w:rsidRPr="00B74C47">
        <w:t>jékoztatás, kommunikáció</w:t>
      </w:r>
      <w:bookmarkEnd w:id="103"/>
    </w:p>
    <w:p w14:paraId="4287BAD4" w14:textId="15D190A7" w:rsidR="005E6735" w:rsidRPr="00B74C47" w:rsidRDefault="0014796D" w:rsidP="00C472E1">
      <w:r w:rsidRPr="00B74C47">
        <w:t>Az ASP K</w:t>
      </w:r>
      <w:r w:rsidR="00C472E1" w:rsidRPr="00B74C47">
        <w:t xml:space="preserve">özponthoz történő csatlakozással számos olyan változás érinti az önkormányzatok szervezetét és működését, amely a saját ügyvitelük mellett a velük kapcsolatban álló </w:t>
      </w:r>
      <w:r w:rsidR="008012BF" w:rsidRPr="00B74C47">
        <w:t>állampolgár</w:t>
      </w:r>
      <w:r w:rsidR="00C472E1" w:rsidRPr="00B74C47">
        <w:t>i és vállal</w:t>
      </w:r>
      <w:r w:rsidR="00377EDF" w:rsidRPr="00B74C47">
        <w:t>kozói</w:t>
      </w:r>
      <w:r w:rsidR="005E6735" w:rsidRPr="00B74C47">
        <w:t xml:space="preserve"> ügyfelekre is hatással van.</w:t>
      </w:r>
    </w:p>
    <w:p w14:paraId="6C171DE5" w14:textId="77777777" w:rsidR="00C472E1" w:rsidRPr="00B74C47" w:rsidRDefault="0014796D" w:rsidP="00C472E1">
      <w:r w:rsidRPr="00B74C47">
        <w:t>Az ASP K</w:t>
      </w:r>
      <w:r w:rsidR="00282DCD" w:rsidRPr="00B74C47">
        <w:t xml:space="preserve">özponthoz történő csatlakozást elősegítő tájékoztatás </w:t>
      </w:r>
      <w:r w:rsidRPr="00B74C47">
        <w:t>három</w:t>
      </w:r>
      <w:r w:rsidR="00282DCD" w:rsidRPr="00B74C47">
        <w:t>, egymásra épülő szinten valósul meg:</w:t>
      </w:r>
    </w:p>
    <w:p w14:paraId="4DE2D3F3" w14:textId="77777777" w:rsidR="00C472E1" w:rsidRPr="00B74C47" w:rsidRDefault="0014796D" w:rsidP="0019580B">
      <w:pPr>
        <w:pStyle w:val="Listaszerbekezds"/>
        <w:numPr>
          <w:ilvl w:val="0"/>
          <w:numId w:val="11"/>
        </w:numPr>
      </w:pPr>
      <w:r w:rsidRPr="00B74C47">
        <w:rPr>
          <w:u w:val="single"/>
        </w:rPr>
        <w:t>ASP K</w:t>
      </w:r>
      <w:r w:rsidR="00C472E1" w:rsidRPr="00B74C47">
        <w:rPr>
          <w:u w:val="single"/>
        </w:rPr>
        <w:t>özpont szint:</w:t>
      </w:r>
      <w:r w:rsidR="00C472E1" w:rsidRPr="00B74C47">
        <w:t xml:space="preserve"> a csatlakozó önkormányzatok számára tájékoztató anyago</w:t>
      </w:r>
      <w:r w:rsidRPr="00B74C47">
        <w:t>k készítése és megküldése (ASP K</w:t>
      </w:r>
      <w:r w:rsidR="00C472E1" w:rsidRPr="00B74C47">
        <w:t>özpont feladat);</w:t>
      </w:r>
    </w:p>
    <w:p w14:paraId="11E9F190" w14:textId="2EDD1395" w:rsidR="00C472E1" w:rsidRPr="00B74C47" w:rsidRDefault="008012BF" w:rsidP="0019580B">
      <w:pPr>
        <w:pStyle w:val="Listaszerbekezds"/>
        <w:numPr>
          <w:ilvl w:val="0"/>
          <w:numId w:val="11"/>
        </w:numPr>
      </w:pPr>
      <w:r w:rsidRPr="00B74C47">
        <w:rPr>
          <w:u w:val="single"/>
        </w:rPr>
        <w:t>önkormányzat</w:t>
      </w:r>
      <w:r w:rsidR="00C472E1" w:rsidRPr="00B74C47">
        <w:rPr>
          <w:u w:val="single"/>
        </w:rPr>
        <w:t>i belső szint:</w:t>
      </w:r>
      <w:r w:rsidR="00C472E1" w:rsidRPr="00B74C47">
        <w:t xml:space="preserve"> az önkormányzati munkatársak önkormányzaton belüli tájékoztatása (önkormányzati feladat);</w:t>
      </w:r>
    </w:p>
    <w:p w14:paraId="56E4E472" w14:textId="5BFAE587" w:rsidR="00C472E1" w:rsidRPr="00B74C47" w:rsidRDefault="008012BF" w:rsidP="0019580B">
      <w:pPr>
        <w:pStyle w:val="Listaszerbekezds"/>
        <w:numPr>
          <w:ilvl w:val="0"/>
          <w:numId w:val="11"/>
        </w:numPr>
      </w:pPr>
      <w:r w:rsidRPr="00B74C47">
        <w:rPr>
          <w:u w:val="single"/>
        </w:rPr>
        <w:t>önkormányzat</w:t>
      </w:r>
      <w:r w:rsidR="00C472E1" w:rsidRPr="00B74C47">
        <w:rPr>
          <w:u w:val="single"/>
        </w:rPr>
        <w:t>i külső szint:</w:t>
      </w:r>
      <w:r w:rsidR="00C472E1" w:rsidRPr="00B74C47">
        <w:t xml:space="preserve"> az önkormányzatokkal kapcsolatban álló </w:t>
      </w:r>
      <w:r w:rsidRPr="00B74C47">
        <w:t>állampolgár</w:t>
      </w:r>
      <w:r w:rsidR="00C472E1" w:rsidRPr="00B74C47">
        <w:t>i és vállal</w:t>
      </w:r>
      <w:r w:rsidR="00377EDF" w:rsidRPr="00B74C47">
        <w:t xml:space="preserve">kozói </w:t>
      </w:r>
      <w:r w:rsidR="00C472E1" w:rsidRPr="00B74C47">
        <w:t>ügyfelek tájékoztatása (önkormányzati feladat).</w:t>
      </w:r>
    </w:p>
    <w:p w14:paraId="261CE007" w14:textId="77777777" w:rsidR="00C472E1" w:rsidRPr="00B74C47" w:rsidRDefault="00C472E1" w:rsidP="00C472E1">
      <w:r w:rsidRPr="00B74C47">
        <w:t xml:space="preserve">A csatlakozó önkormányzatoknak az alábbi feladatokat szükséges elvégeznie a </w:t>
      </w:r>
      <w:r w:rsidRPr="00B74C47">
        <w:rPr>
          <w:b/>
        </w:rPr>
        <w:t>munkatársaik tájékoztatása</w:t>
      </w:r>
      <w:r w:rsidRPr="00B74C47">
        <w:t xml:space="preserve"> során:</w:t>
      </w:r>
    </w:p>
    <w:p w14:paraId="3CCB34A0" w14:textId="77777777" w:rsidR="00C47CFF" w:rsidRPr="00B74C47" w:rsidRDefault="00C47CFF" w:rsidP="0019580B">
      <w:pPr>
        <w:pStyle w:val="Listaszerbekezds"/>
        <w:numPr>
          <w:ilvl w:val="0"/>
          <w:numId w:val="10"/>
        </w:numPr>
      </w:pPr>
      <w:r w:rsidRPr="00B74C47">
        <w:t>tájékoztatásért felelős személyek kijelölése;</w:t>
      </w:r>
    </w:p>
    <w:p w14:paraId="5AAEADEC" w14:textId="77777777" w:rsidR="00C47CFF" w:rsidRPr="00B74C47" w:rsidRDefault="00C47CFF" w:rsidP="0019580B">
      <w:pPr>
        <w:pStyle w:val="Listaszerbekezds"/>
        <w:numPr>
          <w:ilvl w:val="0"/>
          <w:numId w:val="10"/>
        </w:numPr>
      </w:pPr>
      <w:r w:rsidRPr="00B74C47">
        <w:t>belső tájékoztatások megtartása az önkormányzati munkatársak részére a csatlakozás keretében jelentkező többlet feladatokról, valamint a csatlakozás után megváltozott hivatali és egyéni munkavégzési rendről;</w:t>
      </w:r>
    </w:p>
    <w:p w14:paraId="7A5321BB" w14:textId="77777777" w:rsidR="00C47CFF" w:rsidRPr="00B74C47" w:rsidRDefault="00C47CFF" w:rsidP="0019580B">
      <w:pPr>
        <w:pStyle w:val="Listaszerbekezds"/>
        <w:numPr>
          <w:ilvl w:val="0"/>
          <w:numId w:val="10"/>
        </w:numPr>
      </w:pPr>
      <w:r w:rsidRPr="00B74C47">
        <w:t>önkormányzati munkatársak részéről érkező, tájékoztató anyagokkal kapcsolatos visszajelzések kezelése (pl. tájékoztató anyagok pontosítása, tájékoztatási módok megváltoztatása, stb.).</w:t>
      </w:r>
    </w:p>
    <w:p w14:paraId="6241EB75" w14:textId="4FDD16AC" w:rsidR="00C472E1" w:rsidRPr="00B74C47" w:rsidRDefault="00C472E1" w:rsidP="00C472E1">
      <w:r w:rsidRPr="00B74C47">
        <w:t>A csatlakozó önkormányzatoknak az alábbi feladatokat szükséges elvégeznie a</w:t>
      </w:r>
      <w:r w:rsidR="008012BF" w:rsidRPr="00B74C47">
        <w:t>z</w:t>
      </w:r>
      <w:r w:rsidRPr="00B74C47">
        <w:t xml:space="preserve"> </w:t>
      </w:r>
      <w:r w:rsidR="008012BF" w:rsidRPr="00B74C47">
        <w:t>állampolgár</w:t>
      </w:r>
      <w:r w:rsidRPr="00B74C47">
        <w:t>i és vállalati ügyfelek tájékoztatása során:</w:t>
      </w:r>
    </w:p>
    <w:p w14:paraId="15F2D055" w14:textId="77777777" w:rsidR="00C47CFF" w:rsidRPr="00B74C47" w:rsidRDefault="00C47CFF" w:rsidP="0019580B">
      <w:pPr>
        <w:pStyle w:val="Listaszerbekezds"/>
        <w:numPr>
          <w:ilvl w:val="0"/>
          <w:numId w:val="10"/>
        </w:numPr>
      </w:pPr>
      <w:r w:rsidRPr="00B74C47">
        <w:t>tájékoztatók megküldéséért felelős személyek kijelölése;</w:t>
      </w:r>
    </w:p>
    <w:p w14:paraId="1F2F04C7" w14:textId="0A8F1F3F" w:rsidR="00C47CFF" w:rsidRPr="00B74C47" w:rsidRDefault="00C47CFF" w:rsidP="0019580B">
      <w:pPr>
        <w:pStyle w:val="Listaszerbekezds"/>
        <w:numPr>
          <w:ilvl w:val="0"/>
          <w:numId w:val="10"/>
        </w:numPr>
      </w:pPr>
      <w:r w:rsidRPr="00B74C47">
        <w:t xml:space="preserve">tájékoztató anyagok megküldése az önkormányzattal kapcsolatban álló </w:t>
      </w:r>
      <w:r w:rsidR="008012BF" w:rsidRPr="00B74C47">
        <w:t>állampolgár</w:t>
      </w:r>
      <w:r w:rsidRPr="00B74C47">
        <w:t>i és vállalkozói ügyfeleknek a hivatal megváltozott, ill. kibővült szolgáltatásairól, valamint az ügyfelek kibővült, ill. megváltozott ügyintézési lehetőségeiről;</w:t>
      </w:r>
    </w:p>
    <w:p w14:paraId="0B02C826" w14:textId="77777777" w:rsidR="0007566B" w:rsidRPr="00B74C47" w:rsidRDefault="00C47CFF" w:rsidP="0007566B">
      <w:pPr>
        <w:pStyle w:val="Listaszerbekezds"/>
        <w:numPr>
          <w:ilvl w:val="0"/>
          <w:numId w:val="10"/>
        </w:numPr>
      </w:pPr>
      <w:r w:rsidRPr="00B74C47">
        <w:t>az ügyfelek részéről érkező, tájékoztató anyagokkal kapcsolatos visszajelzések kezelése (pl. tájékoztató anyagok pontosítása, tájékoztatási módok megváltoztatása, stb.).</w:t>
      </w:r>
    </w:p>
    <w:p w14:paraId="08C13790" w14:textId="04C50EC8" w:rsidR="00DD0B7B" w:rsidRPr="00B74C47" w:rsidRDefault="00DD0B7B" w:rsidP="0007566B">
      <w:pPr>
        <w:pStyle w:val="Listaszerbekezds"/>
        <w:numPr>
          <w:ilvl w:val="0"/>
          <w:numId w:val="10"/>
        </w:numPr>
      </w:pPr>
      <w:r w:rsidRPr="00B74C47">
        <w:br w:type="page"/>
      </w:r>
    </w:p>
    <w:p w14:paraId="6E1FC36E" w14:textId="3247D4F3" w:rsidR="0019763F" w:rsidRPr="00B74C47" w:rsidRDefault="00C94FFB" w:rsidP="001C6521">
      <w:pPr>
        <w:pStyle w:val="Cmsor1"/>
      </w:pPr>
      <w:bookmarkStart w:id="104" w:name="_Ref405404909"/>
      <w:bookmarkStart w:id="105" w:name="_Toc406535297"/>
      <w:r w:rsidRPr="00B74C47">
        <w:t>Feladatok ütemezése</w:t>
      </w:r>
      <w:bookmarkEnd w:id="104"/>
      <w:bookmarkEnd w:id="105"/>
    </w:p>
    <w:p w14:paraId="539957A8" w14:textId="77777777" w:rsidR="00382CE4" w:rsidRPr="00B74C47" w:rsidRDefault="00382CE4" w:rsidP="001C6521">
      <w:pPr>
        <w:pStyle w:val="Cmsor2"/>
      </w:pPr>
      <w:bookmarkStart w:id="106" w:name="_Toc406535298"/>
      <w:r w:rsidRPr="00B74C47">
        <w:t>Ütemezési alapvetések</w:t>
      </w:r>
      <w:bookmarkEnd w:id="106"/>
    </w:p>
    <w:p w14:paraId="3CC4BC3F" w14:textId="77777777" w:rsidR="00382CE4" w:rsidRPr="00B74C47" w:rsidRDefault="00382CE4" w:rsidP="00382CE4">
      <w:r w:rsidRPr="00B74C47">
        <w:t>Az önkormányzati csatlakozási feladatok ütemezésénél az alábbiakat javasolt figyelembe vennie az önkormányzatnak:</w:t>
      </w:r>
    </w:p>
    <w:p w14:paraId="62768C29" w14:textId="77777777" w:rsidR="0001231F" w:rsidRPr="00B74C47" w:rsidRDefault="0001231F" w:rsidP="0001231F">
      <w:pPr>
        <w:rPr>
          <w:b/>
        </w:rPr>
      </w:pPr>
      <w:r w:rsidRPr="00B74C47">
        <w:rPr>
          <w:b/>
        </w:rPr>
        <w:t>Beszerzések</w:t>
      </w:r>
    </w:p>
    <w:p w14:paraId="78EBE179" w14:textId="77777777" w:rsidR="00382CE4" w:rsidRPr="00B74C47" w:rsidRDefault="0001231F" w:rsidP="0019580B">
      <w:pPr>
        <w:pStyle w:val="Listaszerbekezds"/>
        <w:numPr>
          <w:ilvl w:val="0"/>
          <w:numId w:val="30"/>
        </w:numPr>
      </w:pPr>
      <w:r w:rsidRPr="00B74C47">
        <w:t>Az önkormányzat oldali tesztkoordinátor beszerzése a sikeres tesztelési feladatok ellátásához minimum a tesztelések megkezdése előtt 2 hónappal, azaz az éles indulást megelőzően 4 hónappal szükséges.</w:t>
      </w:r>
    </w:p>
    <w:p w14:paraId="0C35E455" w14:textId="77777777" w:rsidR="0001231F" w:rsidRPr="00B74C47" w:rsidRDefault="0001231F" w:rsidP="0019580B">
      <w:pPr>
        <w:pStyle w:val="Listaszerbekezds"/>
        <w:numPr>
          <w:ilvl w:val="0"/>
          <w:numId w:val="30"/>
        </w:numPr>
      </w:pPr>
      <w:r w:rsidRPr="00B74C47">
        <w:t xml:space="preserve">Az önkormányzat oldali migrációs szakértő beszerzése a migrációs tevékenységek előtt legkésőbb 1 hónappal, azaz az éles indulást megelőzően 2 hónappal szükséges. </w:t>
      </w:r>
    </w:p>
    <w:p w14:paraId="0A8550A5" w14:textId="77777777" w:rsidR="0001231F" w:rsidRPr="00B74C47" w:rsidRDefault="0001231F" w:rsidP="0019580B">
      <w:pPr>
        <w:pStyle w:val="Listaszerbekezds"/>
        <w:numPr>
          <w:ilvl w:val="0"/>
          <w:numId w:val="30"/>
        </w:numPr>
      </w:pPr>
      <w:r w:rsidRPr="00B74C47">
        <w:t>A hardver- és szoftverbeszerzéseknek az infrastruktúra kialakításáig meg kell történnie, szükségszerűen az éles indítást megelőzően legkésőbb 3 hónappal.</w:t>
      </w:r>
    </w:p>
    <w:p w14:paraId="37739386" w14:textId="77777777" w:rsidR="0001231F" w:rsidRPr="00B74C47" w:rsidRDefault="0001231F" w:rsidP="0001231F">
      <w:pPr>
        <w:rPr>
          <w:b/>
        </w:rPr>
      </w:pPr>
      <w:r w:rsidRPr="00B74C47">
        <w:rPr>
          <w:b/>
        </w:rPr>
        <w:t xml:space="preserve">Igazgatásszervezési feltételek </w:t>
      </w:r>
    </w:p>
    <w:p w14:paraId="67EF3D64" w14:textId="77777777" w:rsidR="0001231F" w:rsidRPr="00B74C47" w:rsidRDefault="0001231F" w:rsidP="0001231F">
      <w:r w:rsidRPr="00B74C47">
        <w:t xml:space="preserve">Az igazgatásszervezési (szervezeti, ügyviteli feltételek) biztosítása ~1 hónapot vesz igénybe az önkormányzatok oldaláról. Az ügyviteli feltételek biztosítása a csatlakozás előkészítési szakasz feladata, az éles indulás előtt 3 hónappal javasolt lezárni. </w:t>
      </w:r>
    </w:p>
    <w:p w14:paraId="60130AA1" w14:textId="77777777" w:rsidR="0001231F" w:rsidRPr="00B74C47" w:rsidRDefault="0001231F" w:rsidP="0001231F">
      <w:pPr>
        <w:rPr>
          <w:b/>
        </w:rPr>
      </w:pPr>
      <w:r w:rsidRPr="00B74C47">
        <w:rPr>
          <w:b/>
        </w:rPr>
        <w:t>Szabályozási feltételek biztosítása</w:t>
      </w:r>
    </w:p>
    <w:p w14:paraId="558BB281" w14:textId="77777777" w:rsidR="0001231F" w:rsidRPr="00B74C47" w:rsidRDefault="0001231F" w:rsidP="0001231F">
      <w:pPr>
        <w:rPr>
          <w:u w:val="single"/>
        </w:rPr>
      </w:pPr>
      <w:r w:rsidRPr="00B74C47">
        <w:rPr>
          <w:u w:val="single"/>
        </w:rPr>
        <w:t>A javasolt jogszabályi módosításokra az alábbi átfutási időkkel érdemes tervezni:</w:t>
      </w:r>
    </w:p>
    <w:p w14:paraId="6B4BEDE8" w14:textId="2825E822" w:rsidR="0001231F" w:rsidRPr="00B74C47" w:rsidRDefault="00471394" w:rsidP="0019580B">
      <w:pPr>
        <w:pStyle w:val="Listaszerbekezds"/>
        <w:numPr>
          <w:ilvl w:val="0"/>
          <w:numId w:val="31"/>
        </w:numPr>
      </w:pPr>
      <w:r w:rsidRPr="00B74C47">
        <w:t xml:space="preserve">Elektronikus ügyintézési </w:t>
      </w:r>
      <w:r w:rsidR="0001231F" w:rsidRPr="00B74C47">
        <w:t>rendeletalkotás – 1 hónap</w:t>
      </w:r>
    </w:p>
    <w:p w14:paraId="5AF2BE76" w14:textId="77777777" w:rsidR="0001231F" w:rsidRPr="00B74C47" w:rsidRDefault="0001231F" w:rsidP="0019580B">
      <w:pPr>
        <w:pStyle w:val="Listaszerbekezds"/>
        <w:numPr>
          <w:ilvl w:val="0"/>
          <w:numId w:val="31"/>
        </w:numPr>
      </w:pPr>
      <w:r w:rsidRPr="00B74C47">
        <w:t>Helyi adókról szóló rendelet módosítása – 3 hónap</w:t>
      </w:r>
    </w:p>
    <w:p w14:paraId="2D81A556" w14:textId="77777777" w:rsidR="0001231F" w:rsidRPr="00B74C47" w:rsidRDefault="0001231F" w:rsidP="0019580B">
      <w:pPr>
        <w:pStyle w:val="Listaszerbekezds"/>
        <w:numPr>
          <w:ilvl w:val="0"/>
          <w:numId w:val="31"/>
        </w:numPr>
      </w:pPr>
      <w:r w:rsidRPr="00B74C47">
        <w:t>Iratkezelési szabályzat módosítás – 1 hónap</w:t>
      </w:r>
    </w:p>
    <w:p w14:paraId="61B0A05E" w14:textId="77777777" w:rsidR="0001231F" w:rsidRPr="00B74C47" w:rsidRDefault="0001231F" w:rsidP="0019580B">
      <w:pPr>
        <w:pStyle w:val="Listaszerbekezds"/>
        <w:numPr>
          <w:ilvl w:val="0"/>
          <w:numId w:val="31"/>
        </w:numPr>
      </w:pPr>
      <w:r w:rsidRPr="00B74C47">
        <w:t>SZMSZ módosítás, Munkaköri leírások módosítása – 1 hónap</w:t>
      </w:r>
    </w:p>
    <w:p w14:paraId="500524F7" w14:textId="77777777" w:rsidR="0001231F" w:rsidRPr="00B74C47" w:rsidRDefault="0001231F" w:rsidP="0001231F">
      <w:r w:rsidRPr="00B74C47">
        <w:t>A szabályozási feltételek megteremtése az éles indulást megelőző 1 hónapig szükséges.</w:t>
      </w:r>
    </w:p>
    <w:p w14:paraId="70680A5E" w14:textId="77777777" w:rsidR="0001231F" w:rsidRPr="00B74C47" w:rsidRDefault="0001231F" w:rsidP="0001231F">
      <w:pPr>
        <w:rPr>
          <w:b/>
        </w:rPr>
      </w:pPr>
      <w:r w:rsidRPr="00B74C47">
        <w:rPr>
          <w:b/>
        </w:rPr>
        <w:t>Oktatások</w:t>
      </w:r>
    </w:p>
    <w:p w14:paraId="6262B4E7" w14:textId="77777777" w:rsidR="007B5FD5" w:rsidRPr="00B74C47" w:rsidRDefault="0001231F" w:rsidP="0001231F">
      <w:r w:rsidRPr="00B74C47">
        <w:t>A szakrendszeri felhasználói oktatások lebonyolítása az önkormányzati csatlakozási tesztelésekkel összehangoltan, előtte javasolt. A tesztelés és az oktatás párhuzamossága esetén a tesztelők felhasználói oktatása elsőbbséget kell, hogy élvezzen.</w:t>
      </w:r>
    </w:p>
    <w:p w14:paraId="7FC2EC63" w14:textId="77777777" w:rsidR="007B5FD5" w:rsidRPr="00B74C47" w:rsidRDefault="007B5FD5" w:rsidP="007B5FD5">
      <w:pPr>
        <w:rPr>
          <w:b/>
        </w:rPr>
      </w:pPr>
      <w:r w:rsidRPr="00B74C47">
        <w:rPr>
          <w:b/>
        </w:rPr>
        <w:t>Műszaki- technológia- üzemeltetési feltételek és az önkormányzati infrastruktúra felkészítése</w:t>
      </w:r>
    </w:p>
    <w:p w14:paraId="73F3966F" w14:textId="77777777" w:rsidR="00A91A4E" w:rsidRPr="00B74C47" w:rsidRDefault="007B5FD5" w:rsidP="007B5FD5">
      <w:r w:rsidRPr="00B74C47">
        <w:t>A műszaki feltételek biztosítása és az önkormányzati infrastruktúra felkészítése a tesztelések megkezdéséig szükséges. Ez várhatóan az éles indulást megelőző legkésőbb 2,5 hónap.</w:t>
      </w:r>
    </w:p>
    <w:p w14:paraId="62DF25EB" w14:textId="77777777" w:rsidR="007B5FD5" w:rsidRPr="00B74C47" w:rsidRDefault="007B5FD5" w:rsidP="007B5FD5">
      <w:pPr>
        <w:rPr>
          <w:b/>
        </w:rPr>
      </w:pPr>
      <w:r w:rsidRPr="00B74C47">
        <w:rPr>
          <w:b/>
        </w:rPr>
        <w:t>Tesztelés</w:t>
      </w:r>
    </w:p>
    <w:p w14:paraId="25BEA37B" w14:textId="77777777" w:rsidR="00D73219" w:rsidRPr="00B74C47" w:rsidRDefault="007B5FD5" w:rsidP="007B5FD5">
      <w:r w:rsidRPr="00B74C47">
        <w:t>A tesztelési feladatok tervezésének és a megvalósításának átfutási ideje hozzávetőlegesen 1-2 hónapot ölel fel önkormányzatonként. Ez időszak mind az ASP Központ (projekt) oldaláról, mind önkormányzati oldalról jelentős erőforrásokat köt le és kiemelt koordinációt igényel.</w:t>
      </w:r>
    </w:p>
    <w:p w14:paraId="16D4D23F" w14:textId="77777777" w:rsidR="0007566B" w:rsidRPr="00B74C47" w:rsidRDefault="0007566B" w:rsidP="007B5FD5"/>
    <w:p w14:paraId="14F44EBB" w14:textId="77777777" w:rsidR="007B5FD5" w:rsidRPr="00B74C47" w:rsidRDefault="007B5FD5" w:rsidP="007B5FD5">
      <w:pPr>
        <w:rPr>
          <w:b/>
        </w:rPr>
      </w:pPr>
      <w:r w:rsidRPr="00B74C47">
        <w:rPr>
          <w:b/>
        </w:rPr>
        <w:t>Migráció és éles indítás</w:t>
      </w:r>
    </w:p>
    <w:p w14:paraId="7B7D10AE" w14:textId="77777777" w:rsidR="007B5FD5" w:rsidRPr="00B74C47" w:rsidRDefault="00D73219" w:rsidP="007B5FD5">
      <w:r w:rsidRPr="00B74C47">
        <w:t>A m</w:t>
      </w:r>
      <w:r w:rsidR="007B5FD5" w:rsidRPr="00B74C47">
        <w:t xml:space="preserve">igráció előkészítése, a helyi migrációs igények felmérése és megtervezése hozzávetőlegesen 3 hetes átfutási idejű feladat, tehát javasoljuk a régi rendszer tervezett leállítását és az éles migrációt megelőzően 1 hónappal lezárni.  </w:t>
      </w:r>
    </w:p>
    <w:p w14:paraId="627B959C" w14:textId="77777777" w:rsidR="00EE0161" w:rsidRPr="00B74C47" w:rsidRDefault="00EE0161" w:rsidP="001C6521">
      <w:pPr>
        <w:pStyle w:val="Cmsor2"/>
        <w:sectPr w:rsidR="00EE0161" w:rsidRPr="00B74C47" w:rsidSect="00506424">
          <w:footerReference w:type="default" r:id="rId52"/>
          <w:pgSz w:w="11906" w:h="16838"/>
          <w:pgMar w:top="1418" w:right="1418" w:bottom="1418" w:left="1418" w:header="709" w:footer="709" w:gutter="0"/>
          <w:cols w:space="708"/>
          <w:docGrid w:linePitch="360"/>
        </w:sectPr>
      </w:pPr>
    </w:p>
    <w:p w14:paraId="07F5DE9F" w14:textId="5BF1B362" w:rsidR="007B5FD5" w:rsidRPr="00B74C47" w:rsidRDefault="007B5FD5" w:rsidP="001C6521">
      <w:pPr>
        <w:pStyle w:val="Cmsor2"/>
      </w:pPr>
      <w:bookmarkStart w:id="107" w:name="_Toc406535299"/>
      <w:r w:rsidRPr="00B74C47">
        <w:t>Javasolt ütemterv csatlakozási ütemenként az éles induláshoz viszonyítva</w:t>
      </w:r>
      <w:bookmarkEnd w:id="107"/>
    </w:p>
    <w:p w14:paraId="74A4FCC2" w14:textId="77777777" w:rsidR="00840DE2" w:rsidRPr="00B74C47" w:rsidRDefault="00840DE2"/>
    <w:tbl>
      <w:tblPr>
        <w:tblW w:w="5000" w:type="pct"/>
        <w:tblCellMar>
          <w:left w:w="70" w:type="dxa"/>
          <w:right w:w="70" w:type="dxa"/>
        </w:tblCellMar>
        <w:tblLook w:val="04A0" w:firstRow="1" w:lastRow="0" w:firstColumn="1" w:lastColumn="0" w:noHBand="0" w:noVBand="1"/>
      </w:tblPr>
      <w:tblGrid>
        <w:gridCol w:w="4527"/>
        <w:gridCol w:w="4527"/>
        <w:gridCol w:w="872"/>
        <w:gridCol w:w="602"/>
        <w:gridCol w:w="602"/>
        <w:gridCol w:w="602"/>
        <w:gridCol w:w="602"/>
        <w:gridCol w:w="602"/>
        <w:gridCol w:w="602"/>
        <w:gridCol w:w="605"/>
      </w:tblGrid>
      <w:tr w:rsidR="00EE0161" w:rsidRPr="00B74C47" w14:paraId="08410602" w14:textId="77777777" w:rsidTr="00840DE2">
        <w:trPr>
          <w:trHeight w:val="795"/>
          <w:tblHeader/>
        </w:trPr>
        <w:tc>
          <w:tcPr>
            <w:tcW w:w="1600" w:type="pct"/>
            <w:vMerge w:val="restart"/>
            <w:tcBorders>
              <w:top w:val="single" w:sz="8" w:space="0" w:color="auto"/>
              <w:left w:val="single" w:sz="8" w:space="0" w:color="auto"/>
              <w:bottom w:val="nil"/>
              <w:right w:val="single" w:sz="8" w:space="0" w:color="auto"/>
            </w:tcBorders>
            <w:shd w:val="clear" w:color="000000" w:fill="BFBFBF"/>
            <w:vAlign w:val="center"/>
            <w:hideMark/>
          </w:tcPr>
          <w:p w14:paraId="10207B18" w14:textId="77777777" w:rsidR="00EE0161" w:rsidRPr="00B74C47" w:rsidRDefault="00EE0161" w:rsidP="00EE0161">
            <w:pPr>
              <w:spacing w:before="0" w:after="0"/>
              <w:jc w:val="left"/>
              <w:rPr>
                <w:rFonts w:ascii="Calibri" w:hAnsi="Calibri" w:cs="Times New Roman"/>
                <w:b/>
                <w:bCs/>
                <w:color w:val="000000"/>
                <w:sz w:val="28"/>
                <w:szCs w:val="28"/>
              </w:rPr>
            </w:pPr>
            <w:r w:rsidRPr="00B74C47">
              <w:rPr>
                <w:rFonts w:ascii="Calibri" w:hAnsi="Calibri" w:cs="Times New Roman"/>
                <w:b/>
                <w:bCs/>
                <w:color w:val="000000"/>
                <w:sz w:val="28"/>
                <w:szCs w:val="28"/>
              </w:rPr>
              <w:t>Csatlakozási feladatok</w:t>
            </w:r>
          </w:p>
        </w:tc>
        <w:tc>
          <w:tcPr>
            <w:tcW w:w="1908" w:type="pct"/>
            <w:gridSpan w:val="2"/>
            <w:tcBorders>
              <w:top w:val="single" w:sz="8" w:space="0" w:color="auto"/>
              <w:left w:val="single" w:sz="8" w:space="0" w:color="auto"/>
              <w:bottom w:val="single" w:sz="8" w:space="0" w:color="auto"/>
              <w:right w:val="nil"/>
            </w:tcBorders>
            <w:shd w:val="clear" w:color="000000" w:fill="16365C"/>
            <w:hideMark/>
          </w:tcPr>
          <w:p w14:paraId="491F11E6" w14:textId="77777777" w:rsidR="00EE0161" w:rsidRPr="00B74C47" w:rsidRDefault="00EE0161" w:rsidP="00EE0161">
            <w:pPr>
              <w:spacing w:before="0" w:after="0"/>
              <w:jc w:val="center"/>
              <w:rPr>
                <w:rFonts w:ascii="Calibri" w:hAnsi="Calibri" w:cs="Times New Roman"/>
                <w:b/>
                <w:bCs/>
                <w:color w:val="FFFFFF"/>
                <w:sz w:val="28"/>
                <w:szCs w:val="28"/>
              </w:rPr>
            </w:pPr>
            <w:r w:rsidRPr="00B74C47">
              <w:rPr>
                <w:rFonts w:ascii="Calibri" w:hAnsi="Calibri" w:cs="Times New Roman"/>
                <w:b/>
                <w:bCs/>
                <w:color w:val="FFFFFF"/>
                <w:sz w:val="28"/>
                <w:szCs w:val="28"/>
              </w:rPr>
              <w:t xml:space="preserve">Csatlakozó önkormányzat feladatai </w:t>
            </w:r>
          </w:p>
        </w:tc>
        <w:tc>
          <w:tcPr>
            <w:tcW w:w="1492" w:type="pct"/>
            <w:gridSpan w:val="7"/>
            <w:tcBorders>
              <w:top w:val="single" w:sz="8" w:space="0" w:color="auto"/>
              <w:left w:val="nil"/>
              <w:bottom w:val="single" w:sz="8" w:space="0" w:color="auto"/>
              <w:right w:val="single" w:sz="8" w:space="0" w:color="000000"/>
            </w:tcBorders>
            <w:shd w:val="clear" w:color="000000" w:fill="DAEEF3"/>
            <w:noWrap/>
            <w:vAlign w:val="center"/>
            <w:hideMark/>
          </w:tcPr>
          <w:p w14:paraId="47FE77A6" w14:textId="30C44558" w:rsidR="00EE0161" w:rsidRPr="00B74C47" w:rsidRDefault="00840DE2" w:rsidP="00EE0161">
            <w:pPr>
              <w:spacing w:before="0" w:after="0"/>
              <w:jc w:val="center"/>
              <w:rPr>
                <w:rFonts w:ascii="Calibri" w:hAnsi="Calibri" w:cs="Times New Roman"/>
                <w:color w:val="000000"/>
              </w:rPr>
            </w:pPr>
            <w:r w:rsidRPr="00B74C47">
              <w:rPr>
                <w:rFonts w:ascii="Calibri" w:hAnsi="Calibri" w:cs="Times New Roman"/>
                <w:color w:val="000000"/>
              </w:rPr>
              <w:t>Csatl</w:t>
            </w:r>
            <w:r w:rsidR="00EE0161" w:rsidRPr="00B74C47">
              <w:rPr>
                <w:rFonts w:ascii="Calibri" w:hAnsi="Calibri" w:cs="Times New Roman"/>
                <w:color w:val="000000"/>
              </w:rPr>
              <w:t>akozási ütem</w:t>
            </w:r>
          </w:p>
        </w:tc>
      </w:tr>
      <w:tr w:rsidR="00EE0161" w:rsidRPr="00B74C47" w14:paraId="3716AF5E" w14:textId="77777777" w:rsidTr="00840DE2">
        <w:trPr>
          <w:trHeight w:val="615"/>
        </w:trPr>
        <w:tc>
          <w:tcPr>
            <w:tcW w:w="1600" w:type="pct"/>
            <w:vMerge/>
            <w:tcBorders>
              <w:top w:val="single" w:sz="8" w:space="0" w:color="auto"/>
              <w:left w:val="single" w:sz="8" w:space="0" w:color="auto"/>
              <w:bottom w:val="nil"/>
              <w:right w:val="single" w:sz="8" w:space="0" w:color="auto"/>
            </w:tcBorders>
            <w:vAlign w:val="center"/>
            <w:hideMark/>
          </w:tcPr>
          <w:p w14:paraId="41902104" w14:textId="77777777" w:rsidR="00EE0161" w:rsidRPr="00B74C47" w:rsidRDefault="00EE0161" w:rsidP="00EE0161">
            <w:pPr>
              <w:spacing w:before="0" w:after="0"/>
              <w:jc w:val="left"/>
              <w:rPr>
                <w:rFonts w:ascii="Calibri" w:hAnsi="Calibri" w:cs="Times New Roman"/>
                <w:b/>
                <w:bCs/>
                <w:color w:val="000000"/>
                <w:sz w:val="28"/>
                <w:szCs w:val="28"/>
              </w:rPr>
            </w:pPr>
          </w:p>
        </w:tc>
        <w:tc>
          <w:tcPr>
            <w:tcW w:w="1600" w:type="pct"/>
            <w:tcBorders>
              <w:top w:val="single" w:sz="8" w:space="0" w:color="auto"/>
              <w:left w:val="nil"/>
              <w:bottom w:val="nil"/>
              <w:right w:val="single" w:sz="8" w:space="0" w:color="auto"/>
            </w:tcBorders>
            <w:shd w:val="clear" w:color="auto" w:fill="auto"/>
            <w:vAlign w:val="center"/>
            <w:hideMark/>
          </w:tcPr>
          <w:p w14:paraId="514F6953" w14:textId="77777777" w:rsidR="00EE0161" w:rsidRPr="00B74C47" w:rsidRDefault="00EE0161" w:rsidP="00EE0161">
            <w:pPr>
              <w:spacing w:before="0" w:after="0"/>
              <w:jc w:val="center"/>
              <w:rPr>
                <w:rFonts w:ascii="Calibri" w:hAnsi="Calibri" w:cs="Times New Roman"/>
                <w:b/>
                <w:bCs/>
                <w:color w:val="000000"/>
              </w:rPr>
            </w:pPr>
            <w:r w:rsidRPr="00B74C47">
              <w:rPr>
                <w:rFonts w:ascii="Calibri" w:hAnsi="Calibri" w:cs="Times New Roman"/>
                <w:b/>
                <w:bCs/>
                <w:color w:val="000000"/>
              </w:rPr>
              <w:t>Önkormányzati feladatok</w:t>
            </w:r>
          </w:p>
        </w:tc>
        <w:tc>
          <w:tcPr>
            <w:tcW w:w="308" w:type="pct"/>
            <w:tcBorders>
              <w:top w:val="nil"/>
              <w:left w:val="nil"/>
              <w:bottom w:val="nil"/>
              <w:right w:val="nil"/>
            </w:tcBorders>
            <w:shd w:val="clear" w:color="auto" w:fill="auto"/>
            <w:vAlign w:val="center"/>
            <w:hideMark/>
          </w:tcPr>
          <w:p w14:paraId="6E886AF1" w14:textId="77777777" w:rsidR="00EE0161" w:rsidRPr="00B74C47" w:rsidRDefault="00EE0161" w:rsidP="00EE0161">
            <w:pPr>
              <w:spacing w:before="0" w:after="0"/>
              <w:jc w:val="center"/>
              <w:rPr>
                <w:rFonts w:ascii="Calibri" w:hAnsi="Calibri" w:cs="Times New Roman"/>
                <w:b/>
                <w:bCs/>
                <w:color w:val="000000"/>
              </w:rPr>
            </w:pPr>
            <w:r w:rsidRPr="00B74C47">
              <w:rPr>
                <w:rFonts w:ascii="Calibri" w:hAnsi="Calibri" w:cs="Times New Roman"/>
                <w:b/>
                <w:bCs/>
                <w:color w:val="000000"/>
              </w:rPr>
              <w:t>Átfutási idő</w:t>
            </w:r>
          </w:p>
        </w:tc>
        <w:tc>
          <w:tcPr>
            <w:tcW w:w="213" w:type="pct"/>
            <w:tcBorders>
              <w:top w:val="nil"/>
              <w:left w:val="single" w:sz="4" w:space="0" w:color="auto"/>
              <w:bottom w:val="nil"/>
              <w:right w:val="single" w:sz="4" w:space="0" w:color="auto"/>
            </w:tcBorders>
            <w:shd w:val="clear" w:color="000000" w:fill="DAEEF3"/>
            <w:vAlign w:val="center"/>
            <w:hideMark/>
          </w:tcPr>
          <w:p w14:paraId="027B9EEF" w14:textId="77777777" w:rsidR="00EE0161" w:rsidRPr="00B74C47" w:rsidRDefault="00EE0161" w:rsidP="00EE0161">
            <w:pPr>
              <w:spacing w:before="0" w:after="0"/>
              <w:jc w:val="left"/>
              <w:rPr>
                <w:rFonts w:ascii="Calibri" w:hAnsi="Calibri" w:cs="Times New Roman"/>
                <w:b/>
                <w:bCs/>
                <w:color w:val="000000"/>
              </w:rPr>
            </w:pPr>
            <w:r w:rsidRPr="00B74C47">
              <w:rPr>
                <w:rFonts w:ascii="Calibri" w:hAnsi="Calibri" w:cs="Times New Roman"/>
                <w:b/>
                <w:bCs/>
                <w:color w:val="000000"/>
              </w:rPr>
              <w:t>T-6</w:t>
            </w:r>
          </w:p>
        </w:tc>
        <w:tc>
          <w:tcPr>
            <w:tcW w:w="213" w:type="pct"/>
            <w:tcBorders>
              <w:top w:val="nil"/>
              <w:left w:val="nil"/>
              <w:bottom w:val="nil"/>
              <w:right w:val="single" w:sz="4" w:space="0" w:color="auto"/>
            </w:tcBorders>
            <w:shd w:val="clear" w:color="000000" w:fill="DAEEF3"/>
            <w:vAlign w:val="center"/>
            <w:hideMark/>
          </w:tcPr>
          <w:p w14:paraId="5B8CE235" w14:textId="77777777" w:rsidR="00EE0161" w:rsidRPr="00B74C47" w:rsidRDefault="00EE0161" w:rsidP="00EE0161">
            <w:pPr>
              <w:spacing w:before="0" w:after="0"/>
              <w:jc w:val="left"/>
              <w:rPr>
                <w:rFonts w:ascii="Calibri" w:hAnsi="Calibri" w:cs="Times New Roman"/>
                <w:b/>
                <w:bCs/>
                <w:color w:val="000000"/>
              </w:rPr>
            </w:pPr>
            <w:r w:rsidRPr="00B74C47">
              <w:rPr>
                <w:rFonts w:ascii="Calibri" w:hAnsi="Calibri" w:cs="Times New Roman"/>
                <w:b/>
                <w:bCs/>
                <w:color w:val="000000"/>
              </w:rPr>
              <w:t>T-5</w:t>
            </w:r>
          </w:p>
        </w:tc>
        <w:tc>
          <w:tcPr>
            <w:tcW w:w="213" w:type="pct"/>
            <w:tcBorders>
              <w:top w:val="nil"/>
              <w:left w:val="nil"/>
              <w:bottom w:val="nil"/>
              <w:right w:val="single" w:sz="4" w:space="0" w:color="auto"/>
            </w:tcBorders>
            <w:shd w:val="clear" w:color="000000" w:fill="DAEEF3"/>
            <w:vAlign w:val="center"/>
            <w:hideMark/>
          </w:tcPr>
          <w:p w14:paraId="46CEEB9D" w14:textId="77777777" w:rsidR="00EE0161" w:rsidRPr="00B74C47" w:rsidRDefault="00EE0161" w:rsidP="00EE0161">
            <w:pPr>
              <w:spacing w:before="0" w:after="0"/>
              <w:jc w:val="left"/>
              <w:rPr>
                <w:rFonts w:ascii="Calibri" w:hAnsi="Calibri" w:cs="Times New Roman"/>
                <w:b/>
                <w:bCs/>
                <w:color w:val="000000"/>
              </w:rPr>
            </w:pPr>
            <w:r w:rsidRPr="00B74C47">
              <w:rPr>
                <w:rFonts w:ascii="Calibri" w:hAnsi="Calibri" w:cs="Times New Roman"/>
                <w:b/>
                <w:bCs/>
                <w:color w:val="000000"/>
              </w:rPr>
              <w:t>T-4</w:t>
            </w:r>
          </w:p>
        </w:tc>
        <w:tc>
          <w:tcPr>
            <w:tcW w:w="213" w:type="pct"/>
            <w:tcBorders>
              <w:top w:val="nil"/>
              <w:left w:val="nil"/>
              <w:bottom w:val="single" w:sz="4" w:space="0" w:color="auto"/>
              <w:right w:val="single" w:sz="4" w:space="0" w:color="auto"/>
            </w:tcBorders>
            <w:shd w:val="clear" w:color="000000" w:fill="DAEEF3"/>
            <w:vAlign w:val="center"/>
            <w:hideMark/>
          </w:tcPr>
          <w:p w14:paraId="0B31C725" w14:textId="77777777" w:rsidR="00EE0161" w:rsidRPr="00B74C47" w:rsidRDefault="00EE0161" w:rsidP="00EE0161">
            <w:pPr>
              <w:spacing w:before="0" w:after="0"/>
              <w:jc w:val="left"/>
              <w:rPr>
                <w:rFonts w:ascii="Calibri" w:hAnsi="Calibri" w:cs="Times New Roman"/>
                <w:b/>
                <w:bCs/>
                <w:color w:val="000000"/>
              </w:rPr>
            </w:pPr>
            <w:r w:rsidRPr="00B74C47">
              <w:rPr>
                <w:rFonts w:ascii="Calibri" w:hAnsi="Calibri" w:cs="Times New Roman"/>
                <w:b/>
                <w:bCs/>
                <w:color w:val="000000"/>
              </w:rPr>
              <w:t>T-3</w:t>
            </w:r>
          </w:p>
        </w:tc>
        <w:tc>
          <w:tcPr>
            <w:tcW w:w="213" w:type="pct"/>
            <w:tcBorders>
              <w:top w:val="nil"/>
              <w:left w:val="nil"/>
              <w:bottom w:val="single" w:sz="4" w:space="0" w:color="auto"/>
              <w:right w:val="single" w:sz="4" w:space="0" w:color="auto"/>
            </w:tcBorders>
            <w:shd w:val="clear" w:color="000000" w:fill="DAEEF3"/>
            <w:vAlign w:val="center"/>
            <w:hideMark/>
          </w:tcPr>
          <w:p w14:paraId="0FB19981" w14:textId="77777777" w:rsidR="00EE0161" w:rsidRPr="00B74C47" w:rsidRDefault="00EE0161" w:rsidP="00EE0161">
            <w:pPr>
              <w:spacing w:before="0" w:after="0"/>
              <w:jc w:val="left"/>
              <w:rPr>
                <w:rFonts w:ascii="Calibri" w:hAnsi="Calibri" w:cs="Times New Roman"/>
                <w:b/>
                <w:bCs/>
                <w:color w:val="000000"/>
              </w:rPr>
            </w:pPr>
            <w:r w:rsidRPr="00B74C47">
              <w:rPr>
                <w:rFonts w:ascii="Calibri" w:hAnsi="Calibri" w:cs="Times New Roman"/>
                <w:b/>
                <w:bCs/>
                <w:color w:val="000000"/>
              </w:rPr>
              <w:t>T-2</w:t>
            </w:r>
          </w:p>
        </w:tc>
        <w:tc>
          <w:tcPr>
            <w:tcW w:w="213" w:type="pct"/>
            <w:tcBorders>
              <w:top w:val="nil"/>
              <w:left w:val="nil"/>
              <w:bottom w:val="single" w:sz="4" w:space="0" w:color="auto"/>
              <w:right w:val="single" w:sz="4" w:space="0" w:color="auto"/>
            </w:tcBorders>
            <w:shd w:val="clear" w:color="000000" w:fill="DAEEF3"/>
            <w:vAlign w:val="center"/>
            <w:hideMark/>
          </w:tcPr>
          <w:p w14:paraId="2B5AB325" w14:textId="77777777" w:rsidR="00EE0161" w:rsidRPr="00B74C47" w:rsidRDefault="00EE0161" w:rsidP="00EE0161">
            <w:pPr>
              <w:spacing w:before="0" w:after="0"/>
              <w:jc w:val="left"/>
              <w:rPr>
                <w:rFonts w:ascii="Calibri" w:hAnsi="Calibri" w:cs="Times New Roman"/>
                <w:b/>
                <w:bCs/>
                <w:color w:val="000000"/>
              </w:rPr>
            </w:pPr>
            <w:r w:rsidRPr="00B74C47">
              <w:rPr>
                <w:rFonts w:ascii="Calibri" w:hAnsi="Calibri" w:cs="Times New Roman"/>
                <w:b/>
                <w:bCs/>
                <w:color w:val="000000"/>
              </w:rPr>
              <w:t>T-1</w:t>
            </w:r>
          </w:p>
        </w:tc>
        <w:tc>
          <w:tcPr>
            <w:tcW w:w="212" w:type="pct"/>
            <w:tcBorders>
              <w:top w:val="nil"/>
              <w:left w:val="nil"/>
              <w:bottom w:val="single" w:sz="4" w:space="0" w:color="auto"/>
              <w:right w:val="single" w:sz="4" w:space="0" w:color="auto"/>
            </w:tcBorders>
            <w:shd w:val="clear" w:color="000000" w:fill="DAEEF3"/>
            <w:vAlign w:val="center"/>
            <w:hideMark/>
          </w:tcPr>
          <w:p w14:paraId="51975EA5" w14:textId="77777777" w:rsidR="00EE0161" w:rsidRPr="00B74C47" w:rsidRDefault="00EE0161" w:rsidP="00EE0161">
            <w:pPr>
              <w:spacing w:before="0" w:after="0"/>
              <w:jc w:val="left"/>
              <w:rPr>
                <w:rFonts w:ascii="Calibri" w:hAnsi="Calibri" w:cs="Times New Roman"/>
                <w:b/>
                <w:bCs/>
                <w:color w:val="000000"/>
              </w:rPr>
            </w:pPr>
            <w:r w:rsidRPr="00B74C47">
              <w:rPr>
                <w:rFonts w:ascii="Calibri" w:hAnsi="Calibri" w:cs="Times New Roman"/>
                <w:b/>
                <w:bCs/>
                <w:color w:val="000000"/>
              </w:rPr>
              <w:t>T0</w:t>
            </w:r>
          </w:p>
        </w:tc>
      </w:tr>
      <w:tr w:rsidR="00EE0161" w:rsidRPr="00B74C47" w14:paraId="23C72516" w14:textId="77777777" w:rsidTr="00840DE2">
        <w:trPr>
          <w:trHeight w:val="600"/>
        </w:trPr>
        <w:tc>
          <w:tcPr>
            <w:tcW w:w="1600" w:type="pct"/>
            <w:vMerge w:val="restart"/>
            <w:tcBorders>
              <w:top w:val="single" w:sz="8" w:space="0" w:color="auto"/>
              <w:left w:val="single" w:sz="4" w:space="0" w:color="auto"/>
              <w:bottom w:val="single" w:sz="4" w:space="0" w:color="auto"/>
              <w:right w:val="nil"/>
            </w:tcBorders>
            <w:shd w:val="clear" w:color="000000" w:fill="00B0F0"/>
            <w:vAlign w:val="center"/>
            <w:hideMark/>
          </w:tcPr>
          <w:p w14:paraId="7C52714D"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Önkormányzati csatlakozások tervezése, kapcsolatfelvétel</w:t>
            </w:r>
          </w:p>
        </w:tc>
        <w:tc>
          <w:tcPr>
            <w:tcW w:w="1600"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01D1941B"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Kapcsolattartási és szakmai felelősök kijelölése</w:t>
            </w:r>
            <w:r w:rsidRPr="00B74C47">
              <w:rPr>
                <w:rFonts w:ascii="Calibri" w:hAnsi="Calibri" w:cs="Times New Roman"/>
                <w:color w:val="000000"/>
              </w:rPr>
              <w:br/>
              <w:t>Csatlakozási szervezet felállítása</w:t>
            </w:r>
          </w:p>
        </w:tc>
        <w:tc>
          <w:tcPr>
            <w:tcW w:w="308" w:type="pct"/>
            <w:tcBorders>
              <w:top w:val="single" w:sz="8" w:space="0" w:color="auto"/>
              <w:left w:val="nil"/>
              <w:bottom w:val="single" w:sz="4" w:space="0" w:color="auto"/>
              <w:right w:val="single" w:sz="4" w:space="0" w:color="auto"/>
            </w:tcBorders>
            <w:shd w:val="clear" w:color="auto" w:fill="auto"/>
            <w:vAlign w:val="center"/>
            <w:hideMark/>
          </w:tcPr>
          <w:p w14:paraId="602B9078"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1 hét</w:t>
            </w:r>
          </w:p>
        </w:tc>
        <w:tc>
          <w:tcPr>
            <w:tcW w:w="213" w:type="pct"/>
            <w:tcBorders>
              <w:top w:val="single" w:sz="8" w:space="0" w:color="auto"/>
              <w:left w:val="nil"/>
              <w:bottom w:val="single" w:sz="4" w:space="0" w:color="auto"/>
              <w:right w:val="single" w:sz="4" w:space="0" w:color="auto"/>
            </w:tcBorders>
            <w:shd w:val="clear" w:color="000000" w:fill="00B0F0"/>
            <w:vAlign w:val="center"/>
            <w:hideMark/>
          </w:tcPr>
          <w:p w14:paraId="02524270"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8" w:space="0" w:color="auto"/>
              <w:left w:val="nil"/>
              <w:bottom w:val="single" w:sz="4" w:space="0" w:color="auto"/>
              <w:right w:val="single" w:sz="4" w:space="0" w:color="auto"/>
            </w:tcBorders>
            <w:shd w:val="clear" w:color="auto" w:fill="auto"/>
            <w:vAlign w:val="center"/>
            <w:hideMark/>
          </w:tcPr>
          <w:p w14:paraId="28CB69F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8" w:space="0" w:color="auto"/>
              <w:left w:val="nil"/>
              <w:bottom w:val="single" w:sz="4" w:space="0" w:color="auto"/>
              <w:right w:val="single" w:sz="4" w:space="0" w:color="auto"/>
            </w:tcBorders>
            <w:shd w:val="clear" w:color="auto" w:fill="auto"/>
            <w:vAlign w:val="center"/>
            <w:hideMark/>
          </w:tcPr>
          <w:p w14:paraId="1EAC700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4" w:space="0" w:color="auto"/>
              <w:left w:val="nil"/>
              <w:bottom w:val="single" w:sz="4" w:space="0" w:color="auto"/>
              <w:right w:val="single" w:sz="4" w:space="0" w:color="auto"/>
            </w:tcBorders>
            <w:shd w:val="clear" w:color="auto" w:fill="auto"/>
            <w:vAlign w:val="center"/>
            <w:hideMark/>
          </w:tcPr>
          <w:p w14:paraId="585200AD"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F0C1AA"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28847" w14:textId="7325F5BF" w:rsidR="00EE0161" w:rsidRPr="00B74C47" w:rsidRDefault="00EE0161" w:rsidP="00EE0161">
            <w:pPr>
              <w:spacing w:before="0" w:after="0"/>
              <w:jc w:val="left"/>
              <w:rPr>
                <w:rFonts w:ascii="Calibri" w:hAnsi="Calibri" w:cs="Times New Roman"/>
                <w:color w:val="000000"/>
              </w:rPr>
            </w:pPr>
          </w:p>
          <w:p w14:paraId="52BEF6A9" w14:textId="77777777" w:rsidR="00EE0161" w:rsidRPr="00B74C47" w:rsidRDefault="00EE0161" w:rsidP="00EE0161">
            <w:pPr>
              <w:spacing w:before="0" w:after="0"/>
              <w:jc w:val="left"/>
              <w:rPr>
                <w:rFonts w:ascii="Calibri" w:hAnsi="Calibri" w:cs="Times New Roman"/>
                <w:color w:val="000000"/>
              </w:rPr>
            </w:pPr>
          </w:p>
        </w:tc>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9A337"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6DBAB5EF" w14:textId="77777777" w:rsidTr="00840DE2">
        <w:trPr>
          <w:trHeight w:val="600"/>
        </w:trPr>
        <w:tc>
          <w:tcPr>
            <w:tcW w:w="1600" w:type="pct"/>
            <w:vMerge/>
            <w:tcBorders>
              <w:top w:val="single" w:sz="8" w:space="0" w:color="auto"/>
              <w:left w:val="single" w:sz="4" w:space="0" w:color="auto"/>
              <w:bottom w:val="single" w:sz="4" w:space="0" w:color="auto"/>
              <w:right w:val="nil"/>
            </w:tcBorders>
            <w:vAlign w:val="center"/>
            <w:hideMark/>
          </w:tcPr>
          <w:p w14:paraId="29E68800"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single" w:sz="8" w:space="0" w:color="auto"/>
              <w:bottom w:val="single" w:sz="4" w:space="0" w:color="auto"/>
              <w:right w:val="single" w:sz="4" w:space="0" w:color="auto"/>
            </w:tcBorders>
            <w:shd w:val="clear" w:color="auto" w:fill="auto"/>
            <w:vAlign w:val="center"/>
            <w:hideMark/>
          </w:tcPr>
          <w:p w14:paraId="0BFC2BAA"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Csatlakozási adatbekérő kérdőív kitöltése, adatszolgáltatás</w:t>
            </w:r>
          </w:p>
        </w:tc>
        <w:tc>
          <w:tcPr>
            <w:tcW w:w="308" w:type="pct"/>
            <w:tcBorders>
              <w:top w:val="nil"/>
              <w:left w:val="nil"/>
              <w:bottom w:val="single" w:sz="4" w:space="0" w:color="auto"/>
              <w:right w:val="single" w:sz="4" w:space="0" w:color="auto"/>
            </w:tcBorders>
            <w:shd w:val="clear" w:color="auto" w:fill="auto"/>
            <w:vAlign w:val="center"/>
            <w:hideMark/>
          </w:tcPr>
          <w:p w14:paraId="6423CD0E"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2 hét</w:t>
            </w:r>
          </w:p>
        </w:tc>
        <w:tc>
          <w:tcPr>
            <w:tcW w:w="213" w:type="pct"/>
            <w:vMerge w:val="restart"/>
            <w:tcBorders>
              <w:top w:val="nil"/>
              <w:left w:val="single" w:sz="4" w:space="0" w:color="auto"/>
              <w:bottom w:val="single" w:sz="4" w:space="0" w:color="auto"/>
              <w:right w:val="single" w:sz="4" w:space="0" w:color="auto"/>
            </w:tcBorders>
            <w:shd w:val="clear" w:color="000000" w:fill="00B0F0"/>
            <w:vAlign w:val="center"/>
            <w:hideMark/>
          </w:tcPr>
          <w:p w14:paraId="4C7E8A0C"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2D82C0C8"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0C2A8B02"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4" w:space="0" w:color="auto"/>
              <w:left w:val="nil"/>
              <w:bottom w:val="single" w:sz="4" w:space="0" w:color="auto"/>
              <w:right w:val="single" w:sz="4" w:space="0" w:color="auto"/>
            </w:tcBorders>
            <w:shd w:val="clear" w:color="000000" w:fill="FFFFFF"/>
            <w:vAlign w:val="center"/>
            <w:hideMark/>
          </w:tcPr>
          <w:p w14:paraId="572370BD"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4" w:space="0" w:color="auto"/>
              <w:left w:val="nil"/>
              <w:bottom w:val="single" w:sz="4" w:space="0" w:color="auto"/>
              <w:right w:val="single" w:sz="4" w:space="0" w:color="auto"/>
            </w:tcBorders>
            <w:shd w:val="clear" w:color="000000" w:fill="FFFFFF"/>
            <w:vAlign w:val="center"/>
            <w:hideMark/>
          </w:tcPr>
          <w:p w14:paraId="05A8F887"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4" w:space="0" w:color="auto"/>
              <w:left w:val="nil"/>
              <w:bottom w:val="single" w:sz="4" w:space="0" w:color="auto"/>
              <w:right w:val="single" w:sz="4" w:space="0" w:color="auto"/>
            </w:tcBorders>
            <w:shd w:val="clear" w:color="000000" w:fill="FFFFFF"/>
            <w:vAlign w:val="center"/>
            <w:hideMark/>
          </w:tcPr>
          <w:p w14:paraId="3E52FBCE"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single" w:sz="4" w:space="0" w:color="auto"/>
              <w:left w:val="nil"/>
              <w:bottom w:val="single" w:sz="4" w:space="0" w:color="auto"/>
              <w:right w:val="single" w:sz="4" w:space="0" w:color="auto"/>
            </w:tcBorders>
            <w:shd w:val="clear" w:color="000000" w:fill="FFFFFF"/>
            <w:vAlign w:val="center"/>
            <w:hideMark/>
          </w:tcPr>
          <w:p w14:paraId="1092E07C"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1DA99307" w14:textId="77777777" w:rsidTr="00840DE2">
        <w:trPr>
          <w:trHeight w:val="300"/>
        </w:trPr>
        <w:tc>
          <w:tcPr>
            <w:tcW w:w="1600" w:type="pct"/>
            <w:vMerge/>
            <w:tcBorders>
              <w:top w:val="single" w:sz="8" w:space="0" w:color="auto"/>
              <w:left w:val="single" w:sz="4" w:space="0" w:color="auto"/>
              <w:bottom w:val="single" w:sz="4" w:space="0" w:color="auto"/>
              <w:right w:val="nil"/>
            </w:tcBorders>
            <w:vAlign w:val="center"/>
            <w:hideMark/>
          </w:tcPr>
          <w:p w14:paraId="2EE27734"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single" w:sz="8" w:space="0" w:color="auto"/>
              <w:bottom w:val="single" w:sz="4" w:space="0" w:color="auto"/>
              <w:right w:val="single" w:sz="4" w:space="0" w:color="auto"/>
            </w:tcBorders>
            <w:shd w:val="clear" w:color="auto" w:fill="auto"/>
            <w:vAlign w:val="center"/>
            <w:hideMark/>
          </w:tcPr>
          <w:p w14:paraId="4103D697"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Helyzetfelméréseken való együttműködés</w:t>
            </w:r>
          </w:p>
        </w:tc>
        <w:tc>
          <w:tcPr>
            <w:tcW w:w="308" w:type="pct"/>
            <w:tcBorders>
              <w:top w:val="nil"/>
              <w:left w:val="nil"/>
              <w:bottom w:val="single" w:sz="4" w:space="0" w:color="auto"/>
              <w:right w:val="single" w:sz="4" w:space="0" w:color="auto"/>
            </w:tcBorders>
            <w:shd w:val="clear" w:color="auto" w:fill="auto"/>
            <w:vAlign w:val="center"/>
            <w:hideMark/>
          </w:tcPr>
          <w:p w14:paraId="4B4C2A62"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2 nap</w:t>
            </w:r>
          </w:p>
        </w:tc>
        <w:tc>
          <w:tcPr>
            <w:tcW w:w="213" w:type="pct"/>
            <w:vMerge/>
            <w:tcBorders>
              <w:top w:val="nil"/>
              <w:left w:val="single" w:sz="4" w:space="0" w:color="auto"/>
              <w:bottom w:val="single" w:sz="4" w:space="0" w:color="auto"/>
              <w:right w:val="single" w:sz="4" w:space="0" w:color="auto"/>
            </w:tcBorders>
            <w:vAlign w:val="center"/>
            <w:hideMark/>
          </w:tcPr>
          <w:p w14:paraId="4402CF0A" w14:textId="77777777" w:rsidR="00EE0161" w:rsidRPr="00B74C47" w:rsidRDefault="00EE0161" w:rsidP="00EE0161">
            <w:pPr>
              <w:spacing w:before="0" w:after="0"/>
              <w:jc w:val="left"/>
              <w:rPr>
                <w:rFonts w:ascii="Calibri" w:hAnsi="Calibri" w:cs="Times New Roman"/>
                <w:color w:val="000000"/>
              </w:rPr>
            </w:pPr>
          </w:p>
        </w:tc>
        <w:tc>
          <w:tcPr>
            <w:tcW w:w="213" w:type="pct"/>
            <w:tcBorders>
              <w:top w:val="nil"/>
              <w:left w:val="nil"/>
              <w:bottom w:val="single" w:sz="4" w:space="0" w:color="auto"/>
              <w:right w:val="single" w:sz="4" w:space="0" w:color="auto"/>
            </w:tcBorders>
            <w:shd w:val="clear" w:color="000000" w:fill="FFFFFF"/>
            <w:vAlign w:val="center"/>
            <w:hideMark/>
          </w:tcPr>
          <w:p w14:paraId="3ACD798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77BB9058"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719D868A"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433F3EAA"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6C53D433"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4" w:space="0" w:color="auto"/>
              <w:right w:val="single" w:sz="8" w:space="0" w:color="auto"/>
            </w:tcBorders>
            <w:shd w:val="clear" w:color="000000" w:fill="FFFFFF"/>
            <w:vAlign w:val="center"/>
            <w:hideMark/>
          </w:tcPr>
          <w:p w14:paraId="67009D90"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08BA14E8" w14:textId="77777777" w:rsidTr="00840DE2">
        <w:trPr>
          <w:trHeight w:val="600"/>
        </w:trPr>
        <w:tc>
          <w:tcPr>
            <w:tcW w:w="1600" w:type="pct"/>
            <w:vMerge/>
            <w:tcBorders>
              <w:top w:val="single" w:sz="8" w:space="0" w:color="auto"/>
              <w:left w:val="single" w:sz="4" w:space="0" w:color="auto"/>
              <w:bottom w:val="single" w:sz="4" w:space="0" w:color="auto"/>
              <w:right w:val="nil"/>
            </w:tcBorders>
            <w:vAlign w:val="center"/>
            <w:hideMark/>
          </w:tcPr>
          <w:p w14:paraId="0D7A34BC"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single" w:sz="8" w:space="0" w:color="auto"/>
              <w:bottom w:val="single" w:sz="4" w:space="0" w:color="auto"/>
              <w:right w:val="single" w:sz="4" w:space="0" w:color="auto"/>
            </w:tcBorders>
            <w:shd w:val="clear" w:color="auto" w:fill="auto"/>
            <w:vAlign w:val="center"/>
            <w:hideMark/>
          </w:tcPr>
          <w:p w14:paraId="2445C4D3"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ASP Tájékoztatási rendszerek megismerése (ASP Tájékoztatási Portál, fórumok, Help Desk szolgáltatás, önkormányzati munkafelületek)</w:t>
            </w:r>
          </w:p>
        </w:tc>
        <w:tc>
          <w:tcPr>
            <w:tcW w:w="308" w:type="pct"/>
            <w:tcBorders>
              <w:top w:val="nil"/>
              <w:left w:val="nil"/>
              <w:bottom w:val="single" w:sz="4" w:space="0" w:color="auto"/>
              <w:right w:val="single" w:sz="4" w:space="0" w:color="auto"/>
            </w:tcBorders>
            <w:shd w:val="clear" w:color="auto" w:fill="auto"/>
            <w:vAlign w:val="center"/>
            <w:hideMark/>
          </w:tcPr>
          <w:p w14:paraId="239C92C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1 hónap</w:t>
            </w:r>
          </w:p>
        </w:tc>
        <w:tc>
          <w:tcPr>
            <w:tcW w:w="213" w:type="pct"/>
            <w:tcBorders>
              <w:top w:val="nil"/>
              <w:left w:val="nil"/>
              <w:bottom w:val="single" w:sz="4" w:space="0" w:color="auto"/>
              <w:right w:val="single" w:sz="4" w:space="0" w:color="auto"/>
            </w:tcBorders>
            <w:shd w:val="clear" w:color="000000" w:fill="00B0F0"/>
            <w:vAlign w:val="center"/>
            <w:hideMark/>
          </w:tcPr>
          <w:p w14:paraId="48B83BCE"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5EDB214E"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1799948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79E343FF"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1EB488BF"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0EEECBA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4" w:space="0" w:color="auto"/>
              <w:right w:val="single" w:sz="8" w:space="0" w:color="auto"/>
            </w:tcBorders>
            <w:shd w:val="clear" w:color="000000" w:fill="FFFFFF"/>
            <w:vAlign w:val="center"/>
            <w:hideMark/>
          </w:tcPr>
          <w:p w14:paraId="7A0764FC"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0923F5DA" w14:textId="77777777" w:rsidTr="00840DE2">
        <w:trPr>
          <w:trHeight w:val="1440"/>
        </w:trPr>
        <w:tc>
          <w:tcPr>
            <w:tcW w:w="1600" w:type="pct"/>
            <w:vMerge/>
            <w:tcBorders>
              <w:top w:val="single" w:sz="8" w:space="0" w:color="auto"/>
              <w:left w:val="single" w:sz="4" w:space="0" w:color="auto"/>
              <w:bottom w:val="single" w:sz="4" w:space="0" w:color="auto"/>
              <w:right w:val="nil"/>
            </w:tcBorders>
            <w:vAlign w:val="center"/>
            <w:hideMark/>
          </w:tcPr>
          <w:p w14:paraId="65C0B769"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single" w:sz="8" w:space="0" w:color="auto"/>
              <w:bottom w:val="single" w:sz="4" w:space="0" w:color="auto"/>
              <w:right w:val="single" w:sz="4" w:space="0" w:color="auto"/>
            </w:tcBorders>
            <w:shd w:val="clear" w:color="auto" w:fill="auto"/>
            <w:vAlign w:val="center"/>
            <w:hideMark/>
          </w:tcPr>
          <w:p w14:paraId="2D491AA7" w14:textId="381832CB"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Saját hatáskörben, az ASP szervezet információi alapján az önkormányzat csatlakozási feladatrendszerének megtervezése</w:t>
            </w:r>
            <w:r w:rsidRPr="00B74C47">
              <w:rPr>
                <w:rFonts w:ascii="Calibri" w:hAnsi="Calibri" w:cs="Times New Roman"/>
                <w:color w:val="000000"/>
              </w:rPr>
              <w:br/>
              <w:t xml:space="preserve">- Felelősök </w:t>
            </w:r>
            <w:r w:rsidR="00840DE2" w:rsidRPr="00B74C47">
              <w:rPr>
                <w:rFonts w:ascii="Calibri" w:hAnsi="Calibri" w:cs="Times New Roman"/>
                <w:color w:val="000000"/>
              </w:rPr>
              <w:t>kijelölése</w:t>
            </w:r>
            <w:r w:rsidRPr="00B74C47">
              <w:rPr>
                <w:rFonts w:ascii="Calibri" w:hAnsi="Calibri" w:cs="Times New Roman"/>
                <w:color w:val="000000"/>
              </w:rPr>
              <w:br/>
              <w:t>- Feladatrendszer ütemezése, erőforrások biztosítása</w:t>
            </w:r>
            <w:r w:rsidRPr="00B74C47">
              <w:rPr>
                <w:rFonts w:ascii="Calibri" w:hAnsi="Calibri" w:cs="Times New Roman"/>
                <w:color w:val="000000"/>
              </w:rPr>
              <w:br/>
              <w:t>- Beszerzések és egyéb költségek tervezése</w:t>
            </w:r>
          </w:p>
        </w:tc>
        <w:tc>
          <w:tcPr>
            <w:tcW w:w="308" w:type="pct"/>
            <w:tcBorders>
              <w:top w:val="nil"/>
              <w:left w:val="nil"/>
              <w:bottom w:val="single" w:sz="4" w:space="0" w:color="auto"/>
              <w:right w:val="single" w:sz="4" w:space="0" w:color="auto"/>
            </w:tcBorders>
            <w:shd w:val="clear" w:color="auto" w:fill="auto"/>
            <w:vAlign w:val="center"/>
            <w:hideMark/>
          </w:tcPr>
          <w:p w14:paraId="68903489"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1 hónap</w:t>
            </w:r>
          </w:p>
        </w:tc>
        <w:tc>
          <w:tcPr>
            <w:tcW w:w="213" w:type="pct"/>
            <w:tcBorders>
              <w:top w:val="nil"/>
              <w:left w:val="nil"/>
              <w:bottom w:val="single" w:sz="4" w:space="0" w:color="auto"/>
              <w:right w:val="single" w:sz="4" w:space="0" w:color="auto"/>
            </w:tcBorders>
            <w:shd w:val="clear" w:color="000000" w:fill="00B0F0"/>
            <w:vAlign w:val="center"/>
            <w:hideMark/>
          </w:tcPr>
          <w:p w14:paraId="7F3C4AA0"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00B0F0"/>
            <w:vAlign w:val="center"/>
            <w:hideMark/>
          </w:tcPr>
          <w:p w14:paraId="4707DAAE"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135D171C"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754C551A"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0C69AEAD"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4D5EC96F"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4" w:space="0" w:color="auto"/>
              <w:right w:val="single" w:sz="8" w:space="0" w:color="auto"/>
            </w:tcBorders>
            <w:shd w:val="clear" w:color="000000" w:fill="FFFFFF"/>
            <w:vAlign w:val="center"/>
            <w:hideMark/>
          </w:tcPr>
          <w:p w14:paraId="4862961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3CBCC4CF" w14:textId="77777777" w:rsidTr="00840DE2">
        <w:trPr>
          <w:trHeight w:val="1500"/>
        </w:trPr>
        <w:tc>
          <w:tcPr>
            <w:tcW w:w="1600" w:type="pct"/>
            <w:vMerge/>
            <w:tcBorders>
              <w:top w:val="single" w:sz="8" w:space="0" w:color="auto"/>
              <w:left w:val="single" w:sz="4" w:space="0" w:color="auto"/>
              <w:bottom w:val="single" w:sz="4" w:space="0" w:color="auto"/>
              <w:right w:val="nil"/>
            </w:tcBorders>
            <w:vAlign w:val="center"/>
            <w:hideMark/>
          </w:tcPr>
          <w:p w14:paraId="439B6058"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single" w:sz="8" w:space="0" w:color="auto"/>
              <w:bottom w:val="single" w:sz="4" w:space="0" w:color="auto"/>
              <w:right w:val="single" w:sz="4" w:space="0" w:color="auto"/>
            </w:tcBorders>
            <w:shd w:val="clear" w:color="auto" w:fill="auto"/>
            <w:vAlign w:val="center"/>
            <w:hideMark/>
          </w:tcPr>
          <w:p w14:paraId="3ACBF9FE" w14:textId="56A11591"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Magas szintű szolgáltatásigénylés</w:t>
            </w:r>
            <w:r w:rsidRPr="00B74C47">
              <w:rPr>
                <w:rFonts w:ascii="Calibri" w:hAnsi="Calibri" w:cs="Times New Roman"/>
                <w:color w:val="000000"/>
              </w:rPr>
              <w:br/>
              <w:t>- csatlakozni kívánó jogi személyek meghatározása</w:t>
            </w:r>
            <w:r w:rsidRPr="00B74C47">
              <w:rPr>
                <w:rFonts w:ascii="Calibri" w:hAnsi="Calibri" w:cs="Times New Roman"/>
                <w:color w:val="000000"/>
              </w:rPr>
              <w:br/>
              <w:t>- Igénybe venni kívánt szakrendszerek meghatározása</w:t>
            </w:r>
            <w:r w:rsidRPr="00B74C47">
              <w:rPr>
                <w:rFonts w:ascii="Calibri" w:hAnsi="Calibri" w:cs="Times New Roman"/>
                <w:color w:val="000000"/>
              </w:rPr>
              <w:br/>
              <w:t xml:space="preserve">- Elektronikus ügyintézési </w:t>
            </w:r>
            <w:r w:rsidR="00840DE2" w:rsidRPr="00B74C47">
              <w:rPr>
                <w:rFonts w:ascii="Calibri" w:hAnsi="Calibri" w:cs="Times New Roman"/>
                <w:color w:val="000000"/>
              </w:rPr>
              <w:t>szolgáltatási</w:t>
            </w:r>
            <w:r w:rsidRPr="00B74C47">
              <w:rPr>
                <w:rFonts w:ascii="Calibri" w:hAnsi="Calibri" w:cs="Times New Roman"/>
                <w:color w:val="000000"/>
              </w:rPr>
              <w:t xml:space="preserve"> igény meghatározása</w:t>
            </w:r>
          </w:p>
        </w:tc>
        <w:tc>
          <w:tcPr>
            <w:tcW w:w="308" w:type="pct"/>
            <w:tcBorders>
              <w:top w:val="nil"/>
              <w:left w:val="nil"/>
              <w:bottom w:val="single" w:sz="4" w:space="0" w:color="auto"/>
              <w:right w:val="single" w:sz="4" w:space="0" w:color="auto"/>
            </w:tcBorders>
            <w:shd w:val="clear" w:color="auto" w:fill="auto"/>
            <w:vAlign w:val="center"/>
            <w:hideMark/>
          </w:tcPr>
          <w:p w14:paraId="3E425FF0"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2 hét</w:t>
            </w:r>
          </w:p>
        </w:tc>
        <w:tc>
          <w:tcPr>
            <w:tcW w:w="213" w:type="pct"/>
            <w:tcBorders>
              <w:top w:val="nil"/>
              <w:left w:val="nil"/>
              <w:bottom w:val="single" w:sz="4" w:space="0" w:color="auto"/>
              <w:right w:val="single" w:sz="4" w:space="0" w:color="auto"/>
            </w:tcBorders>
            <w:shd w:val="clear" w:color="000000" w:fill="FFFFFF"/>
            <w:vAlign w:val="center"/>
            <w:hideMark/>
          </w:tcPr>
          <w:p w14:paraId="13674BCA"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00B0F0"/>
            <w:vAlign w:val="center"/>
            <w:hideMark/>
          </w:tcPr>
          <w:p w14:paraId="7CD33070"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4CF6316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1BD1E183"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5DC50EB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6BD18DAA"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4" w:space="0" w:color="auto"/>
              <w:right w:val="single" w:sz="8" w:space="0" w:color="auto"/>
            </w:tcBorders>
            <w:shd w:val="clear" w:color="000000" w:fill="FFFFFF"/>
            <w:vAlign w:val="center"/>
            <w:hideMark/>
          </w:tcPr>
          <w:p w14:paraId="6134AC2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09640C16" w14:textId="77777777" w:rsidTr="00840DE2">
        <w:trPr>
          <w:trHeight w:val="615"/>
        </w:trPr>
        <w:tc>
          <w:tcPr>
            <w:tcW w:w="1600" w:type="pct"/>
            <w:vMerge/>
            <w:tcBorders>
              <w:top w:val="single" w:sz="8" w:space="0" w:color="auto"/>
              <w:left w:val="single" w:sz="4" w:space="0" w:color="auto"/>
              <w:bottom w:val="single" w:sz="4" w:space="0" w:color="auto"/>
              <w:right w:val="nil"/>
            </w:tcBorders>
            <w:vAlign w:val="center"/>
            <w:hideMark/>
          </w:tcPr>
          <w:p w14:paraId="30D709F9"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single" w:sz="8" w:space="0" w:color="auto"/>
              <w:bottom w:val="single" w:sz="8" w:space="0" w:color="auto"/>
              <w:right w:val="single" w:sz="4" w:space="0" w:color="auto"/>
            </w:tcBorders>
            <w:shd w:val="clear" w:color="auto" w:fill="auto"/>
            <w:vAlign w:val="center"/>
            <w:hideMark/>
          </w:tcPr>
          <w:p w14:paraId="44A667F4"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Csatlakozási feladatokra vonatkozó Csatlakozási szerződés egyeztetése, szerződéskötés</w:t>
            </w:r>
          </w:p>
        </w:tc>
        <w:tc>
          <w:tcPr>
            <w:tcW w:w="308" w:type="pct"/>
            <w:tcBorders>
              <w:top w:val="nil"/>
              <w:left w:val="nil"/>
              <w:bottom w:val="single" w:sz="8" w:space="0" w:color="auto"/>
              <w:right w:val="single" w:sz="4" w:space="0" w:color="auto"/>
            </w:tcBorders>
            <w:shd w:val="clear" w:color="auto" w:fill="auto"/>
            <w:vAlign w:val="center"/>
            <w:hideMark/>
          </w:tcPr>
          <w:p w14:paraId="3EEED4F5"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2 hét</w:t>
            </w:r>
          </w:p>
        </w:tc>
        <w:tc>
          <w:tcPr>
            <w:tcW w:w="213" w:type="pct"/>
            <w:tcBorders>
              <w:top w:val="nil"/>
              <w:left w:val="nil"/>
              <w:bottom w:val="single" w:sz="8" w:space="0" w:color="auto"/>
              <w:right w:val="single" w:sz="4" w:space="0" w:color="auto"/>
            </w:tcBorders>
            <w:shd w:val="clear" w:color="000000" w:fill="FFFFFF"/>
            <w:vAlign w:val="center"/>
            <w:hideMark/>
          </w:tcPr>
          <w:p w14:paraId="6B6C8242"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000000" w:fill="00B0F0"/>
            <w:vAlign w:val="center"/>
            <w:hideMark/>
          </w:tcPr>
          <w:p w14:paraId="3CCE1437"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000000" w:fill="FFFFFF"/>
            <w:vAlign w:val="center"/>
            <w:hideMark/>
          </w:tcPr>
          <w:p w14:paraId="48EA4DBC"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000000" w:fill="FFFFFF"/>
            <w:vAlign w:val="center"/>
            <w:hideMark/>
          </w:tcPr>
          <w:p w14:paraId="5FB4F14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000000" w:fill="FFFFFF"/>
            <w:vAlign w:val="center"/>
            <w:hideMark/>
          </w:tcPr>
          <w:p w14:paraId="3B98EB50"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000000" w:fill="FFFFFF"/>
            <w:vAlign w:val="center"/>
            <w:hideMark/>
          </w:tcPr>
          <w:p w14:paraId="7488309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8" w:space="0" w:color="auto"/>
              <w:right w:val="single" w:sz="8" w:space="0" w:color="auto"/>
            </w:tcBorders>
            <w:shd w:val="clear" w:color="000000" w:fill="FFFFFF"/>
            <w:vAlign w:val="center"/>
            <w:hideMark/>
          </w:tcPr>
          <w:p w14:paraId="27BC99C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0E2A1695" w14:textId="77777777" w:rsidTr="00840DE2">
        <w:trPr>
          <w:trHeight w:val="2025"/>
        </w:trPr>
        <w:tc>
          <w:tcPr>
            <w:tcW w:w="1600" w:type="pct"/>
            <w:vMerge w:val="restart"/>
            <w:tcBorders>
              <w:top w:val="single" w:sz="8" w:space="0" w:color="auto"/>
              <w:left w:val="single" w:sz="4" w:space="0" w:color="auto"/>
              <w:bottom w:val="single" w:sz="4" w:space="0" w:color="auto"/>
              <w:right w:val="single" w:sz="8" w:space="0" w:color="auto"/>
            </w:tcBorders>
            <w:shd w:val="clear" w:color="000000" w:fill="00B0F0"/>
            <w:vAlign w:val="center"/>
            <w:hideMark/>
          </w:tcPr>
          <w:p w14:paraId="5E306296"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ASP Szolgáltatási portfolió meghatározása és szerződéskötés</w:t>
            </w:r>
          </w:p>
        </w:tc>
        <w:tc>
          <w:tcPr>
            <w:tcW w:w="1600" w:type="pct"/>
            <w:tcBorders>
              <w:top w:val="nil"/>
              <w:left w:val="nil"/>
              <w:bottom w:val="nil"/>
              <w:right w:val="nil"/>
            </w:tcBorders>
            <w:shd w:val="clear" w:color="auto" w:fill="auto"/>
            <w:vAlign w:val="center"/>
            <w:hideMark/>
          </w:tcPr>
          <w:p w14:paraId="0142EFFC"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Szolgáltatási igény felmérése és részletes szolgáltatásigénylés</w:t>
            </w:r>
            <w:r w:rsidRPr="00B74C47">
              <w:rPr>
                <w:rFonts w:ascii="Calibri" w:hAnsi="Calibri" w:cs="Times New Roman"/>
                <w:color w:val="000000"/>
              </w:rPr>
              <w:br/>
              <w:t>- ASP Központ háttérszolgáltatásainak megismerése</w:t>
            </w:r>
            <w:r w:rsidRPr="00B74C47">
              <w:rPr>
                <w:rFonts w:ascii="Calibri" w:hAnsi="Calibri" w:cs="Times New Roman"/>
                <w:color w:val="000000"/>
              </w:rPr>
              <w:br/>
              <w:t>- Szakrendszeri és elektronikus ügyintézési szolgáltatások megismerése</w:t>
            </w:r>
            <w:r w:rsidRPr="00B74C47">
              <w:rPr>
                <w:rFonts w:ascii="Calibri" w:hAnsi="Calibri" w:cs="Times New Roman"/>
                <w:color w:val="000000"/>
              </w:rPr>
              <w:br/>
              <w:t>- Részletes szakrendszeri és elektronikus szolgáltatási igény meghatározása</w:t>
            </w:r>
            <w:r w:rsidRPr="00B74C47">
              <w:rPr>
                <w:rFonts w:ascii="Calibri" w:hAnsi="Calibri" w:cs="Times New Roman"/>
                <w:color w:val="000000"/>
              </w:rPr>
              <w:br/>
              <w:t>- Szolgáltatási szint megállapodások egyeztetése</w:t>
            </w:r>
          </w:p>
        </w:tc>
        <w:tc>
          <w:tcPr>
            <w:tcW w:w="308" w:type="pct"/>
            <w:tcBorders>
              <w:top w:val="nil"/>
              <w:left w:val="single" w:sz="4" w:space="0" w:color="auto"/>
              <w:bottom w:val="single" w:sz="4" w:space="0" w:color="auto"/>
              <w:right w:val="single" w:sz="4" w:space="0" w:color="auto"/>
            </w:tcBorders>
            <w:shd w:val="clear" w:color="auto" w:fill="auto"/>
            <w:vAlign w:val="center"/>
            <w:hideMark/>
          </w:tcPr>
          <w:p w14:paraId="7FFD41B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1 hónap</w:t>
            </w:r>
          </w:p>
        </w:tc>
        <w:tc>
          <w:tcPr>
            <w:tcW w:w="213" w:type="pct"/>
            <w:tcBorders>
              <w:top w:val="nil"/>
              <w:left w:val="nil"/>
              <w:bottom w:val="single" w:sz="4" w:space="0" w:color="auto"/>
              <w:right w:val="single" w:sz="4" w:space="0" w:color="auto"/>
            </w:tcBorders>
            <w:shd w:val="clear" w:color="000000" w:fill="FFFFFF"/>
            <w:vAlign w:val="center"/>
            <w:hideMark/>
          </w:tcPr>
          <w:p w14:paraId="31CE883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00B0F0"/>
            <w:vAlign w:val="center"/>
            <w:hideMark/>
          </w:tcPr>
          <w:p w14:paraId="5B4C3B55"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00B0F0"/>
            <w:vAlign w:val="center"/>
            <w:hideMark/>
          </w:tcPr>
          <w:p w14:paraId="168D232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00B0F0"/>
            <w:vAlign w:val="center"/>
            <w:hideMark/>
          </w:tcPr>
          <w:p w14:paraId="3F8AE2B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00B0F0"/>
            <w:vAlign w:val="center"/>
            <w:hideMark/>
          </w:tcPr>
          <w:p w14:paraId="4E27715F"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5A3537E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4" w:space="0" w:color="auto"/>
              <w:right w:val="single" w:sz="8" w:space="0" w:color="auto"/>
            </w:tcBorders>
            <w:shd w:val="clear" w:color="000000" w:fill="FFFFFF"/>
            <w:vAlign w:val="center"/>
            <w:hideMark/>
          </w:tcPr>
          <w:p w14:paraId="46ADA1EF"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7A2F7789" w14:textId="77777777" w:rsidTr="00840DE2">
        <w:trPr>
          <w:trHeight w:val="315"/>
        </w:trPr>
        <w:tc>
          <w:tcPr>
            <w:tcW w:w="1600" w:type="pct"/>
            <w:vMerge/>
            <w:tcBorders>
              <w:top w:val="single" w:sz="8" w:space="0" w:color="auto"/>
              <w:left w:val="single" w:sz="4" w:space="0" w:color="auto"/>
              <w:bottom w:val="single" w:sz="4" w:space="0" w:color="auto"/>
              <w:right w:val="single" w:sz="8" w:space="0" w:color="auto"/>
            </w:tcBorders>
            <w:vAlign w:val="center"/>
            <w:hideMark/>
          </w:tcPr>
          <w:p w14:paraId="7FB113EA" w14:textId="77777777" w:rsidR="00EE0161" w:rsidRPr="00B74C47" w:rsidRDefault="00EE0161" w:rsidP="00EE0161">
            <w:pPr>
              <w:spacing w:before="0" w:after="0"/>
              <w:jc w:val="left"/>
              <w:rPr>
                <w:rFonts w:ascii="Calibri" w:hAnsi="Calibri" w:cs="Times New Roman"/>
                <w:color w:val="000000"/>
              </w:rPr>
            </w:pPr>
          </w:p>
        </w:tc>
        <w:tc>
          <w:tcPr>
            <w:tcW w:w="1600" w:type="pct"/>
            <w:tcBorders>
              <w:top w:val="single" w:sz="4" w:space="0" w:color="auto"/>
              <w:left w:val="nil"/>
              <w:bottom w:val="nil"/>
              <w:right w:val="nil"/>
            </w:tcBorders>
            <w:shd w:val="clear" w:color="auto" w:fill="auto"/>
            <w:vAlign w:val="center"/>
            <w:hideMark/>
          </w:tcPr>
          <w:p w14:paraId="4755E447"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 xml:space="preserve">ASP szolgáltatási szerződés megkötése </w:t>
            </w:r>
          </w:p>
        </w:tc>
        <w:tc>
          <w:tcPr>
            <w:tcW w:w="308" w:type="pct"/>
            <w:tcBorders>
              <w:top w:val="nil"/>
              <w:left w:val="single" w:sz="4" w:space="0" w:color="auto"/>
              <w:bottom w:val="nil"/>
              <w:right w:val="single" w:sz="4" w:space="0" w:color="auto"/>
            </w:tcBorders>
            <w:shd w:val="clear" w:color="auto" w:fill="auto"/>
            <w:vAlign w:val="center"/>
            <w:hideMark/>
          </w:tcPr>
          <w:p w14:paraId="452363C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2 hét</w:t>
            </w:r>
          </w:p>
        </w:tc>
        <w:tc>
          <w:tcPr>
            <w:tcW w:w="213" w:type="pct"/>
            <w:tcBorders>
              <w:top w:val="nil"/>
              <w:left w:val="nil"/>
              <w:bottom w:val="nil"/>
              <w:right w:val="single" w:sz="4" w:space="0" w:color="auto"/>
            </w:tcBorders>
            <w:shd w:val="clear" w:color="000000" w:fill="FFFFFF"/>
            <w:vAlign w:val="center"/>
            <w:hideMark/>
          </w:tcPr>
          <w:p w14:paraId="79B72639"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nil"/>
              <w:right w:val="single" w:sz="4" w:space="0" w:color="auto"/>
            </w:tcBorders>
            <w:shd w:val="clear" w:color="000000" w:fill="FFFFFF"/>
            <w:vAlign w:val="center"/>
            <w:hideMark/>
          </w:tcPr>
          <w:p w14:paraId="0242589D"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nil"/>
              <w:right w:val="single" w:sz="4" w:space="0" w:color="auto"/>
            </w:tcBorders>
            <w:shd w:val="clear" w:color="000000" w:fill="FFFFFF"/>
            <w:vAlign w:val="center"/>
            <w:hideMark/>
          </w:tcPr>
          <w:p w14:paraId="464E34E9"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nil"/>
              <w:right w:val="single" w:sz="4" w:space="0" w:color="auto"/>
            </w:tcBorders>
            <w:shd w:val="clear" w:color="000000" w:fill="FFFFFF"/>
            <w:vAlign w:val="center"/>
            <w:hideMark/>
          </w:tcPr>
          <w:p w14:paraId="41509920"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nil"/>
              <w:right w:val="single" w:sz="4" w:space="0" w:color="auto"/>
            </w:tcBorders>
            <w:shd w:val="clear" w:color="000000" w:fill="00B0F0"/>
            <w:vAlign w:val="center"/>
            <w:hideMark/>
          </w:tcPr>
          <w:p w14:paraId="4C0F403C"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nil"/>
              <w:right w:val="single" w:sz="4" w:space="0" w:color="auto"/>
            </w:tcBorders>
            <w:shd w:val="clear" w:color="000000" w:fill="FFFFFF"/>
            <w:vAlign w:val="center"/>
            <w:hideMark/>
          </w:tcPr>
          <w:p w14:paraId="00200EF3"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nil"/>
              <w:right w:val="single" w:sz="8" w:space="0" w:color="auto"/>
            </w:tcBorders>
            <w:shd w:val="clear" w:color="000000" w:fill="FFFFFF"/>
            <w:vAlign w:val="center"/>
            <w:hideMark/>
          </w:tcPr>
          <w:p w14:paraId="68EA28E3"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4256D6DA" w14:textId="77777777" w:rsidTr="00840DE2">
        <w:trPr>
          <w:trHeight w:val="600"/>
        </w:trPr>
        <w:tc>
          <w:tcPr>
            <w:tcW w:w="1600" w:type="pct"/>
            <w:vMerge w:val="restart"/>
            <w:tcBorders>
              <w:top w:val="nil"/>
              <w:left w:val="nil"/>
              <w:bottom w:val="single" w:sz="8" w:space="0" w:color="000000"/>
              <w:right w:val="nil"/>
            </w:tcBorders>
            <w:shd w:val="clear" w:color="000000" w:fill="00B0F0"/>
            <w:vAlign w:val="center"/>
            <w:hideMark/>
          </w:tcPr>
          <w:p w14:paraId="0A09C0A7"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Beszerzés</w:t>
            </w:r>
          </w:p>
        </w:tc>
        <w:tc>
          <w:tcPr>
            <w:tcW w:w="1600" w:type="pct"/>
            <w:tcBorders>
              <w:top w:val="single" w:sz="8" w:space="0" w:color="auto"/>
              <w:left w:val="single" w:sz="8" w:space="0" w:color="auto"/>
              <w:bottom w:val="single" w:sz="4" w:space="0" w:color="auto"/>
              <w:right w:val="single" w:sz="4" w:space="0" w:color="auto"/>
            </w:tcBorders>
            <w:shd w:val="clear" w:color="000000" w:fill="FFFFFF"/>
            <w:vAlign w:val="center"/>
            <w:hideMark/>
          </w:tcPr>
          <w:p w14:paraId="33308024"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Műszaki-technikai feltételek (PC, nyomtató, internet csatlakozás) megteremtéséhez szükséges beszerzések</w:t>
            </w:r>
          </w:p>
        </w:tc>
        <w:tc>
          <w:tcPr>
            <w:tcW w:w="308" w:type="pct"/>
            <w:tcBorders>
              <w:top w:val="single" w:sz="8" w:space="0" w:color="auto"/>
              <w:left w:val="nil"/>
              <w:bottom w:val="single" w:sz="4" w:space="0" w:color="auto"/>
              <w:right w:val="single" w:sz="4" w:space="0" w:color="auto"/>
            </w:tcBorders>
            <w:shd w:val="clear" w:color="auto" w:fill="auto"/>
            <w:vAlign w:val="center"/>
            <w:hideMark/>
          </w:tcPr>
          <w:p w14:paraId="66B0A4C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3 hónap</w:t>
            </w:r>
          </w:p>
        </w:tc>
        <w:tc>
          <w:tcPr>
            <w:tcW w:w="213" w:type="pct"/>
            <w:tcBorders>
              <w:top w:val="single" w:sz="8" w:space="0" w:color="auto"/>
              <w:left w:val="nil"/>
              <w:bottom w:val="single" w:sz="4" w:space="0" w:color="auto"/>
              <w:right w:val="single" w:sz="4" w:space="0" w:color="auto"/>
            </w:tcBorders>
            <w:shd w:val="clear" w:color="000000" w:fill="00B0F0"/>
            <w:vAlign w:val="center"/>
            <w:hideMark/>
          </w:tcPr>
          <w:p w14:paraId="21ADDC2E"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8" w:space="0" w:color="auto"/>
              <w:left w:val="nil"/>
              <w:bottom w:val="single" w:sz="4" w:space="0" w:color="auto"/>
              <w:right w:val="single" w:sz="4" w:space="0" w:color="auto"/>
            </w:tcBorders>
            <w:shd w:val="clear" w:color="000000" w:fill="00B0F0"/>
            <w:vAlign w:val="center"/>
            <w:hideMark/>
          </w:tcPr>
          <w:p w14:paraId="25E4968C"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8" w:space="0" w:color="auto"/>
              <w:left w:val="nil"/>
              <w:bottom w:val="single" w:sz="4" w:space="0" w:color="auto"/>
              <w:right w:val="single" w:sz="4" w:space="0" w:color="auto"/>
            </w:tcBorders>
            <w:shd w:val="clear" w:color="000000" w:fill="00B0F0"/>
            <w:vAlign w:val="center"/>
            <w:hideMark/>
          </w:tcPr>
          <w:p w14:paraId="4D70376D"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8" w:space="0" w:color="auto"/>
              <w:left w:val="nil"/>
              <w:bottom w:val="single" w:sz="4" w:space="0" w:color="auto"/>
              <w:right w:val="single" w:sz="4" w:space="0" w:color="auto"/>
            </w:tcBorders>
            <w:shd w:val="clear" w:color="000000" w:fill="FFFFFF"/>
            <w:vAlign w:val="center"/>
            <w:hideMark/>
          </w:tcPr>
          <w:p w14:paraId="650B1DC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8" w:space="0" w:color="auto"/>
              <w:left w:val="nil"/>
              <w:bottom w:val="single" w:sz="4" w:space="0" w:color="auto"/>
              <w:right w:val="single" w:sz="4" w:space="0" w:color="auto"/>
            </w:tcBorders>
            <w:shd w:val="clear" w:color="000000" w:fill="FFFFFF"/>
            <w:vAlign w:val="center"/>
            <w:hideMark/>
          </w:tcPr>
          <w:p w14:paraId="7682123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8" w:space="0" w:color="auto"/>
              <w:left w:val="nil"/>
              <w:bottom w:val="single" w:sz="4" w:space="0" w:color="auto"/>
              <w:right w:val="single" w:sz="4" w:space="0" w:color="auto"/>
            </w:tcBorders>
            <w:shd w:val="clear" w:color="000000" w:fill="FFFFFF"/>
            <w:vAlign w:val="center"/>
            <w:hideMark/>
          </w:tcPr>
          <w:p w14:paraId="7701A749"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single" w:sz="8" w:space="0" w:color="auto"/>
              <w:left w:val="nil"/>
              <w:bottom w:val="single" w:sz="4" w:space="0" w:color="auto"/>
              <w:right w:val="single" w:sz="8" w:space="0" w:color="auto"/>
            </w:tcBorders>
            <w:shd w:val="clear" w:color="000000" w:fill="FFFFFF"/>
            <w:vAlign w:val="center"/>
            <w:hideMark/>
          </w:tcPr>
          <w:p w14:paraId="157B9D8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0A11AA3F" w14:textId="77777777" w:rsidTr="00840DE2">
        <w:trPr>
          <w:trHeight w:val="600"/>
        </w:trPr>
        <w:tc>
          <w:tcPr>
            <w:tcW w:w="1600" w:type="pct"/>
            <w:vMerge/>
            <w:tcBorders>
              <w:top w:val="nil"/>
              <w:left w:val="nil"/>
              <w:bottom w:val="single" w:sz="8" w:space="0" w:color="000000"/>
              <w:right w:val="nil"/>
            </w:tcBorders>
            <w:vAlign w:val="center"/>
            <w:hideMark/>
          </w:tcPr>
          <w:p w14:paraId="187D3361"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single" w:sz="8" w:space="0" w:color="auto"/>
              <w:bottom w:val="single" w:sz="4" w:space="0" w:color="auto"/>
              <w:right w:val="single" w:sz="4" w:space="0" w:color="auto"/>
            </w:tcBorders>
            <w:shd w:val="clear" w:color="000000" w:fill="FFFFFF"/>
            <w:vAlign w:val="center"/>
            <w:hideMark/>
          </w:tcPr>
          <w:p w14:paraId="1628BCF9"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IT biztonsági feltételek megteremtéséhez szükséges beszerzések (opcionális)</w:t>
            </w:r>
          </w:p>
        </w:tc>
        <w:tc>
          <w:tcPr>
            <w:tcW w:w="308" w:type="pct"/>
            <w:tcBorders>
              <w:top w:val="nil"/>
              <w:left w:val="nil"/>
              <w:bottom w:val="single" w:sz="4" w:space="0" w:color="auto"/>
              <w:right w:val="single" w:sz="4" w:space="0" w:color="auto"/>
            </w:tcBorders>
            <w:shd w:val="clear" w:color="auto" w:fill="auto"/>
            <w:vAlign w:val="center"/>
            <w:hideMark/>
          </w:tcPr>
          <w:p w14:paraId="33E660C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3 hónap</w:t>
            </w:r>
          </w:p>
        </w:tc>
        <w:tc>
          <w:tcPr>
            <w:tcW w:w="213" w:type="pct"/>
            <w:tcBorders>
              <w:top w:val="nil"/>
              <w:left w:val="nil"/>
              <w:bottom w:val="single" w:sz="4" w:space="0" w:color="auto"/>
              <w:right w:val="single" w:sz="4" w:space="0" w:color="auto"/>
            </w:tcBorders>
            <w:shd w:val="clear" w:color="000000" w:fill="00B0F0"/>
            <w:vAlign w:val="center"/>
            <w:hideMark/>
          </w:tcPr>
          <w:p w14:paraId="281C186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00B0F0"/>
            <w:vAlign w:val="center"/>
            <w:hideMark/>
          </w:tcPr>
          <w:p w14:paraId="58E0D3ED"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00B0F0"/>
            <w:vAlign w:val="center"/>
            <w:hideMark/>
          </w:tcPr>
          <w:p w14:paraId="442F00E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5A4203D7"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319A4737"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06AAE958"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4" w:space="0" w:color="auto"/>
              <w:right w:val="single" w:sz="8" w:space="0" w:color="auto"/>
            </w:tcBorders>
            <w:shd w:val="clear" w:color="000000" w:fill="FFFFFF"/>
            <w:vAlign w:val="center"/>
            <w:hideMark/>
          </w:tcPr>
          <w:p w14:paraId="65C678B5"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4D2C4792" w14:textId="77777777" w:rsidTr="00840DE2">
        <w:trPr>
          <w:trHeight w:val="315"/>
        </w:trPr>
        <w:tc>
          <w:tcPr>
            <w:tcW w:w="1600" w:type="pct"/>
            <w:vMerge/>
            <w:tcBorders>
              <w:top w:val="nil"/>
              <w:left w:val="nil"/>
              <w:bottom w:val="single" w:sz="8" w:space="0" w:color="000000"/>
              <w:right w:val="nil"/>
            </w:tcBorders>
            <w:vAlign w:val="center"/>
            <w:hideMark/>
          </w:tcPr>
          <w:p w14:paraId="62BCFB57"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single" w:sz="8" w:space="0" w:color="auto"/>
              <w:bottom w:val="single" w:sz="8" w:space="0" w:color="auto"/>
              <w:right w:val="single" w:sz="4" w:space="0" w:color="auto"/>
            </w:tcBorders>
            <w:shd w:val="clear" w:color="000000" w:fill="FFFFFF"/>
            <w:vAlign w:val="center"/>
            <w:hideMark/>
          </w:tcPr>
          <w:p w14:paraId="07032B40"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Teszteléshez és migrációhoz kapcsolódó beszerzések (opcionális)</w:t>
            </w:r>
          </w:p>
        </w:tc>
        <w:tc>
          <w:tcPr>
            <w:tcW w:w="308" w:type="pct"/>
            <w:tcBorders>
              <w:top w:val="nil"/>
              <w:left w:val="nil"/>
              <w:bottom w:val="single" w:sz="8" w:space="0" w:color="auto"/>
              <w:right w:val="single" w:sz="4" w:space="0" w:color="auto"/>
            </w:tcBorders>
            <w:shd w:val="clear" w:color="auto" w:fill="auto"/>
            <w:vAlign w:val="center"/>
            <w:hideMark/>
          </w:tcPr>
          <w:p w14:paraId="1F9EE648"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3 hónap</w:t>
            </w:r>
          </w:p>
        </w:tc>
        <w:tc>
          <w:tcPr>
            <w:tcW w:w="213" w:type="pct"/>
            <w:tcBorders>
              <w:top w:val="nil"/>
              <w:left w:val="nil"/>
              <w:bottom w:val="single" w:sz="8" w:space="0" w:color="auto"/>
              <w:right w:val="single" w:sz="4" w:space="0" w:color="auto"/>
            </w:tcBorders>
            <w:shd w:val="clear" w:color="auto" w:fill="auto"/>
            <w:vAlign w:val="center"/>
            <w:hideMark/>
          </w:tcPr>
          <w:p w14:paraId="2DF51C3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vAlign w:val="center"/>
            <w:hideMark/>
          </w:tcPr>
          <w:p w14:paraId="2F475AF2"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000000" w:fill="00B0F0"/>
            <w:vAlign w:val="center"/>
            <w:hideMark/>
          </w:tcPr>
          <w:p w14:paraId="5F78B2E7"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000000" w:fill="00B0F0"/>
            <w:vAlign w:val="center"/>
            <w:hideMark/>
          </w:tcPr>
          <w:p w14:paraId="3474429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000000" w:fill="FFFFFF"/>
            <w:vAlign w:val="center"/>
            <w:hideMark/>
          </w:tcPr>
          <w:p w14:paraId="6B2AE880"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000000" w:fill="FFFFFF"/>
            <w:vAlign w:val="center"/>
            <w:hideMark/>
          </w:tcPr>
          <w:p w14:paraId="6826744D"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8" w:space="0" w:color="auto"/>
              <w:right w:val="single" w:sz="8" w:space="0" w:color="auto"/>
            </w:tcBorders>
            <w:shd w:val="clear" w:color="000000" w:fill="FFFFFF"/>
            <w:vAlign w:val="center"/>
            <w:hideMark/>
          </w:tcPr>
          <w:p w14:paraId="2648AD47"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0A9705DE" w14:textId="77777777" w:rsidTr="00840DE2">
        <w:trPr>
          <w:trHeight w:val="900"/>
        </w:trPr>
        <w:tc>
          <w:tcPr>
            <w:tcW w:w="1600" w:type="pct"/>
            <w:vMerge w:val="restart"/>
            <w:tcBorders>
              <w:top w:val="nil"/>
              <w:left w:val="nil"/>
              <w:bottom w:val="nil"/>
              <w:right w:val="single" w:sz="8" w:space="0" w:color="auto"/>
            </w:tcBorders>
            <w:shd w:val="clear" w:color="000000" w:fill="00B0F0"/>
            <w:vAlign w:val="center"/>
            <w:hideMark/>
          </w:tcPr>
          <w:p w14:paraId="36C29085"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 xml:space="preserve">Igazgatásszervezési </w:t>
            </w:r>
            <w:r w:rsidRPr="00B74C47">
              <w:rPr>
                <w:rFonts w:ascii="Calibri" w:hAnsi="Calibri" w:cs="Times New Roman"/>
                <w:color w:val="000000"/>
              </w:rPr>
              <w:br/>
              <w:t xml:space="preserve">(szervezeti, ügyviteli) </w:t>
            </w:r>
            <w:r w:rsidRPr="00B74C47">
              <w:rPr>
                <w:rFonts w:ascii="Calibri" w:hAnsi="Calibri" w:cs="Times New Roman"/>
                <w:color w:val="000000"/>
              </w:rPr>
              <w:br/>
              <w:t>feltételek biztosítása</w:t>
            </w:r>
          </w:p>
        </w:tc>
        <w:tc>
          <w:tcPr>
            <w:tcW w:w="1600" w:type="pct"/>
            <w:tcBorders>
              <w:top w:val="nil"/>
              <w:left w:val="nil"/>
              <w:bottom w:val="single" w:sz="4" w:space="0" w:color="auto"/>
              <w:right w:val="nil"/>
            </w:tcBorders>
            <w:shd w:val="clear" w:color="auto" w:fill="auto"/>
            <w:vAlign w:val="center"/>
            <w:hideMark/>
          </w:tcPr>
          <w:p w14:paraId="612F080B"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Szervezeti, ügyviteli változások beépítése a működési rendbe</w:t>
            </w:r>
            <w:r w:rsidRPr="00B74C47">
              <w:rPr>
                <w:rFonts w:ascii="Calibri" w:hAnsi="Calibri" w:cs="Times New Roman"/>
                <w:color w:val="000000"/>
              </w:rPr>
              <w:br/>
              <w:t>- Belső ügyviteli folyamatok igazítása az ASP rendszer által kezelt támogatott folyamatokhoz</w:t>
            </w:r>
          </w:p>
        </w:tc>
        <w:tc>
          <w:tcPr>
            <w:tcW w:w="308" w:type="pct"/>
            <w:tcBorders>
              <w:top w:val="nil"/>
              <w:left w:val="single" w:sz="4" w:space="0" w:color="auto"/>
              <w:bottom w:val="single" w:sz="4" w:space="0" w:color="auto"/>
              <w:right w:val="single" w:sz="4" w:space="0" w:color="auto"/>
            </w:tcBorders>
            <w:shd w:val="clear" w:color="auto" w:fill="auto"/>
            <w:vAlign w:val="center"/>
            <w:hideMark/>
          </w:tcPr>
          <w:p w14:paraId="64548402"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1-2 hónap</w:t>
            </w:r>
          </w:p>
        </w:tc>
        <w:tc>
          <w:tcPr>
            <w:tcW w:w="213" w:type="pct"/>
            <w:tcBorders>
              <w:top w:val="nil"/>
              <w:left w:val="nil"/>
              <w:bottom w:val="single" w:sz="4" w:space="0" w:color="auto"/>
              <w:right w:val="single" w:sz="4" w:space="0" w:color="auto"/>
            </w:tcBorders>
            <w:shd w:val="clear" w:color="000000" w:fill="FFFFFF"/>
            <w:vAlign w:val="center"/>
            <w:hideMark/>
          </w:tcPr>
          <w:p w14:paraId="19591DCA"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0AD898CA"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00B0F0"/>
            <w:vAlign w:val="center"/>
            <w:hideMark/>
          </w:tcPr>
          <w:p w14:paraId="326A3F05"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31008127"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7B6782F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4D174638"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4" w:space="0" w:color="auto"/>
              <w:right w:val="single" w:sz="8" w:space="0" w:color="auto"/>
            </w:tcBorders>
            <w:shd w:val="clear" w:color="000000" w:fill="FFFFFF"/>
            <w:vAlign w:val="center"/>
            <w:hideMark/>
          </w:tcPr>
          <w:p w14:paraId="10EDB720"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40A2625A" w14:textId="77777777" w:rsidTr="00840DE2">
        <w:trPr>
          <w:trHeight w:val="1515"/>
        </w:trPr>
        <w:tc>
          <w:tcPr>
            <w:tcW w:w="1600" w:type="pct"/>
            <w:vMerge/>
            <w:tcBorders>
              <w:top w:val="nil"/>
              <w:left w:val="nil"/>
              <w:bottom w:val="nil"/>
              <w:right w:val="single" w:sz="8" w:space="0" w:color="auto"/>
            </w:tcBorders>
            <w:vAlign w:val="center"/>
            <w:hideMark/>
          </w:tcPr>
          <w:p w14:paraId="5EC8D4D0"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nil"/>
              <w:bottom w:val="nil"/>
              <w:right w:val="nil"/>
            </w:tcBorders>
            <w:shd w:val="clear" w:color="auto" w:fill="auto"/>
            <w:vAlign w:val="center"/>
            <w:hideMark/>
          </w:tcPr>
          <w:p w14:paraId="59990E1F" w14:textId="03B6A081" w:rsidR="00EE0161" w:rsidRPr="00B74C47" w:rsidRDefault="00840DE2" w:rsidP="00EE0161">
            <w:pPr>
              <w:spacing w:before="0" w:after="0"/>
              <w:jc w:val="left"/>
              <w:rPr>
                <w:rFonts w:ascii="Calibri" w:hAnsi="Calibri" w:cs="Times New Roman"/>
                <w:color w:val="000000"/>
              </w:rPr>
            </w:pPr>
            <w:r w:rsidRPr="00B74C47">
              <w:rPr>
                <w:rFonts w:ascii="Calibri" w:hAnsi="Calibri" w:cs="Times New Roman"/>
                <w:color w:val="000000"/>
              </w:rPr>
              <w:t>Szakrendszeri testreszabási</w:t>
            </w:r>
            <w:r w:rsidR="00EE0161" w:rsidRPr="00B74C47">
              <w:rPr>
                <w:rFonts w:ascii="Calibri" w:hAnsi="Calibri" w:cs="Times New Roman"/>
                <w:color w:val="000000"/>
              </w:rPr>
              <w:t xml:space="preserve"> igények felmérése</w:t>
            </w:r>
            <w:r w:rsidR="00EE0161" w:rsidRPr="00B74C47">
              <w:rPr>
                <w:rFonts w:ascii="Calibri" w:hAnsi="Calibri" w:cs="Times New Roman"/>
                <w:color w:val="000000"/>
              </w:rPr>
              <w:br/>
              <w:t>- Ügyviteli folyamatok testreszabási (paraméterezési) igényeinek meghatározása</w:t>
            </w:r>
            <w:r w:rsidR="00EE0161" w:rsidRPr="00B74C47">
              <w:rPr>
                <w:rFonts w:ascii="Calibri" w:hAnsi="Calibri" w:cs="Times New Roman"/>
                <w:color w:val="000000"/>
              </w:rPr>
              <w:br/>
              <w:t>- Űrlap testreszabási (paraméterezési) igények meghatár</w:t>
            </w:r>
            <w:r w:rsidRPr="00B74C47">
              <w:rPr>
                <w:rFonts w:ascii="Calibri" w:hAnsi="Calibri" w:cs="Times New Roman"/>
                <w:color w:val="000000"/>
              </w:rPr>
              <w:t>ozása</w:t>
            </w:r>
            <w:r w:rsidRPr="00B74C47">
              <w:rPr>
                <w:rFonts w:ascii="Calibri" w:hAnsi="Calibri" w:cs="Times New Roman"/>
                <w:color w:val="000000"/>
              </w:rPr>
              <w:br/>
              <w:t>- Iratminták testreszabás</w:t>
            </w:r>
            <w:r w:rsidR="00EE0161" w:rsidRPr="00B74C47">
              <w:rPr>
                <w:rFonts w:ascii="Calibri" w:hAnsi="Calibri" w:cs="Times New Roman"/>
                <w:color w:val="000000"/>
              </w:rPr>
              <w:t>i igényeinek maghatározása</w:t>
            </w:r>
          </w:p>
        </w:tc>
        <w:tc>
          <w:tcPr>
            <w:tcW w:w="308" w:type="pct"/>
            <w:tcBorders>
              <w:top w:val="nil"/>
              <w:left w:val="single" w:sz="4" w:space="0" w:color="auto"/>
              <w:bottom w:val="nil"/>
              <w:right w:val="single" w:sz="4" w:space="0" w:color="auto"/>
            </w:tcBorders>
            <w:shd w:val="clear" w:color="auto" w:fill="auto"/>
            <w:vAlign w:val="center"/>
            <w:hideMark/>
          </w:tcPr>
          <w:p w14:paraId="5FBF9DF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1 hónap</w:t>
            </w:r>
          </w:p>
        </w:tc>
        <w:tc>
          <w:tcPr>
            <w:tcW w:w="213" w:type="pct"/>
            <w:tcBorders>
              <w:top w:val="nil"/>
              <w:left w:val="nil"/>
              <w:bottom w:val="nil"/>
              <w:right w:val="single" w:sz="4" w:space="0" w:color="auto"/>
            </w:tcBorders>
            <w:shd w:val="clear" w:color="000000" w:fill="FFFFFF"/>
            <w:vAlign w:val="center"/>
            <w:hideMark/>
          </w:tcPr>
          <w:p w14:paraId="551B08D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nil"/>
              <w:right w:val="single" w:sz="4" w:space="0" w:color="auto"/>
            </w:tcBorders>
            <w:shd w:val="clear" w:color="000000" w:fill="FFFFFF"/>
            <w:vAlign w:val="center"/>
            <w:hideMark/>
          </w:tcPr>
          <w:p w14:paraId="092F9F6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nil"/>
              <w:right w:val="single" w:sz="4" w:space="0" w:color="auto"/>
            </w:tcBorders>
            <w:shd w:val="clear" w:color="000000" w:fill="00B0F0"/>
            <w:vAlign w:val="center"/>
            <w:hideMark/>
          </w:tcPr>
          <w:p w14:paraId="03026D0A"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nil"/>
              <w:right w:val="single" w:sz="4" w:space="0" w:color="auto"/>
            </w:tcBorders>
            <w:shd w:val="clear" w:color="000000" w:fill="00B0F0"/>
            <w:vAlign w:val="center"/>
            <w:hideMark/>
          </w:tcPr>
          <w:p w14:paraId="0F1DC478"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nil"/>
              <w:right w:val="single" w:sz="4" w:space="0" w:color="auto"/>
            </w:tcBorders>
            <w:shd w:val="clear" w:color="000000" w:fill="FFFFFF"/>
            <w:vAlign w:val="center"/>
            <w:hideMark/>
          </w:tcPr>
          <w:p w14:paraId="0406ED0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nil"/>
              <w:right w:val="single" w:sz="4" w:space="0" w:color="auto"/>
            </w:tcBorders>
            <w:shd w:val="clear" w:color="000000" w:fill="FFFFFF"/>
            <w:vAlign w:val="center"/>
            <w:hideMark/>
          </w:tcPr>
          <w:p w14:paraId="18C0610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nil"/>
              <w:right w:val="single" w:sz="8" w:space="0" w:color="auto"/>
            </w:tcBorders>
            <w:shd w:val="clear" w:color="000000" w:fill="FFFFFF"/>
            <w:vAlign w:val="center"/>
            <w:hideMark/>
          </w:tcPr>
          <w:p w14:paraId="27569BC3"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40E0F73A" w14:textId="77777777" w:rsidTr="00840DE2">
        <w:trPr>
          <w:trHeight w:val="600"/>
        </w:trPr>
        <w:tc>
          <w:tcPr>
            <w:tcW w:w="1600" w:type="pct"/>
            <w:vMerge w:val="restart"/>
            <w:tcBorders>
              <w:top w:val="single" w:sz="8" w:space="0" w:color="auto"/>
              <w:left w:val="nil"/>
              <w:bottom w:val="single" w:sz="8" w:space="0" w:color="000000"/>
              <w:right w:val="nil"/>
            </w:tcBorders>
            <w:shd w:val="clear" w:color="000000" w:fill="00B0F0"/>
            <w:vAlign w:val="center"/>
            <w:hideMark/>
          </w:tcPr>
          <w:p w14:paraId="30A400B8"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Szabályozási</w:t>
            </w:r>
            <w:r w:rsidRPr="00B74C47">
              <w:rPr>
                <w:rFonts w:ascii="Calibri" w:hAnsi="Calibri" w:cs="Times New Roman"/>
                <w:color w:val="000000"/>
              </w:rPr>
              <w:br/>
              <w:t>(belső, külső)</w:t>
            </w:r>
            <w:r w:rsidRPr="00B74C47">
              <w:rPr>
                <w:rFonts w:ascii="Calibri" w:hAnsi="Calibri" w:cs="Times New Roman"/>
                <w:color w:val="000000"/>
              </w:rPr>
              <w:br/>
              <w:t>feltételek biztosítása</w:t>
            </w:r>
          </w:p>
        </w:tc>
        <w:tc>
          <w:tcPr>
            <w:tcW w:w="1600"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1EBC6D82" w14:textId="00E19A57" w:rsidR="00EE0161" w:rsidRPr="00B74C47" w:rsidRDefault="00471394" w:rsidP="00EE0161">
            <w:pPr>
              <w:spacing w:before="0" w:after="0"/>
              <w:jc w:val="left"/>
              <w:rPr>
                <w:rFonts w:ascii="Calibri" w:hAnsi="Calibri" w:cs="Times New Roman"/>
                <w:color w:val="000000"/>
              </w:rPr>
            </w:pPr>
            <w:r w:rsidRPr="00B74C47">
              <w:rPr>
                <w:rFonts w:ascii="Calibri" w:hAnsi="Calibri" w:cs="Times New Roman"/>
                <w:color w:val="000000"/>
              </w:rPr>
              <w:t xml:space="preserve">Elektronikus </w:t>
            </w:r>
            <w:r w:rsidR="00EE0161" w:rsidRPr="00B74C47">
              <w:rPr>
                <w:rFonts w:ascii="Calibri" w:hAnsi="Calibri" w:cs="Times New Roman"/>
                <w:color w:val="000000"/>
              </w:rPr>
              <w:t>ügyintézés</w:t>
            </w:r>
            <w:r w:rsidRPr="00B74C47">
              <w:rPr>
                <w:rFonts w:ascii="Calibri" w:hAnsi="Calibri" w:cs="Times New Roman"/>
                <w:color w:val="000000"/>
              </w:rPr>
              <w:t>i</w:t>
            </w:r>
            <w:r w:rsidR="00EE0161" w:rsidRPr="00B74C47">
              <w:rPr>
                <w:rFonts w:ascii="Calibri" w:hAnsi="Calibri" w:cs="Times New Roman"/>
                <w:color w:val="000000"/>
              </w:rPr>
              <w:t xml:space="preserve"> rendeletalkotás (opcionális; tájékoztatási anyag készítése elegendő) </w:t>
            </w:r>
          </w:p>
        </w:tc>
        <w:tc>
          <w:tcPr>
            <w:tcW w:w="308" w:type="pct"/>
            <w:tcBorders>
              <w:top w:val="single" w:sz="8" w:space="0" w:color="auto"/>
              <w:left w:val="nil"/>
              <w:bottom w:val="single" w:sz="4" w:space="0" w:color="auto"/>
              <w:right w:val="single" w:sz="4" w:space="0" w:color="auto"/>
            </w:tcBorders>
            <w:shd w:val="clear" w:color="auto" w:fill="auto"/>
            <w:vAlign w:val="center"/>
            <w:hideMark/>
          </w:tcPr>
          <w:p w14:paraId="3DC1E5D3"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1 hónap</w:t>
            </w:r>
          </w:p>
        </w:tc>
        <w:tc>
          <w:tcPr>
            <w:tcW w:w="213" w:type="pct"/>
            <w:tcBorders>
              <w:top w:val="single" w:sz="8" w:space="0" w:color="auto"/>
              <w:left w:val="nil"/>
              <w:bottom w:val="single" w:sz="4" w:space="0" w:color="auto"/>
              <w:right w:val="single" w:sz="4" w:space="0" w:color="auto"/>
            </w:tcBorders>
            <w:shd w:val="clear" w:color="000000" w:fill="FFFFFF"/>
            <w:noWrap/>
            <w:vAlign w:val="center"/>
            <w:hideMark/>
          </w:tcPr>
          <w:p w14:paraId="529AA213"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8" w:space="0" w:color="auto"/>
              <w:left w:val="nil"/>
              <w:bottom w:val="single" w:sz="4" w:space="0" w:color="auto"/>
              <w:right w:val="single" w:sz="4" w:space="0" w:color="auto"/>
            </w:tcBorders>
            <w:shd w:val="clear" w:color="000000" w:fill="FFFFFF"/>
            <w:noWrap/>
            <w:vAlign w:val="center"/>
            <w:hideMark/>
          </w:tcPr>
          <w:p w14:paraId="11488540"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8" w:space="0" w:color="auto"/>
              <w:left w:val="nil"/>
              <w:bottom w:val="single" w:sz="4" w:space="0" w:color="auto"/>
              <w:right w:val="single" w:sz="4" w:space="0" w:color="auto"/>
            </w:tcBorders>
            <w:shd w:val="clear" w:color="000000" w:fill="00B0F0"/>
            <w:noWrap/>
            <w:vAlign w:val="center"/>
            <w:hideMark/>
          </w:tcPr>
          <w:p w14:paraId="262CB3A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8" w:space="0" w:color="auto"/>
              <w:left w:val="nil"/>
              <w:bottom w:val="single" w:sz="4" w:space="0" w:color="auto"/>
              <w:right w:val="single" w:sz="4" w:space="0" w:color="auto"/>
            </w:tcBorders>
            <w:shd w:val="clear" w:color="000000" w:fill="FFFFFF"/>
            <w:noWrap/>
            <w:vAlign w:val="center"/>
            <w:hideMark/>
          </w:tcPr>
          <w:p w14:paraId="1BF3F6FD"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8" w:space="0" w:color="auto"/>
              <w:left w:val="nil"/>
              <w:bottom w:val="single" w:sz="4" w:space="0" w:color="auto"/>
              <w:right w:val="single" w:sz="4" w:space="0" w:color="auto"/>
            </w:tcBorders>
            <w:shd w:val="clear" w:color="000000" w:fill="FFFFFF"/>
            <w:noWrap/>
            <w:vAlign w:val="center"/>
            <w:hideMark/>
          </w:tcPr>
          <w:p w14:paraId="79571708"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8" w:space="0" w:color="auto"/>
              <w:left w:val="nil"/>
              <w:bottom w:val="single" w:sz="4" w:space="0" w:color="auto"/>
              <w:right w:val="single" w:sz="4" w:space="0" w:color="auto"/>
            </w:tcBorders>
            <w:shd w:val="clear" w:color="000000" w:fill="FFFFFF"/>
            <w:noWrap/>
            <w:vAlign w:val="center"/>
            <w:hideMark/>
          </w:tcPr>
          <w:p w14:paraId="1D1B86E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single" w:sz="8" w:space="0" w:color="auto"/>
              <w:left w:val="nil"/>
              <w:bottom w:val="single" w:sz="4" w:space="0" w:color="auto"/>
              <w:right w:val="single" w:sz="8" w:space="0" w:color="auto"/>
            </w:tcBorders>
            <w:shd w:val="clear" w:color="000000" w:fill="FFFFFF"/>
            <w:noWrap/>
            <w:vAlign w:val="center"/>
            <w:hideMark/>
          </w:tcPr>
          <w:p w14:paraId="4413A65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3F70EC3C" w14:textId="77777777" w:rsidTr="00840DE2">
        <w:trPr>
          <w:trHeight w:val="300"/>
        </w:trPr>
        <w:tc>
          <w:tcPr>
            <w:tcW w:w="1600" w:type="pct"/>
            <w:vMerge/>
            <w:tcBorders>
              <w:top w:val="single" w:sz="8" w:space="0" w:color="auto"/>
              <w:left w:val="nil"/>
              <w:bottom w:val="single" w:sz="8" w:space="0" w:color="000000"/>
              <w:right w:val="nil"/>
            </w:tcBorders>
            <w:vAlign w:val="center"/>
            <w:hideMark/>
          </w:tcPr>
          <w:p w14:paraId="11793893"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single" w:sz="8" w:space="0" w:color="auto"/>
              <w:bottom w:val="single" w:sz="4" w:space="0" w:color="auto"/>
              <w:right w:val="single" w:sz="4" w:space="0" w:color="auto"/>
            </w:tcBorders>
            <w:shd w:val="clear" w:color="auto" w:fill="auto"/>
            <w:vAlign w:val="center"/>
            <w:hideMark/>
          </w:tcPr>
          <w:p w14:paraId="727C2455"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Helyi adókról szóló rendelet módosítása</w:t>
            </w:r>
          </w:p>
        </w:tc>
        <w:tc>
          <w:tcPr>
            <w:tcW w:w="308" w:type="pct"/>
            <w:tcBorders>
              <w:top w:val="nil"/>
              <w:left w:val="nil"/>
              <w:bottom w:val="single" w:sz="4" w:space="0" w:color="auto"/>
              <w:right w:val="single" w:sz="4" w:space="0" w:color="auto"/>
            </w:tcBorders>
            <w:shd w:val="clear" w:color="auto" w:fill="auto"/>
            <w:vAlign w:val="center"/>
            <w:hideMark/>
          </w:tcPr>
          <w:p w14:paraId="1F8AD548"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3 hónap</w:t>
            </w:r>
          </w:p>
        </w:tc>
        <w:tc>
          <w:tcPr>
            <w:tcW w:w="213" w:type="pct"/>
            <w:tcBorders>
              <w:top w:val="nil"/>
              <w:left w:val="nil"/>
              <w:bottom w:val="single" w:sz="4" w:space="0" w:color="auto"/>
              <w:right w:val="single" w:sz="4" w:space="0" w:color="auto"/>
            </w:tcBorders>
            <w:shd w:val="clear" w:color="000000" w:fill="00B0F0"/>
            <w:vAlign w:val="center"/>
            <w:hideMark/>
          </w:tcPr>
          <w:p w14:paraId="2C24DD23"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00B0F0"/>
            <w:vAlign w:val="center"/>
            <w:hideMark/>
          </w:tcPr>
          <w:p w14:paraId="1D44411D"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00B0F0"/>
            <w:vAlign w:val="center"/>
            <w:hideMark/>
          </w:tcPr>
          <w:p w14:paraId="5E82AE4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5663E0B5"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50B06B93"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1B1BCED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4" w:space="0" w:color="auto"/>
              <w:right w:val="single" w:sz="8" w:space="0" w:color="auto"/>
            </w:tcBorders>
            <w:shd w:val="clear" w:color="000000" w:fill="FFFFFF"/>
            <w:vAlign w:val="center"/>
            <w:hideMark/>
          </w:tcPr>
          <w:p w14:paraId="14DB62F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5491BB40" w14:textId="77777777" w:rsidTr="00840DE2">
        <w:trPr>
          <w:trHeight w:val="300"/>
        </w:trPr>
        <w:tc>
          <w:tcPr>
            <w:tcW w:w="1600" w:type="pct"/>
            <w:vMerge/>
            <w:tcBorders>
              <w:top w:val="single" w:sz="8" w:space="0" w:color="auto"/>
              <w:left w:val="nil"/>
              <w:bottom w:val="single" w:sz="8" w:space="0" w:color="000000"/>
              <w:right w:val="nil"/>
            </w:tcBorders>
            <w:vAlign w:val="center"/>
            <w:hideMark/>
          </w:tcPr>
          <w:p w14:paraId="6A238459"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single" w:sz="8" w:space="0" w:color="auto"/>
              <w:bottom w:val="single" w:sz="4" w:space="0" w:color="auto"/>
              <w:right w:val="single" w:sz="4" w:space="0" w:color="auto"/>
            </w:tcBorders>
            <w:shd w:val="clear" w:color="auto" w:fill="auto"/>
            <w:vAlign w:val="center"/>
            <w:hideMark/>
          </w:tcPr>
          <w:p w14:paraId="6F994044"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Iratkezelési szabályzat módosítás</w:t>
            </w:r>
          </w:p>
        </w:tc>
        <w:tc>
          <w:tcPr>
            <w:tcW w:w="308" w:type="pct"/>
            <w:tcBorders>
              <w:top w:val="nil"/>
              <w:left w:val="nil"/>
              <w:bottom w:val="single" w:sz="4" w:space="0" w:color="auto"/>
              <w:right w:val="single" w:sz="4" w:space="0" w:color="auto"/>
            </w:tcBorders>
            <w:shd w:val="clear" w:color="auto" w:fill="auto"/>
            <w:vAlign w:val="center"/>
            <w:hideMark/>
          </w:tcPr>
          <w:p w14:paraId="65436D28"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1 hónap</w:t>
            </w:r>
          </w:p>
        </w:tc>
        <w:tc>
          <w:tcPr>
            <w:tcW w:w="213" w:type="pct"/>
            <w:tcBorders>
              <w:top w:val="nil"/>
              <w:left w:val="nil"/>
              <w:bottom w:val="single" w:sz="4" w:space="0" w:color="auto"/>
              <w:right w:val="single" w:sz="4" w:space="0" w:color="auto"/>
            </w:tcBorders>
            <w:shd w:val="clear" w:color="000000" w:fill="FFFFFF"/>
            <w:vAlign w:val="center"/>
            <w:hideMark/>
          </w:tcPr>
          <w:p w14:paraId="66BF8C7E"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5D7DAC5E"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00B0F0"/>
            <w:vAlign w:val="center"/>
            <w:hideMark/>
          </w:tcPr>
          <w:p w14:paraId="394A6FE2"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77B313D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2C0DA1D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FFFFFF"/>
            <w:vAlign w:val="center"/>
            <w:hideMark/>
          </w:tcPr>
          <w:p w14:paraId="22064A2A"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4" w:space="0" w:color="auto"/>
              <w:right w:val="single" w:sz="8" w:space="0" w:color="auto"/>
            </w:tcBorders>
            <w:shd w:val="clear" w:color="000000" w:fill="FFFFFF"/>
            <w:vAlign w:val="center"/>
            <w:hideMark/>
          </w:tcPr>
          <w:p w14:paraId="6657E24E"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141ECCCF" w14:textId="77777777" w:rsidTr="00840DE2">
        <w:trPr>
          <w:trHeight w:val="300"/>
        </w:trPr>
        <w:tc>
          <w:tcPr>
            <w:tcW w:w="1600" w:type="pct"/>
            <w:vMerge/>
            <w:tcBorders>
              <w:top w:val="single" w:sz="8" w:space="0" w:color="auto"/>
              <w:left w:val="nil"/>
              <w:bottom w:val="single" w:sz="8" w:space="0" w:color="000000"/>
              <w:right w:val="nil"/>
            </w:tcBorders>
            <w:vAlign w:val="center"/>
            <w:hideMark/>
          </w:tcPr>
          <w:p w14:paraId="75C97C2F"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single" w:sz="8" w:space="0" w:color="auto"/>
              <w:bottom w:val="single" w:sz="4" w:space="0" w:color="auto"/>
              <w:right w:val="single" w:sz="4" w:space="0" w:color="auto"/>
            </w:tcBorders>
            <w:shd w:val="clear" w:color="auto" w:fill="auto"/>
            <w:vAlign w:val="center"/>
            <w:hideMark/>
          </w:tcPr>
          <w:p w14:paraId="4DAE1388"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SZMSZ módosítás</w:t>
            </w:r>
          </w:p>
        </w:tc>
        <w:tc>
          <w:tcPr>
            <w:tcW w:w="308" w:type="pct"/>
            <w:tcBorders>
              <w:top w:val="nil"/>
              <w:left w:val="nil"/>
              <w:bottom w:val="single" w:sz="4" w:space="0" w:color="auto"/>
              <w:right w:val="single" w:sz="4" w:space="0" w:color="auto"/>
            </w:tcBorders>
            <w:shd w:val="clear" w:color="auto" w:fill="auto"/>
            <w:vAlign w:val="center"/>
            <w:hideMark/>
          </w:tcPr>
          <w:p w14:paraId="2A301702"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1 hónap</w:t>
            </w:r>
          </w:p>
        </w:tc>
        <w:tc>
          <w:tcPr>
            <w:tcW w:w="213" w:type="pct"/>
            <w:tcBorders>
              <w:top w:val="nil"/>
              <w:left w:val="nil"/>
              <w:bottom w:val="single" w:sz="4" w:space="0" w:color="auto"/>
              <w:right w:val="single" w:sz="4" w:space="0" w:color="auto"/>
            </w:tcBorders>
            <w:shd w:val="clear" w:color="auto" w:fill="auto"/>
            <w:noWrap/>
            <w:vAlign w:val="center"/>
            <w:hideMark/>
          </w:tcPr>
          <w:p w14:paraId="11EF6FF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29A6E7BE"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00B0F0"/>
            <w:noWrap/>
            <w:vAlign w:val="center"/>
            <w:hideMark/>
          </w:tcPr>
          <w:p w14:paraId="0315206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5C896BC8"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1EF8B95E"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46EC103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4" w:space="0" w:color="auto"/>
              <w:right w:val="single" w:sz="8" w:space="0" w:color="auto"/>
            </w:tcBorders>
            <w:shd w:val="clear" w:color="auto" w:fill="auto"/>
            <w:noWrap/>
            <w:vAlign w:val="center"/>
            <w:hideMark/>
          </w:tcPr>
          <w:p w14:paraId="69379367"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7DCFF4DF" w14:textId="77777777" w:rsidTr="00840DE2">
        <w:trPr>
          <w:trHeight w:val="315"/>
        </w:trPr>
        <w:tc>
          <w:tcPr>
            <w:tcW w:w="1600" w:type="pct"/>
            <w:vMerge/>
            <w:tcBorders>
              <w:top w:val="single" w:sz="8" w:space="0" w:color="auto"/>
              <w:left w:val="nil"/>
              <w:bottom w:val="single" w:sz="8" w:space="0" w:color="000000"/>
              <w:right w:val="nil"/>
            </w:tcBorders>
            <w:vAlign w:val="center"/>
            <w:hideMark/>
          </w:tcPr>
          <w:p w14:paraId="7CA3D45F"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single" w:sz="8" w:space="0" w:color="auto"/>
              <w:bottom w:val="single" w:sz="8" w:space="0" w:color="auto"/>
              <w:right w:val="single" w:sz="4" w:space="0" w:color="auto"/>
            </w:tcBorders>
            <w:shd w:val="clear" w:color="auto" w:fill="auto"/>
            <w:vAlign w:val="center"/>
            <w:hideMark/>
          </w:tcPr>
          <w:p w14:paraId="3417430A"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Munkaköri leírások módosítása (opcionális)</w:t>
            </w:r>
          </w:p>
        </w:tc>
        <w:tc>
          <w:tcPr>
            <w:tcW w:w="308" w:type="pct"/>
            <w:tcBorders>
              <w:top w:val="nil"/>
              <w:left w:val="nil"/>
              <w:bottom w:val="single" w:sz="8" w:space="0" w:color="auto"/>
              <w:right w:val="single" w:sz="4" w:space="0" w:color="auto"/>
            </w:tcBorders>
            <w:shd w:val="clear" w:color="auto" w:fill="auto"/>
            <w:vAlign w:val="center"/>
            <w:hideMark/>
          </w:tcPr>
          <w:p w14:paraId="7B739A4A"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1 hónap</w:t>
            </w:r>
          </w:p>
        </w:tc>
        <w:tc>
          <w:tcPr>
            <w:tcW w:w="213" w:type="pct"/>
            <w:tcBorders>
              <w:top w:val="nil"/>
              <w:left w:val="nil"/>
              <w:bottom w:val="single" w:sz="8" w:space="0" w:color="auto"/>
              <w:right w:val="single" w:sz="4" w:space="0" w:color="auto"/>
            </w:tcBorders>
            <w:shd w:val="clear" w:color="auto" w:fill="auto"/>
            <w:noWrap/>
            <w:vAlign w:val="center"/>
            <w:hideMark/>
          </w:tcPr>
          <w:p w14:paraId="1CF309E9"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32D0016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70D239AF"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4BFBDF0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18A87533"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11A4F4F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8" w:space="0" w:color="auto"/>
              <w:right w:val="single" w:sz="8" w:space="0" w:color="auto"/>
            </w:tcBorders>
            <w:shd w:val="clear" w:color="auto" w:fill="auto"/>
            <w:noWrap/>
            <w:vAlign w:val="center"/>
            <w:hideMark/>
          </w:tcPr>
          <w:p w14:paraId="0055FCCD"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45C140C6" w14:textId="77777777" w:rsidTr="00840DE2">
        <w:trPr>
          <w:trHeight w:val="1545"/>
        </w:trPr>
        <w:tc>
          <w:tcPr>
            <w:tcW w:w="1600" w:type="pct"/>
            <w:vMerge w:val="restart"/>
            <w:tcBorders>
              <w:top w:val="single" w:sz="8" w:space="0" w:color="auto"/>
              <w:left w:val="nil"/>
              <w:bottom w:val="single" w:sz="8" w:space="0" w:color="000000"/>
              <w:right w:val="nil"/>
            </w:tcBorders>
            <w:shd w:val="clear" w:color="000000" w:fill="00B0F0"/>
            <w:vAlign w:val="center"/>
            <w:hideMark/>
          </w:tcPr>
          <w:p w14:paraId="2DF21C41"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Műszaki - Technológiai-üzemeltetési feltételek biztosítása</w:t>
            </w:r>
            <w:r w:rsidRPr="00B74C47">
              <w:rPr>
                <w:rFonts w:ascii="Calibri" w:hAnsi="Calibri" w:cs="Times New Roman"/>
                <w:color w:val="000000"/>
              </w:rPr>
              <w:br/>
              <w:t>(választott szakrendszereknek megfelelően)</w:t>
            </w:r>
          </w:p>
        </w:tc>
        <w:tc>
          <w:tcPr>
            <w:tcW w:w="1600" w:type="pct"/>
            <w:tcBorders>
              <w:top w:val="nil"/>
              <w:left w:val="single" w:sz="8" w:space="0" w:color="auto"/>
              <w:bottom w:val="single" w:sz="4" w:space="0" w:color="auto"/>
              <w:right w:val="single" w:sz="4" w:space="0" w:color="auto"/>
            </w:tcBorders>
            <w:shd w:val="clear" w:color="auto" w:fill="auto"/>
            <w:vAlign w:val="center"/>
            <w:hideMark/>
          </w:tcPr>
          <w:p w14:paraId="3C32BA9C"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Műszaki, technikai és üzemeltetési feltételek megteremtése</w:t>
            </w:r>
            <w:r w:rsidRPr="00B74C47">
              <w:rPr>
                <w:rFonts w:ascii="Calibri" w:hAnsi="Calibri" w:cs="Times New Roman"/>
                <w:color w:val="000000"/>
              </w:rPr>
              <w:br/>
              <w:t>- Felhasználó oldali műszaki technológiai feltételek (PC, nyomtató, internet csatlakozás) üzembe helyezése</w:t>
            </w:r>
            <w:r w:rsidRPr="00B74C47">
              <w:rPr>
                <w:rFonts w:ascii="Calibri" w:hAnsi="Calibri" w:cs="Times New Roman"/>
                <w:color w:val="000000"/>
              </w:rPr>
              <w:br/>
              <w:t xml:space="preserve">- Lokális önkormányzati IT üzemeltetési környezet kialakítása </w:t>
            </w:r>
          </w:p>
        </w:tc>
        <w:tc>
          <w:tcPr>
            <w:tcW w:w="308" w:type="pct"/>
            <w:tcBorders>
              <w:top w:val="nil"/>
              <w:left w:val="nil"/>
              <w:bottom w:val="single" w:sz="4" w:space="0" w:color="auto"/>
              <w:right w:val="single" w:sz="4" w:space="0" w:color="auto"/>
            </w:tcBorders>
            <w:shd w:val="clear" w:color="auto" w:fill="auto"/>
            <w:vAlign w:val="center"/>
            <w:hideMark/>
          </w:tcPr>
          <w:p w14:paraId="012DDA1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2-3 hónap</w:t>
            </w:r>
          </w:p>
        </w:tc>
        <w:tc>
          <w:tcPr>
            <w:tcW w:w="213" w:type="pct"/>
            <w:tcBorders>
              <w:top w:val="nil"/>
              <w:left w:val="nil"/>
              <w:bottom w:val="single" w:sz="4" w:space="0" w:color="auto"/>
              <w:right w:val="single" w:sz="4" w:space="0" w:color="auto"/>
            </w:tcBorders>
            <w:shd w:val="clear" w:color="auto" w:fill="auto"/>
            <w:noWrap/>
            <w:vAlign w:val="center"/>
            <w:hideMark/>
          </w:tcPr>
          <w:p w14:paraId="5713D7DA"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00B0F0"/>
            <w:noWrap/>
            <w:vAlign w:val="center"/>
            <w:hideMark/>
          </w:tcPr>
          <w:p w14:paraId="2F4CB4F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00B0F0"/>
            <w:noWrap/>
            <w:vAlign w:val="center"/>
            <w:hideMark/>
          </w:tcPr>
          <w:p w14:paraId="2CC65253"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4F510CA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735F159E"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21CD3C05"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4" w:space="0" w:color="auto"/>
              <w:right w:val="single" w:sz="8" w:space="0" w:color="auto"/>
            </w:tcBorders>
            <w:shd w:val="clear" w:color="auto" w:fill="auto"/>
            <w:noWrap/>
            <w:vAlign w:val="center"/>
            <w:hideMark/>
          </w:tcPr>
          <w:p w14:paraId="59845BC3"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6D03FB16" w14:textId="77777777" w:rsidTr="00840DE2">
        <w:trPr>
          <w:trHeight w:val="300"/>
        </w:trPr>
        <w:tc>
          <w:tcPr>
            <w:tcW w:w="1600" w:type="pct"/>
            <w:vMerge/>
            <w:tcBorders>
              <w:top w:val="single" w:sz="8" w:space="0" w:color="auto"/>
              <w:left w:val="nil"/>
              <w:bottom w:val="single" w:sz="8" w:space="0" w:color="000000"/>
              <w:right w:val="nil"/>
            </w:tcBorders>
            <w:vAlign w:val="center"/>
            <w:hideMark/>
          </w:tcPr>
          <w:p w14:paraId="21DECC37"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single" w:sz="8" w:space="0" w:color="auto"/>
              <w:bottom w:val="single" w:sz="4" w:space="0" w:color="auto"/>
              <w:right w:val="single" w:sz="4" w:space="0" w:color="auto"/>
            </w:tcBorders>
            <w:shd w:val="clear" w:color="auto" w:fill="auto"/>
            <w:vAlign w:val="center"/>
            <w:hideMark/>
          </w:tcPr>
          <w:p w14:paraId="7B4D1D1D"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Integrációs feltételek megteremtése</w:t>
            </w:r>
          </w:p>
        </w:tc>
        <w:tc>
          <w:tcPr>
            <w:tcW w:w="308" w:type="pct"/>
            <w:tcBorders>
              <w:top w:val="nil"/>
              <w:left w:val="nil"/>
              <w:bottom w:val="single" w:sz="4" w:space="0" w:color="auto"/>
              <w:right w:val="single" w:sz="4" w:space="0" w:color="auto"/>
            </w:tcBorders>
            <w:shd w:val="clear" w:color="auto" w:fill="auto"/>
            <w:vAlign w:val="center"/>
            <w:hideMark/>
          </w:tcPr>
          <w:p w14:paraId="5862D825"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2 hónap</w:t>
            </w:r>
          </w:p>
        </w:tc>
        <w:tc>
          <w:tcPr>
            <w:tcW w:w="213" w:type="pct"/>
            <w:tcBorders>
              <w:top w:val="nil"/>
              <w:left w:val="nil"/>
              <w:bottom w:val="single" w:sz="4" w:space="0" w:color="auto"/>
              <w:right w:val="single" w:sz="4" w:space="0" w:color="auto"/>
            </w:tcBorders>
            <w:shd w:val="clear" w:color="auto" w:fill="auto"/>
            <w:noWrap/>
            <w:vAlign w:val="center"/>
            <w:hideMark/>
          </w:tcPr>
          <w:p w14:paraId="630AF1F5"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nil"/>
              <w:right w:val="nil"/>
            </w:tcBorders>
            <w:shd w:val="clear" w:color="000000" w:fill="00B0F0"/>
            <w:noWrap/>
            <w:vAlign w:val="center"/>
            <w:hideMark/>
          </w:tcPr>
          <w:p w14:paraId="35F14123"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 </w:t>
            </w:r>
          </w:p>
        </w:tc>
        <w:tc>
          <w:tcPr>
            <w:tcW w:w="213" w:type="pct"/>
            <w:tcBorders>
              <w:top w:val="nil"/>
              <w:left w:val="single" w:sz="4" w:space="0" w:color="auto"/>
              <w:bottom w:val="single" w:sz="4" w:space="0" w:color="auto"/>
              <w:right w:val="single" w:sz="4" w:space="0" w:color="auto"/>
            </w:tcBorders>
            <w:shd w:val="clear" w:color="000000" w:fill="00B0F0"/>
            <w:noWrap/>
            <w:vAlign w:val="center"/>
            <w:hideMark/>
          </w:tcPr>
          <w:p w14:paraId="035C9C3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00B0F0"/>
            <w:noWrap/>
            <w:vAlign w:val="center"/>
            <w:hideMark/>
          </w:tcPr>
          <w:p w14:paraId="12E245F9"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0DA32053"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461BD2D7"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4" w:space="0" w:color="auto"/>
              <w:right w:val="single" w:sz="8" w:space="0" w:color="auto"/>
            </w:tcBorders>
            <w:shd w:val="clear" w:color="auto" w:fill="auto"/>
            <w:noWrap/>
            <w:vAlign w:val="center"/>
            <w:hideMark/>
          </w:tcPr>
          <w:p w14:paraId="34744EE8"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44D10FD0" w14:textId="77777777" w:rsidTr="00840DE2">
        <w:trPr>
          <w:trHeight w:val="315"/>
        </w:trPr>
        <w:tc>
          <w:tcPr>
            <w:tcW w:w="1600" w:type="pct"/>
            <w:vMerge/>
            <w:tcBorders>
              <w:top w:val="single" w:sz="8" w:space="0" w:color="auto"/>
              <w:left w:val="nil"/>
              <w:bottom w:val="single" w:sz="8" w:space="0" w:color="000000"/>
              <w:right w:val="nil"/>
            </w:tcBorders>
            <w:vAlign w:val="center"/>
            <w:hideMark/>
          </w:tcPr>
          <w:p w14:paraId="4CC46EE8"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single" w:sz="8" w:space="0" w:color="auto"/>
              <w:bottom w:val="nil"/>
              <w:right w:val="single" w:sz="4" w:space="0" w:color="auto"/>
            </w:tcBorders>
            <w:shd w:val="clear" w:color="auto" w:fill="auto"/>
            <w:vAlign w:val="center"/>
            <w:hideMark/>
          </w:tcPr>
          <w:p w14:paraId="26DF941F"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IT biztonsági feltételek megteremtése</w:t>
            </w:r>
          </w:p>
        </w:tc>
        <w:tc>
          <w:tcPr>
            <w:tcW w:w="308" w:type="pct"/>
            <w:tcBorders>
              <w:top w:val="nil"/>
              <w:left w:val="nil"/>
              <w:bottom w:val="nil"/>
              <w:right w:val="single" w:sz="4" w:space="0" w:color="auto"/>
            </w:tcBorders>
            <w:shd w:val="clear" w:color="auto" w:fill="auto"/>
            <w:vAlign w:val="center"/>
            <w:hideMark/>
          </w:tcPr>
          <w:p w14:paraId="6A423AEE"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1 hónap</w:t>
            </w:r>
          </w:p>
        </w:tc>
        <w:tc>
          <w:tcPr>
            <w:tcW w:w="213" w:type="pct"/>
            <w:tcBorders>
              <w:top w:val="nil"/>
              <w:left w:val="nil"/>
              <w:bottom w:val="nil"/>
              <w:right w:val="single" w:sz="4" w:space="0" w:color="auto"/>
            </w:tcBorders>
            <w:shd w:val="clear" w:color="auto" w:fill="auto"/>
            <w:noWrap/>
            <w:vAlign w:val="center"/>
            <w:hideMark/>
          </w:tcPr>
          <w:p w14:paraId="09DBBC38"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4" w:space="0" w:color="auto"/>
              <w:left w:val="nil"/>
              <w:bottom w:val="nil"/>
              <w:right w:val="single" w:sz="4" w:space="0" w:color="auto"/>
            </w:tcBorders>
            <w:shd w:val="clear" w:color="auto" w:fill="auto"/>
            <w:noWrap/>
            <w:vAlign w:val="center"/>
            <w:hideMark/>
          </w:tcPr>
          <w:p w14:paraId="4DD05835"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nil"/>
              <w:right w:val="single" w:sz="4" w:space="0" w:color="auto"/>
            </w:tcBorders>
            <w:shd w:val="clear" w:color="000000" w:fill="00B0F0"/>
            <w:noWrap/>
            <w:vAlign w:val="center"/>
            <w:hideMark/>
          </w:tcPr>
          <w:p w14:paraId="4CD4B502"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nil"/>
              <w:right w:val="single" w:sz="4" w:space="0" w:color="auto"/>
            </w:tcBorders>
            <w:shd w:val="clear" w:color="auto" w:fill="auto"/>
            <w:noWrap/>
            <w:vAlign w:val="center"/>
            <w:hideMark/>
          </w:tcPr>
          <w:p w14:paraId="1730D9B5"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nil"/>
              <w:right w:val="single" w:sz="4" w:space="0" w:color="auto"/>
            </w:tcBorders>
            <w:shd w:val="clear" w:color="auto" w:fill="auto"/>
            <w:noWrap/>
            <w:vAlign w:val="center"/>
            <w:hideMark/>
          </w:tcPr>
          <w:p w14:paraId="481CAF4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nil"/>
              <w:right w:val="single" w:sz="4" w:space="0" w:color="auto"/>
            </w:tcBorders>
            <w:shd w:val="clear" w:color="auto" w:fill="auto"/>
            <w:noWrap/>
            <w:vAlign w:val="center"/>
            <w:hideMark/>
          </w:tcPr>
          <w:p w14:paraId="0F7CE4F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nil"/>
              <w:right w:val="single" w:sz="8" w:space="0" w:color="auto"/>
            </w:tcBorders>
            <w:shd w:val="clear" w:color="auto" w:fill="auto"/>
            <w:noWrap/>
            <w:vAlign w:val="center"/>
            <w:hideMark/>
          </w:tcPr>
          <w:p w14:paraId="456813EC"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42C52418" w14:textId="77777777" w:rsidTr="00840DE2">
        <w:trPr>
          <w:trHeight w:val="300"/>
        </w:trPr>
        <w:tc>
          <w:tcPr>
            <w:tcW w:w="1600" w:type="pct"/>
            <w:vMerge w:val="restart"/>
            <w:tcBorders>
              <w:top w:val="single" w:sz="8" w:space="0" w:color="auto"/>
              <w:left w:val="nil"/>
              <w:bottom w:val="single" w:sz="8" w:space="0" w:color="000000"/>
              <w:right w:val="nil"/>
            </w:tcBorders>
            <w:shd w:val="clear" w:color="000000" w:fill="92D050"/>
            <w:vAlign w:val="center"/>
            <w:hideMark/>
          </w:tcPr>
          <w:p w14:paraId="2358788E"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Rendszerbevezetés megtervezése, infrastruktúra kialakítása</w:t>
            </w:r>
          </w:p>
        </w:tc>
        <w:tc>
          <w:tcPr>
            <w:tcW w:w="1600"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141598D6"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Felhasználói hozzáférés és jogosultságok kezelése</w:t>
            </w:r>
          </w:p>
        </w:tc>
        <w:tc>
          <w:tcPr>
            <w:tcW w:w="308" w:type="pct"/>
            <w:tcBorders>
              <w:top w:val="single" w:sz="8" w:space="0" w:color="auto"/>
              <w:left w:val="nil"/>
              <w:bottom w:val="single" w:sz="4" w:space="0" w:color="auto"/>
              <w:right w:val="single" w:sz="4" w:space="0" w:color="auto"/>
            </w:tcBorders>
            <w:shd w:val="clear" w:color="auto" w:fill="auto"/>
            <w:vAlign w:val="center"/>
            <w:hideMark/>
          </w:tcPr>
          <w:p w14:paraId="1B94F487"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2 hét</w:t>
            </w:r>
          </w:p>
        </w:tc>
        <w:tc>
          <w:tcPr>
            <w:tcW w:w="213" w:type="pct"/>
            <w:tcBorders>
              <w:top w:val="single" w:sz="8" w:space="0" w:color="auto"/>
              <w:left w:val="nil"/>
              <w:bottom w:val="single" w:sz="4" w:space="0" w:color="auto"/>
              <w:right w:val="single" w:sz="4" w:space="0" w:color="auto"/>
            </w:tcBorders>
            <w:shd w:val="clear" w:color="auto" w:fill="auto"/>
            <w:noWrap/>
            <w:vAlign w:val="center"/>
            <w:hideMark/>
          </w:tcPr>
          <w:p w14:paraId="3C75AE05"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8" w:space="0" w:color="auto"/>
              <w:left w:val="nil"/>
              <w:bottom w:val="single" w:sz="4" w:space="0" w:color="auto"/>
              <w:right w:val="single" w:sz="4" w:space="0" w:color="auto"/>
            </w:tcBorders>
            <w:shd w:val="clear" w:color="auto" w:fill="auto"/>
            <w:noWrap/>
            <w:vAlign w:val="center"/>
            <w:hideMark/>
          </w:tcPr>
          <w:p w14:paraId="09A1BA87"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8" w:space="0" w:color="auto"/>
              <w:left w:val="nil"/>
              <w:bottom w:val="single" w:sz="4" w:space="0" w:color="auto"/>
              <w:right w:val="single" w:sz="4" w:space="0" w:color="auto"/>
            </w:tcBorders>
            <w:shd w:val="clear" w:color="auto" w:fill="auto"/>
            <w:noWrap/>
            <w:vAlign w:val="center"/>
            <w:hideMark/>
          </w:tcPr>
          <w:p w14:paraId="1C7D962D"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8" w:space="0" w:color="auto"/>
              <w:left w:val="nil"/>
              <w:bottom w:val="single" w:sz="4" w:space="0" w:color="auto"/>
              <w:right w:val="single" w:sz="4" w:space="0" w:color="auto"/>
            </w:tcBorders>
            <w:shd w:val="clear" w:color="000000" w:fill="92D050"/>
            <w:noWrap/>
            <w:vAlign w:val="center"/>
            <w:hideMark/>
          </w:tcPr>
          <w:p w14:paraId="18F6FA9E"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8" w:space="0" w:color="auto"/>
              <w:left w:val="nil"/>
              <w:bottom w:val="single" w:sz="4" w:space="0" w:color="auto"/>
              <w:right w:val="single" w:sz="4" w:space="0" w:color="auto"/>
            </w:tcBorders>
            <w:shd w:val="clear" w:color="000000" w:fill="92D050"/>
            <w:noWrap/>
            <w:vAlign w:val="center"/>
            <w:hideMark/>
          </w:tcPr>
          <w:p w14:paraId="55F930B3"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single" w:sz="8" w:space="0" w:color="auto"/>
              <w:left w:val="nil"/>
              <w:bottom w:val="single" w:sz="4" w:space="0" w:color="auto"/>
              <w:right w:val="single" w:sz="4" w:space="0" w:color="auto"/>
            </w:tcBorders>
            <w:shd w:val="clear" w:color="auto" w:fill="auto"/>
            <w:noWrap/>
            <w:vAlign w:val="center"/>
            <w:hideMark/>
          </w:tcPr>
          <w:p w14:paraId="53CE30CC"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single" w:sz="8" w:space="0" w:color="auto"/>
              <w:left w:val="nil"/>
              <w:bottom w:val="single" w:sz="4" w:space="0" w:color="auto"/>
              <w:right w:val="single" w:sz="8" w:space="0" w:color="auto"/>
            </w:tcBorders>
            <w:shd w:val="clear" w:color="auto" w:fill="auto"/>
            <w:noWrap/>
            <w:vAlign w:val="center"/>
            <w:hideMark/>
          </w:tcPr>
          <w:p w14:paraId="2832DFEC"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6E417828" w14:textId="77777777" w:rsidTr="00840DE2">
        <w:trPr>
          <w:trHeight w:val="300"/>
        </w:trPr>
        <w:tc>
          <w:tcPr>
            <w:tcW w:w="1600" w:type="pct"/>
            <w:vMerge/>
            <w:tcBorders>
              <w:top w:val="single" w:sz="8" w:space="0" w:color="auto"/>
              <w:left w:val="nil"/>
              <w:bottom w:val="single" w:sz="8" w:space="0" w:color="000000"/>
              <w:right w:val="nil"/>
            </w:tcBorders>
            <w:vAlign w:val="center"/>
            <w:hideMark/>
          </w:tcPr>
          <w:p w14:paraId="200691E0"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single" w:sz="8" w:space="0" w:color="auto"/>
              <w:bottom w:val="single" w:sz="4" w:space="0" w:color="auto"/>
              <w:right w:val="single" w:sz="4" w:space="0" w:color="auto"/>
            </w:tcBorders>
            <w:shd w:val="clear" w:color="auto" w:fill="auto"/>
            <w:vAlign w:val="center"/>
            <w:hideMark/>
          </w:tcPr>
          <w:p w14:paraId="3716FA18" w14:textId="7EA0697C" w:rsidR="00EE0161" w:rsidRPr="00B74C47" w:rsidRDefault="00840DE2" w:rsidP="00EE0161">
            <w:pPr>
              <w:spacing w:before="0" w:after="0"/>
              <w:jc w:val="left"/>
              <w:rPr>
                <w:rFonts w:ascii="Calibri" w:hAnsi="Calibri" w:cs="Times New Roman"/>
                <w:color w:val="000000"/>
              </w:rPr>
            </w:pPr>
            <w:r w:rsidRPr="00B74C47">
              <w:rPr>
                <w:rFonts w:ascii="Calibri" w:hAnsi="Calibri" w:cs="Times New Roman"/>
                <w:color w:val="000000"/>
              </w:rPr>
              <w:t>Kiadmányozási</w:t>
            </w:r>
            <w:r w:rsidR="00EE0161" w:rsidRPr="00B74C47">
              <w:rPr>
                <w:rFonts w:ascii="Calibri" w:hAnsi="Calibri" w:cs="Times New Roman"/>
                <w:color w:val="000000"/>
              </w:rPr>
              <w:t xml:space="preserve"> iratminták testreszabása</w:t>
            </w:r>
          </w:p>
        </w:tc>
        <w:tc>
          <w:tcPr>
            <w:tcW w:w="308" w:type="pct"/>
            <w:tcBorders>
              <w:top w:val="nil"/>
              <w:left w:val="nil"/>
              <w:bottom w:val="single" w:sz="4" w:space="0" w:color="auto"/>
              <w:right w:val="single" w:sz="4" w:space="0" w:color="auto"/>
            </w:tcBorders>
            <w:shd w:val="clear" w:color="auto" w:fill="auto"/>
            <w:vAlign w:val="center"/>
            <w:hideMark/>
          </w:tcPr>
          <w:p w14:paraId="07853BA5"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1-2 hét</w:t>
            </w:r>
          </w:p>
        </w:tc>
        <w:tc>
          <w:tcPr>
            <w:tcW w:w="213" w:type="pct"/>
            <w:tcBorders>
              <w:top w:val="nil"/>
              <w:left w:val="nil"/>
              <w:bottom w:val="single" w:sz="4" w:space="0" w:color="auto"/>
              <w:right w:val="single" w:sz="4" w:space="0" w:color="auto"/>
            </w:tcBorders>
            <w:shd w:val="clear" w:color="auto" w:fill="auto"/>
            <w:noWrap/>
            <w:vAlign w:val="center"/>
            <w:hideMark/>
          </w:tcPr>
          <w:p w14:paraId="1D4DE303"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500ABB29"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46BB024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0F52B389"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92D050"/>
            <w:noWrap/>
            <w:vAlign w:val="center"/>
            <w:hideMark/>
          </w:tcPr>
          <w:p w14:paraId="72BE578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0B3097D5"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4" w:space="0" w:color="auto"/>
              <w:right w:val="single" w:sz="8" w:space="0" w:color="auto"/>
            </w:tcBorders>
            <w:shd w:val="clear" w:color="auto" w:fill="auto"/>
            <w:noWrap/>
            <w:vAlign w:val="center"/>
            <w:hideMark/>
          </w:tcPr>
          <w:p w14:paraId="623D8C6F"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5662C42F" w14:textId="77777777" w:rsidTr="00840DE2">
        <w:trPr>
          <w:trHeight w:val="300"/>
        </w:trPr>
        <w:tc>
          <w:tcPr>
            <w:tcW w:w="1600" w:type="pct"/>
            <w:vMerge/>
            <w:tcBorders>
              <w:top w:val="single" w:sz="8" w:space="0" w:color="auto"/>
              <w:left w:val="nil"/>
              <w:bottom w:val="single" w:sz="8" w:space="0" w:color="000000"/>
              <w:right w:val="nil"/>
            </w:tcBorders>
            <w:vAlign w:val="center"/>
            <w:hideMark/>
          </w:tcPr>
          <w:p w14:paraId="60AB7DB5"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single" w:sz="8" w:space="0" w:color="auto"/>
              <w:bottom w:val="single" w:sz="4" w:space="0" w:color="auto"/>
              <w:right w:val="single" w:sz="4" w:space="0" w:color="auto"/>
            </w:tcBorders>
            <w:shd w:val="clear" w:color="auto" w:fill="auto"/>
            <w:vAlign w:val="center"/>
            <w:hideMark/>
          </w:tcPr>
          <w:p w14:paraId="2E02673D"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Elektronikus űrlapok megszemélyesítése</w:t>
            </w:r>
          </w:p>
        </w:tc>
        <w:tc>
          <w:tcPr>
            <w:tcW w:w="308" w:type="pct"/>
            <w:tcBorders>
              <w:top w:val="nil"/>
              <w:left w:val="nil"/>
              <w:bottom w:val="single" w:sz="4" w:space="0" w:color="auto"/>
              <w:right w:val="single" w:sz="4" w:space="0" w:color="auto"/>
            </w:tcBorders>
            <w:shd w:val="clear" w:color="auto" w:fill="auto"/>
            <w:vAlign w:val="center"/>
            <w:hideMark/>
          </w:tcPr>
          <w:p w14:paraId="2D3F6AE0"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2-3 hét</w:t>
            </w:r>
          </w:p>
        </w:tc>
        <w:tc>
          <w:tcPr>
            <w:tcW w:w="213" w:type="pct"/>
            <w:tcBorders>
              <w:top w:val="nil"/>
              <w:left w:val="nil"/>
              <w:bottom w:val="single" w:sz="4" w:space="0" w:color="auto"/>
              <w:right w:val="single" w:sz="4" w:space="0" w:color="auto"/>
            </w:tcBorders>
            <w:shd w:val="clear" w:color="auto" w:fill="auto"/>
            <w:noWrap/>
            <w:vAlign w:val="center"/>
            <w:hideMark/>
          </w:tcPr>
          <w:p w14:paraId="74F3D370"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4903552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1FE61DD2"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5A12CFAA"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92D050"/>
            <w:noWrap/>
            <w:vAlign w:val="center"/>
            <w:hideMark/>
          </w:tcPr>
          <w:p w14:paraId="1EB58673"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34F3AD83"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4" w:space="0" w:color="auto"/>
              <w:right w:val="single" w:sz="8" w:space="0" w:color="auto"/>
            </w:tcBorders>
            <w:shd w:val="clear" w:color="auto" w:fill="auto"/>
            <w:noWrap/>
            <w:vAlign w:val="center"/>
            <w:hideMark/>
          </w:tcPr>
          <w:p w14:paraId="03545C3A"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1D470F81" w14:textId="77777777" w:rsidTr="00840DE2">
        <w:trPr>
          <w:trHeight w:val="615"/>
        </w:trPr>
        <w:tc>
          <w:tcPr>
            <w:tcW w:w="1600" w:type="pct"/>
            <w:vMerge/>
            <w:tcBorders>
              <w:top w:val="single" w:sz="8" w:space="0" w:color="auto"/>
              <w:left w:val="nil"/>
              <w:bottom w:val="single" w:sz="8" w:space="0" w:color="000000"/>
              <w:right w:val="nil"/>
            </w:tcBorders>
            <w:vAlign w:val="center"/>
            <w:hideMark/>
          </w:tcPr>
          <w:p w14:paraId="260D11E0"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single" w:sz="8" w:space="0" w:color="auto"/>
              <w:bottom w:val="single" w:sz="8" w:space="0" w:color="auto"/>
              <w:right w:val="single" w:sz="4" w:space="0" w:color="auto"/>
            </w:tcBorders>
            <w:shd w:val="clear" w:color="auto" w:fill="auto"/>
            <w:vAlign w:val="center"/>
            <w:hideMark/>
          </w:tcPr>
          <w:p w14:paraId="5E737DD6" w14:textId="1F668E53"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 xml:space="preserve">Szakrendszeri ügyviteli </w:t>
            </w:r>
            <w:r w:rsidR="00840DE2" w:rsidRPr="00B74C47">
              <w:rPr>
                <w:rFonts w:ascii="Calibri" w:hAnsi="Calibri" w:cs="Times New Roman"/>
                <w:color w:val="000000"/>
              </w:rPr>
              <w:t>felmérése paraméterezési</w:t>
            </w:r>
            <w:r w:rsidRPr="00B74C47">
              <w:rPr>
                <w:rFonts w:ascii="Calibri" w:hAnsi="Calibri" w:cs="Times New Roman"/>
                <w:color w:val="000000"/>
              </w:rPr>
              <w:t xml:space="preserve"> (testreszabási) igények meghatározása, beállítása</w:t>
            </w:r>
          </w:p>
        </w:tc>
        <w:tc>
          <w:tcPr>
            <w:tcW w:w="308" w:type="pct"/>
            <w:tcBorders>
              <w:top w:val="nil"/>
              <w:left w:val="nil"/>
              <w:bottom w:val="single" w:sz="8" w:space="0" w:color="auto"/>
              <w:right w:val="single" w:sz="4" w:space="0" w:color="auto"/>
            </w:tcBorders>
            <w:shd w:val="clear" w:color="auto" w:fill="auto"/>
            <w:vAlign w:val="center"/>
            <w:hideMark/>
          </w:tcPr>
          <w:p w14:paraId="0FAF752E"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2-3 hét</w:t>
            </w:r>
          </w:p>
        </w:tc>
        <w:tc>
          <w:tcPr>
            <w:tcW w:w="213" w:type="pct"/>
            <w:tcBorders>
              <w:top w:val="nil"/>
              <w:left w:val="nil"/>
              <w:bottom w:val="single" w:sz="8" w:space="0" w:color="auto"/>
              <w:right w:val="single" w:sz="4" w:space="0" w:color="auto"/>
            </w:tcBorders>
            <w:shd w:val="clear" w:color="auto" w:fill="auto"/>
            <w:noWrap/>
            <w:vAlign w:val="center"/>
            <w:hideMark/>
          </w:tcPr>
          <w:p w14:paraId="592F118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7DC0E54C"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6C2992B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11EE44EF"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000000" w:fill="92D050"/>
            <w:noWrap/>
            <w:vAlign w:val="center"/>
            <w:hideMark/>
          </w:tcPr>
          <w:p w14:paraId="7CD73F3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000000" w:fill="92D050"/>
            <w:noWrap/>
            <w:vAlign w:val="center"/>
            <w:hideMark/>
          </w:tcPr>
          <w:p w14:paraId="68A027BF"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8" w:space="0" w:color="auto"/>
              <w:right w:val="single" w:sz="8" w:space="0" w:color="auto"/>
            </w:tcBorders>
            <w:shd w:val="clear" w:color="000000" w:fill="92D050"/>
            <w:noWrap/>
            <w:vAlign w:val="center"/>
            <w:hideMark/>
          </w:tcPr>
          <w:p w14:paraId="6321A86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62FC986F" w14:textId="77777777" w:rsidTr="00840DE2">
        <w:trPr>
          <w:trHeight w:val="300"/>
        </w:trPr>
        <w:tc>
          <w:tcPr>
            <w:tcW w:w="1600" w:type="pct"/>
            <w:vMerge w:val="restart"/>
            <w:tcBorders>
              <w:top w:val="single" w:sz="8" w:space="0" w:color="auto"/>
              <w:left w:val="nil"/>
              <w:bottom w:val="single" w:sz="8" w:space="0" w:color="000000"/>
              <w:right w:val="nil"/>
            </w:tcBorders>
            <w:shd w:val="clear" w:color="000000" w:fill="92D050"/>
            <w:vAlign w:val="center"/>
            <w:hideMark/>
          </w:tcPr>
          <w:p w14:paraId="4A2A7A4A"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Önkormányzati oktatások</w:t>
            </w:r>
          </w:p>
        </w:tc>
        <w:tc>
          <w:tcPr>
            <w:tcW w:w="1600" w:type="pct"/>
            <w:tcBorders>
              <w:top w:val="nil"/>
              <w:left w:val="single" w:sz="8" w:space="0" w:color="auto"/>
              <w:bottom w:val="single" w:sz="4" w:space="0" w:color="auto"/>
              <w:right w:val="nil"/>
            </w:tcBorders>
            <w:shd w:val="clear" w:color="auto" w:fill="auto"/>
            <w:vAlign w:val="center"/>
            <w:hideMark/>
          </w:tcPr>
          <w:p w14:paraId="5AA24C16"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Oktatások tervezése és ütemezése</w:t>
            </w:r>
          </w:p>
        </w:tc>
        <w:tc>
          <w:tcPr>
            <w:tcW w:w="308" w:type="pct"/>
            <w:tcBorders>
              <w:top w:val="nil"/>
              <w:left w:val="single" w:sz="4" w:space="0" w:color="auto"/>
              <w:bottom w:val="single" w:sz="4" w:space="0" w:color="auto"/>
              <w:right w:val="single" w:sz="4" w:space="0" w:color="auto"/>
            </w:tcBorders>
            <w:shd w:val="clear" w:color="auto" w:fill="auto"/>
            <w:vAlign w:val="center"/>
            <w:hideMark/>
          </w:tcPr>
          <w:p w14:paraId="1F4DD4B7"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1 hét</w:t>
            </w:r>
          </w:p>
        </w:tc>
        <w:tc>
          <w:tcPr>
            <w:tcW w:w="213" w:type="pct"/>
            <w:tcBorders>
              <w:top w:val="nil"/>
              <w:left w:val="nil"/>
              <w:bottom w:val="single" w:sz="4" w:space="0" w:color="auto"/>
              <w:right w:val="single" w:sz="4" w:space="0" w:color="auto"/>
            </w:tcBorders>
            <w:shd w:val="clear" w:color="auto" w:fill="auto"/>
            <w:noWrap/>
            <w:vAlign w:val="center"/>
            <w:hideMark/>
          </w:tcPr>
          <w:p w14:paraId="07E63977"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92D050"/>
            <w:noWrap/>
            <w:vAlign w:val="center"/>
            <w:hideMark/>
          </w:tcPr>
          <w:p w14:paraId="26373A90"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2FCE5FDC"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1B404195"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0B20AF9F"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7FFE2CF7"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4" w:space="0" w:color="auto"/>
              <w:right w:val="single" w:sz="8" w:space="0" w:color="auto"/>
            </w:tcBorders>
            <w:shd w:val="clear" w:color="auto" w:fill="auto"/>
            <w:noWrap/>
            <w:vAlign w:val="center"/>
            <w:hideMark/>
          </w:tcPr>
          <w:p w14:paraId="55100780"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13652C65" w14:textId="77777777" w:rsidTr="00840DE2">
        <w:trPr>
          <w:trHeight w:val="300"/>
        </w:trPr>
        <w:tc>
          <w:tcPr>
            <w:tcW w:w="1600" w:type="pct"/>
            <w:vMerge/>
            <w:tcBorders>
              <w:top w:val="single" w:sz="8" w:space="0" w:color="auto"/>
              <w:left w:val="nil"/>
              <w:bottom w:val="single" w:sz="8" w:space="0" w:color="000000"/>
              <w:right w:val="nil"/>
            </w:tcBorders>
            <w:vAlign w:val="center"/>
            <w:hideMark/>
          </w:tcPr>
          <w:p w14:paraId="0F70B97D"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single" w:sz="8" w:space="0" w:color="auto"/>
              <w:bottom w:val="single" w:sz="4" w:space="0" w:color="auto"/>
              <w:right w:val="nil"/>
            </w:tcBorders>
            <w:shd w:val="clear" w:color="auto" w:fill="auto"/>
            <w:vAlign w:val="center"/>
            <w:hideMark/>
          </w:tcPr>
          <w:p w14:paraId="728897BF"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Oktatáson résztvevők (kulcsfelhasználók és felhasználók) kijelölése</w:t>
            </w:r>
          </w:p>
        </w:tc>
        <w:tc>
          <w:tcPr>
            <w:tcW w:w="308" w:type="pct"/>
            <w:tcBorders>
              <w:top w:val="nil"/>
              <w:left w:val="single" w:sz="4" w:space="0" w:color="auto"/>
              <w:bottom w:val="single" w:sz="4" w:space="0" w:color="auto"/>
              <w:right w:val="single" w:sz="4" w:space="0" w:color="auto"/>
            </w:tcBorders>
            <w:shd w:val="clear" w:color="auto" w:fill="auto"/>
            <w:vAlign w:val="center"/>
            <w:hideMark/>
          </w:tcPr>
          <w:p w14:paraId="7D32621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1 hét</w:t>
            </w:r>
          </w:p>
        </w:tc>
        <w:tc>
          <w:tcPr>
            <w:tcW w:w="213" w:type="pct"/>
            <w:tcBorders>
              <w:top w:val="nil"/>
              <w:left w:val="nil"/>
              <w:bottom w:val="single" w:sz="4" w:space="0" w:color="auto"/>
              <w:right w:val="single" w:sz="4" w:space="0" w:color="auto"/>
            </w:tcBorders>
            <w:shd w:val="clear" w:color="auto" w:fill="auto"/>
            <w:noWrap/>
            <w:vAlign w:val="center"/>
            <w:hideMark/>
          </w:tcPr>
          <w:p w14:paraId="10E9CED2"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92D050"/>
            <w:noWrap/>
            <w:vAlign w:val="center"/>
            <w:hideMark/>
          </w:tcPr>
          <w:p w14:paraId="74B00642"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1FED061E"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6310755A"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0972F057"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197AE9A3"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4" w:space="0" w:color="auto"/>
              <w:right w:val="single" w:sz="8" w:space="0" w:color="auto"/>
            </w:tcBorders>
            <w:shd w:val="clear" w:color="auto" w:fill="auto"/>
            <w:noWrap/>
            <w:vAlign w:val="center"/>
            <w:hideMark/>
          </w:tcPr>
          <w:p w14:paraId="1B61D64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557D7741" w14:textId="77777777" w:rsidTr="00840DE2">
        <w:trPr>
          <w:trHeight w:val="300"/>
        </w:trPr>
        <w:tc>
          <w:tcPr>
            <w:tcW w:w="1600" w:type="pct"/>
            <w:vMerge/>
            <w:tcBorders>
              <w:top w:val="single" w:sz="8" w:space="0" w:color="auto"/>
              <w:left w:val="nil"/>
              <w:bottom w:val="single" w:sz="8" w:space="0" w:color="000000"/>
              <w:right w:val="nil"/>
            </w:tcBorders>
            <w:vAlign w:val="center"/>
            <w:hideMark/>
          </w:tcPr>
          <w:p w14:paraId="2B64DBAF"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single" w:sz="8" w:space="0" w:color="auto"/>
              <w:bottom w:val="single" w:sz="4" w:space="0" w:color="auto"/>
              <w:right w:val="nil"/>
            </w:tcBorders>
            <w:shd w:val="clear" w:color="auto" w:fill="auto"/>
            <w:vAlign w:val="center"/>
            <w:hideMark/>
          </w:tcPr>
          <w:p w14:paraId="574C9CDE"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Tantermi oktatásokon való részvétel</w:t>
            </w:r>
          </w:p>
        </w:tc>
        <w:tc>
          <w:tcPr>
            <w:tcW w:w="308" w:type="pct"/>
            <w:tcBorders>
              <w:top w:val="nil"/>
              <w:left w:val="single" w:sz="4" w:space="0" w:color="auto"/>
              <w:bottom w:val="single" w:sz="4" w:space="0" w:color="auto"/>
              <w:right w:val="single" w:sz="4" w:space="0" w:color="auto"/>
            </w:tcBorders>
            <w:shd w:val="clear" w:color="auto" w:fill="auto"/>
            <w:vAlign w:val="center"/>
            <w:hideMark/>
          </w:tcPr>
          <w:p w14:paraId="312AD7C0"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2 hónap</w:t>
            </w:r>
          </w:p>
        </w:tc>
        <w:tc>
          <w:tcPr>
            <w:tcW w:w="213" w:type="pct"/>
            <w:tcBorders>
              <w:top w:val="nil"/>
              <w:left w:val="nil"/>
              <w:bottom w:val="single" w:sz="4" w:space="0" w:color="auto"/>
              <w:right w:val="single" w:sz="4" w:space="0" w:color="auto"/>
            </w:tcBorders>
            <w:shd w:val="clear" w:color="auto" w:fill="auto"/>
            <w:noWrap/>
            <w:vAlign w:val="center"/>
            <w:hideMark/>
          </w:tcPr>
          <w:p w14:paraId="53A3B83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4ADE08AA"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92D050"/>
            <w:noWrap/>
            <w:vAlign w:val="center"/>
            <w:hideMark/>
          </w:tcPr>
          <w:p w14:paraId="42FF4BEE"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92D050"/>
            <w:noWrap/>
            <w:vAlign w:val="center"/>
            <w:hideMark/>
          </w:tcPr>
          <w:p w14:paraId="5710D20F"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92D050"/>
            <w:noWrap/>
            <w:vAlign w:val="center"/>
            <w:hideMark/>
          </w:tcPr>
          <w:p w14:paraId="3B57792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25D039C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4" w:space="0" w:color="auto"/>
              <w:right w:val="single" w:sz="8" w:space="0" w:color="auto"/>
            </w:tcBorders>
            <w:shd w:val="clear" w:color="auto" w:fill="auto"/>
            <w:noWrap/>
            <w:vAlign w:val="center"/>
            <w:hideMark/>
          </w:tcPr>
          <w:p w14:paraId="4045EC0D"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5B6B2006" w14:textId="77777777" w:rsidTr="00840DE2">
        <w:trPr>
          <w:trHeight w:val="315"/>
        </w:trPr>
        <w:tc>
          <w:tcPr>
            <w:tcW w:w="1600" w:type="pct"/>
            <w:vMerge/>
            <w:tcBorders>
              <w:top w:val="single" w:sz="8" w:space="0" w:color="auto"/>
              <w:left w:val="nil"/>
              <w:bottom w:val="single" w:sz="8" w:space="0" w:color="000000"/>
              <w:right w:val="nil"/>
            </w:tcBorders>
            <w:vAlign w:val="center"/>
            <w:hideMark/>
          </w:tcPr>
          <w:p w14:paraId="4954CBDC"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single" w:sz="8" w:space="0" w:color="auto"/>
              <w:bottom w:val="single" w:sz="8" w:space="0" w:color="auto"/>
              <w:right w:val="nil"/>
            </w:tcBorders>
            <w:shd w:val="clear" w:color="auto" w:fill="auto"/>
            <w:vAlign w:val="center"/>
            <w:hideMark/>
          </w:tcPr>
          <w:p w14:paraId="551D8931"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E-Learning felület megismerése, E-Learning oktatások lebonyolítása</w:t>
            </w:r>
          </w:p>
        </w:tc>
        <w:tc>
          <w:tcPr>
            <w:tcW w:w="308" w:type="pct"/>
            <w:tcBorders>
              <w:top w:val="nil"/>
              <w:left w:val="single" w:sz="4" w:space="0" w:color="auto"/>
              <w:bottom w:val="single" w:sz="8" w:space="0" w:color="auto"/>
              <w:right w:val="single" w:sz="4" w:space="0" w:color="auto"/>
            </w:tcBorders>
            <w:shd w:val="clear" w:color="auto" w:fill="auto"/>
            <w:vAlign w:val="center"/>
            <w:hideMark/>
          </w:tcPr>
          <w:p w14:paraId="69250792"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1-2 hónap</w:t>
            </w:r>
          </w:p>
        </w:tc>
        <w:tc>
          <w:tcPr>
            <w:tcW w:w="213" w:type="pct"/>
            <w:tcBorders>
              <w:top w:val="nil"/>
              <w:left w:val="nil"/>
              <w:bottom w:val="single" w:sz="8" w:space="0" w:color="auto"/>
              <w:right w:val="single" w:sz="4" w:space="0" w:color="auto"/>
            </w:tcBorders>
            <w:shd w:val="clear" w:color="auto" w:fill="auto"/>
            <w:noWrap/>
            <w:vAlign w:val="center"/>
            <w:hideMark/>
          </w:tcPr>
          <w:p w14:paraId="4CA0660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4076C2EE"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2720FAA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000000" w:fill="92D050"/>
            <w:noWrap/>
            <w:vAlign w:val="center"/>
            <w:hideMark/>
          </w:tcPr>
          <w:p w14:paraId="373BC7F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000000" w:fill="92D050"/>
            <w:noWrap/>
            <w:vAlign w:val="center"/>
            <w:hideMark/>
          </w:tcPr>
          <w:p w14:paraId="0B73CBB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745A012A"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8" w:space="0" w:color="auto"/>
              <w:right w:val="single" w:sz="8" w:space="0" w:color="auto"/>
            </w:tcBorders>
            <w:shd w:val="clear" w:color="auto" w:fill="auto"/>
            <w:noWrap/>
            <w:vAlign w:val="center"/>
            <w:hideMark/>
          </w:tcPr>
          <w:p w14:paraId="3BEBAD7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644CA386" w14:textId="77777777" w:rsidTr="00840DE2">
        <w:trPr>
          <w:trHeight w:val="600"/>
        </w:trPr>
        <w:tc>
          <w:tcPr>
            <w:tcW w:w="1600" w:type="pct"/>
            <w:vMerge w:val="restart"/>
            <w:tcBorders>
              <w:top w:val="single" w:sz="4" w:space="0" w:color="auto"/>
              <w:left w:val="nil"/>
              <w:bottom w:val="single" w:sz="8" w:space="0" w:color="000000"/>
              <w:right w:val="single" w:sz="8" w:space="0" w:color="auto"/>
            </w:tcBorders>
            <w:shd w:val="clear" w:color="000000" w:fill="92D050"/>
            <w:vAlign w:val="center"/>
            <w:hideMark/>
          </w:tcPr>
          <w:p w14:paraId="37B865F0"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Önkormányzat oldali tesztelések</w:t>
            </w:r>
          </w:p>
        </w:tc>
        <w:tc>
          <w:tcPr>
            <w:tcW w:w="1600" w:type="pct"/>
            <w:tcBorders>
              <w:top w:val="nil"/>
              <w:left w:val="nil"/>
              <w:bottom w:val="single" w:sz="4" w:space="0" w:color="auto"/>
              <w:right w:val="nil"/>
            </w:tcBorders>
            <w:shd w:val="clear" w:color="auto" w:fill="auto"/>
            <w:vAlign w:val="center"/>
            <w:hideMark/>
          </w:tcPr>
          <w:p w14:paraId="382B8746"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Önkormányzat oldali teszt feladatok tervezése, tesztelők kijelölése</w:t>
            </w:r>
          </w:p>
        </w:tc>
        <w:tc>
          <w:tcPr>
            <w:tcW w:w="308" w:type="pct"/>
            <w:tcBorders>
              <w:top w:val="nil"/>
              <w:left w:val="single" w:sz="4" w:space="0" w:color="auto"/>
              <w:bottom w:val="single" w:sz="4" w:space="0" w:color="auto"/>
              <w:right w:val="single" w:sz="4" w:space="0" w:color="auto"/>
            </w:tcBorders>
            <w:shd w:val="clear" w:color="auto" w:fill="auto"/>
            <w:vAlign w:val="center"/>
            <w:hideMark/>
          </w:tcPr>
          <w:p w14:paraId="78F14F29"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1 hónap</w:t>
            </w:r>
          </w:p>
        </w:tc>
        <w:tc>
          <w:tcPr>
            <w:tcW w:w="213" w:type="pct"/>
            <w:tcBorders>
              <w:top w:val="nil"/>
              <w:left w:val="nil"/>
              <w:bottom w:val="single" w:sz="4" w:space="0" w:color="auto"/>
              <w:right w:val="single" w:sz="4" w:space="0" w:color="auto"/>
            </w:tcBorders>
            <w:shd w:val="clear" w:color="auto" w:fill="auto"/>
            <w:noWrap/>
            <w:vAlign w:val="center"/>
            <w:hideMark/>
          </w:tcPr>
          <w:p w14:paraId="5C76C3B7"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533F2C0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92D050"/>
            <w:noWrap/>
            <w:vAlign w:val="center"/>
            <w:hideMark/>
          </w:tcPr>
          <w:p w14:paraId="39880B1D"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331F2ED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4E5445F2"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120C20F8"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4" w:space="0" w:color="auto"/>
              <w:right w:val="single" w:sz="8" w:space="0" w:color="auto"/>
            </w:tcBorders>
            <w:shd w:val="clear" w:color="auto" w:fill="auto"/>
            <w:noWrap/>
            <w:vAlign w:val="center"/>
            <w:hideMark/>
          </w:tcPr>
          <w:p w14:paraId="76598B9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2BC66298" w14:textId="77777777" w:rsidTr="00840DE2">
        <w:trPr>
          <w:trHeight w:val="315"/>
        </w:trPr>
        <w:tc>
          <w:tcPr>
            <w:tcW w:w="1600" w:type="pct"/>
            <w:vMerge/>
            <w:tcBorders>
              <w:top w:val="single" w:sz="4" w:space="0" w:color="auto"/>
              <w:left w:val="nil"/>
              <w:bottom w:val="single" w:sz="8" w:space="0" w:color="000000"/>
              <w:right w:val="single" w:sz="8" w:space="0" w:color="auto"/>
            </w:tcBorders>
            <w:vAlign w:val="center"/>
            <w:hideMark/>
          </w:tcPr>
          <w:p w14:paraId="6B2A4822"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nil"/>
              <w:bottom w:val="single" w:sz="8" w:space="0" w:color="auto"/>
              <w:right w:val="nil"/>
            </w:tcBorders>
            <w:shd w:val="clear" w:color="auto" w:fill="auto"/>
            <w:vAlign w:val="center"/>
            <w:hideMark/>
          </w:tcPr>
          <w:p w14:paraId="501E353D"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Önkormányzat oldali tesztelése lebonyolítása, dokumentálása</w:t>
            </w:r>
          </w:p>
        </w:tc>
        <w:tc>
          <w:tcPr>
            <w:tcW w:w="308" w:type="pct"/>
            <w:tcBorders>
              <w:top w:val="nil"/>
              <w:left w:val="single" w:sz="4" w:space="0" w:color="auto"/>
              <w:bottom w:val="single" w:sz="8" w:space="0" w:color="auto"/>
              <w:right w:val="single" w:sz="4" w:space="0" w:color="auto"/>
            </w:tcBorders>
            <w:shd w:val="clear" w:color="auto" w:fill="auto"/>
            <w:vAlign w:val="center"/>
            <w:hideMark/>
          </w:tcPr>
          <w:p w14:paraId="31ED4CCA"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2 hónap</w:t>
            </w:r>
          </w:p>
        </w:tc>
        <w:tc>
          <w:tcPr>
            <w:tcW w:w="213" w:type="pct"/>
            <w:tcBorders>
              <w:top w:val="nil"/>
              <w:left w:val="nil"/>
              <w:bottom w:val="single" w:sz="8" w:space="0" w:color="auto"/>
              <w:right w:val="single" w:sz="4" w:space="0" w:color="auto"/>
            </w:tcBorders>
            <w:shd w:val="clear" w:color="auto" w:fill="auto"/>
            <w:noWrap/>
            <w:vAlign w:val="center"/>
            <w:hideMark/>
          </w:tcPr>
          <w:p w14:paraId="77A79CDF"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743A1FC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74E11BF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000000" w:fill="92D050"/>
            <w:noWrap/>
            <w:vAlign w:val="center"/>
            <w:hideMark/>
          </w:tcPr>
          <w:p w14:paraId="7AFB6989"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000000" w:fill="92D050"/>
            <w:noWrap/>
            <w:vAlign w:val="center"/>
            <w:hideMark/>
          </w:tcPr>
          <w:p w14:paraId="1A0CA8A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000000" w:fill="92D050"/>
            <w:noWrap/>
            <w:vAlign w:val="center"/>
            <w:hideMark/>
          </w:tcPr>
          <w:p w14:paraId="72ADE5B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8" w:space="0" w:color="auto"/>
              <w:right w:val="single" w:sz="8" w:space="0" w:color="auto"/>
            </w:tcBorders>
            <w:shd w:val="clear" w:color="auto" w:fill="auto"/>
            <w:noWrap/>
            <w:vAlign w:val="center"/>
            <w:hideMark/>
          </w:tcPr>
          <w:p w14:paraId="14521398"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3E8268EE" w14:textId="77777777" w:rsidTr="00840DE2">
        <w:trPr>
          <w:trHeight w:val="900"/>
        </w:trPr>
        <w:tc>
          <w:tcPr>
            <w:tcW w:w="1600" w:type="pct"/>
            <w:vMerge w:val="restart"/>
            <w:tcBorders>
              <w:top w:val="nil"/>
              <w:left w:val="nil"/>
              <w:bottom w:val="single" w:sz="8" w:space="0" w:color="000000"/>
              <w:right w:val="single" w:sz="8" w:space="0" w:color="auto"/>
            </w:tcBorders>
            <w:shd w:val="clear" w:color="000000" w:fill="92D050"/>
            <w:vAlign w:val="center"/>
            <w:hideMark/>
          </w:tcPr>
          <w:p w14:paraId="74C139C8"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Önkormányzat oldali migráció</w:t>
            </w:r>
          </w:p>
        </w:tc>
        <w:tc>
          <w:tcPr>
            <w:tcW w:w="1600" w:type="pct"/>
            <w:tcBorders>
              <w:top w:val="nil"/>
              <w:left w:val="nil"/>
              <w:bottom w:val="single" w:sz="4" w:space="0" w:color="auto"/>
              <w:right w:val="nil"/>
            </w:tcBorders>
            <w:shd w:val="clear" w:color="auto" w:fill="auto"/>
            <w:vAlign w:val="center"/>
            <w:hideMark/>
          </w:tcPr>
          <w:p w14:paraId="33D2A252"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Helyi migrációs igényfelmérés, meghatározása</w:t>
            </w:r>
            <w:r w:rsidRPr="00B74C47">
              <w:rPr>
                <w:rFonts w:ascii="Calibri" w:hAnsi="Calibri" w:cs="Times New Roman"/>
                <w:color w:val="000000"/>
              </w:rPr>
              <w:br/>
              <w:t>- Migrálandó rendszerek meghatározása</w:t>
            </w:r>
            <w:r w:rsidRPr="00B74C47">
              <w:rPr>
                <w:rFonts w:ascii="Calibri" w:hAnsi="Calibri" w:cs="Times New Roman"/>
                <w:color w:val="000000"/>
              </w:rPr>
              <w:br/>
              <w:t>- Migráció ütemezésére vonatkozó egyedi igények meghatározása</w:t>
            </w:r>
          </w:p>
        </w:tc>
        <w:tc>
          <w:tcPr>
            <w:tcW w:w="308" w:type="pct"/>
            <w:tcBorders>
              <w:top w:val="nil"/>
              <w:left w:val="single" w:sz="8" w:space="0" w:color="auto"/>
              <w:bottom w:val="single" w:sz="4" w:space="0" w:color="auto"/>
              <w:right w:val="single" w:sz="4" w:space="0" w:color="auto"/>
            </w:tcBorders>
            <w:shd w:val="clear" w:color="auto" w:fill="auto"/>
            <w:vAlign w:val="center"/>
            <w:hideMark/>
          </w:tcPr>
          <w:p w14:paraId="32A9F69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3 hét</w:t>
            </w:r>
          </w:p>
        </w:tc>
        <w:tc>
          <w:tcPr>
            <w:tcW w:w="213" w:type="pct"/>
            <w:tcBorders>
              <w:top w:val="nil"/>
              <w:left w:val="nil"/>
              <w:bottom w:val="single" w:sz="4" w:space="0" w:color="auto"/>
              <w:right w:val="single" w:sz="4" w:space="0" w:color="auto"/>
            </w:tcBorders>
            <w:shd w:val="clear" w:color="auto" w:fill="auto"/>
            <w:noWrap/>
            <w:vAlign w:val="center"/>
            <w:hideMark/>
          </w:tcPr>
          <w:p w14:paraId="3D65A75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92D050"/>
            <w:noWrap/>
            <w:vAlign w:val="center"/>
            <w:hideMark/>
          </w:tcPr>
          <w:p w14:paraId="7FD0AB8F"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92D050"/>
            <w:noWrap/>
            <w:vAlign w:val="center"/>
            <w:hideMark/>
          </w:tcPr>
          <w:p w14:paraId="035284B0"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0FB9119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49E52D98"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7812F93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4" w:space="0" w:color="auto"/>
              <w:right w:val="single" w:sz="8" w:space="0" w:color="auto"/>
            </w:tcBorders>
            <w:shd w:val="clear" w:color="auto" w:fill="auto"/>
            <w:noWrap/>
            <w:vAlign w:val="center"/>
            <w:hideMark/>
          </w:tcPr>
          <w:p w14:paraId="0AF0448C"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1E82EF68" w14:textId="77777777" w:rsidTr="00840DE2">
        <w:trPr>
          <w:trHeight w:val="1215"/>
        </w:trPr>
        <w:tc>
          <w:tcPr>
            <w:tcW w:w="1600" w:type="pct"/>
            <w:vMerge/>
            <w:tcBorders>
              <w:top w:val="nil"/>
              <w:left w:val="nil"/>
              <w:bottom w:val="single" w:sz="8" w:space="0" w:color="000000"/>
              <w:right w:val="single" w:sz="8" w:space="0" w:color="auto"/>
            </w:tcBorders>
            <w:vAlign w:val="center"/>
            <w:hideMark/>
          </w:tcPr>
          <w:p w14:paraId="2C004389"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nil"/>
              <w:bottom w:val="single" w:sz="8" w:space="0" w:color="auto"/>
              <w:right w:val="nil"/>
            </w:tcBorders>
            <w:shd w:val="clear" w:color="auto" w:fill="auto"/>
            <w:vAlign w:val="center"/>
            <w:hideMark/>
          </w:tcPr>
          <w:p w14:paraId="212BA6C7"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Migráció elvégzése:</w:t>
            </w:r>
            <w:r w:rsidRPr="00B74C47">
              <w:rPr>
                <w:rFonts w:ascii="Calibri" w:hAnsi="Calibri" w:cs="Times New Roman"/>
                <w:color w:val="000000"/>
              </w:rPr>
              <w:br/>
              <w:t>- Forrásrendszeri adatállomány előállítása</w:t>
            </w:r>
            <w:r w:rsidRPr="00B74C47">
              <w:rPr>
                <w:rFonts w:ascii="Calibri" w:hAnsi="Calibri" w:cs="Times New Roman"/>
                <w:color w:val="000000"/>
              </w:rPr>
              <w:br/>
              <w:t>- Adattisztítás, javítás</w:t>
            </w:r>
            <w:r w:rsidRPr="00B74C47">
              <w:rPr>
                <w:rFonts w:ascii="Calibri" w:hAnsi="Calibri" w:cs="Times New Roman"/>
                <w:color w:val="000000"/>
              </w:rPr>
              <w:br/>
              <w:t>- Adatok teljeskörűségének biztosítása</w:t>
            </w:r>
          </w:p>
        </w:tc>
        <w:tc>
          <w:tcPr>
            <w:tcW w:w="308" w:type="pct"/>
            <w:tcBorders>
              <w:top w:val="nil"/>
              <w:left w:val="single" w:sz="8" w:space="0" w:color="auto"/>
              <w:bottom w:val="single" w:sz="8" w:space="0" w:color="auto"/>
              <w:right w:val="single" w:sz="4" w:space="0" w:color="auto"/>
            </w:tcBorders>
            <w:shd w:val="clear" w:color="auto" w:fill="auto"/>
            <w:vAlign w:val="center"/>
            <w:hideMark/>
          </w:tcPr>
          <w:p w14:paraId="22A9E920"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1 hónap</w:t>
            </w:r>
          </w:p>
        </w:tc>
        <w:tc>
          <w:tcPr>
            <w:tcW w:w="213" w:type="pct"/>
            <w:tcBorders>
              <w:top w:val="nil"/>
              <w:left w:val="nil"/>
              <w:bottom w:val="single" w:sz="8" w:space="0" w:color="auto"/>
              <w:right w:val="single" w:sz="4" w:space="0" w:color="auto"/>
            </w:tcBorders>
            <w:shd w:val="clear" w:color="auto" w:fill="auto"/>
            <w:noWrap/>
            <w:vAlign w:val="center"/>
            <w:hideMark/>
          </w:tcPr>
          <w:p w14:paraId="6B61396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0BE3266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24449063"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7563F96F"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000000" w:fill="92D050"/>
            <w:noWrap/>
            <w:vAlign w:val="center"/>
            <w:hideMark/>
          </w:tcPr>
          <w:p w14:paraId="1764FE8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000000" w:fill="92D050"/>
            <w:noWrap/>
            <w:vAlign w:val="center"/>
            <w:hideMark/>
          </w:tcPr>
          <w:p w14:paraId="188452FD"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8" w:space="0" w:color="auto"/>
              <w:right w:val="single" w:sz="8" w:space="0" w:color="auto"/>
            </w:tcBorders>
            <w:shd w:val="clear" w:color="auto" w:fill="auto"/>
            <w:noWrap/>
            <w:vAlign w:val="center"/>
            <w:hideMark/>
          </w:tcPr>
          <w:p w14:paraId="27706943"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6468433A" w14:textId="77777777" w:rsidTr="00840DE2">
        <w:trPr>
          <w:trHeight w:val="300"/>
        </w:trPr>
        <w:tc>
          <w:tcPr>
            <w:tcW w:w="1600" w:type="pct"/>
            <w:vMerge w:val="restart"/>
            <w:tcBorders>
              <w:top w:val="nil"/>
              <w:left w:val="nil"/>
              <w:bottom w:val="single" w:sz="8" w:space="0" w:color="000000"/>
              <w:right w:val="single" w:sz="8" w:space="0" w:color="auto"/>
            </w:tcBorders>
            <w:shd w:val="clear" w:color="000000" w:fill="948A54"/>
            <w:vAlign w:val="center"/>
            <w:hideMark/>
          </w:tcPr>
          <w:p w14:paraId="202727E0"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ASP éles indítás</w:t>
            </w:r>
          </w:p>
        </w:tc>
        <w:tc>
          <w:tcPr>
            <w:tcW w:w="1600" w:type="pct"/>
            <w:tcBorders>
              <w:top w:val="nil"/>
              <w:left w:val="nil"/>
              <w:bottom w:val="single" w:sz="4" w:space="0" w:color="auto"/>
              <w:right w:val="nil"/>
            </w:tcBorders>
            <w:shd w:val="clear" w:color="auto" w:fill="auto"/>
            <w:vAlign w:val="center"/>
            <w:hideMark/>
          </w:tcPr>
          <w:p w14:paraId="19316D9B"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Régi rendszer leállítása, éles migráció</w:t>
            </w:r>
          </w:p>
        </w:tc>
        <w:tc>
          <w:tcPr>
            <w:tcW w:w="308" w:type="pct"/>
            <w:tcBorders>
              <w:top w:val="nil"/>
              <w:left w:val="single" w:sz="8" w:space="0" w:color="auto"/>
              <w:bottom w:val="single" w:sz="4" w:space="0" w:color="auto"/>
              <w:right w:val="single" w:sz="4" w:space="0" w:color="auto"/>
            </w:tcBorders>
            <w:shd w:val="clear" w:color="auto" w:fill="auto"/>
            <w:vAlign w:val="center"/>
            <w:hideMark/>
          </w:tcPr>
          <w:p w14:paraId="184693C0"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2 hét</w:t>
            </w:r>
          </w:p>
        </w:tc>
        <w:tc>
          <w:tcPr>
            <w:tcW w:w="213" w:type="pct"/>
            <w:tcBorders>
              <w:top w:val="nil"/>
              <w:left w:val="nil"/>
              <w:bottom w:val="single" w:sz="4" w:space="0" w:color="auto"/>
              <w:right w:val="single" w:sz="4" w:space="0" w:color="auto"/>
            </w:tcBorders>
            <w:shd w:val="clear" w:color="auto" w:fill="auto"/>
            <w:noWrap/>
            <w:vAlign w:val="center"/>
            <w:hideMark/>
          </w:tcPr>
          <w:p w14:paraId="669EE85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794354C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2718189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6274C2B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345E6FC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948A54"/>
            <w:noWrap/>
            <w:vAlign w:val="center"/>
            <w:hideMark/>
          </w:tcPr>
          <w:p w14:paraId="25F2C67D"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4" w:space="0" w:color="auto"/>
              <w:right w:val="single" w:sz="8" w:space="0" w:color="auto"/>
            </w:tcBorders>
            <w:shd w:val="clear" w:color="auto" w:fill="auto"/>
            <w:noWrap/>
            <w:vAlign w:val="center"/>
            <w:hideMark/>
          </w:tcPr>
          <w:p w14:paraId="6DB56EC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5F280E06" w14:textId="77777777" w:rsidTr="00840DE2">
        <w:trPr>
          <w:trHeight w:val="300"/>
        </w:trPr>
        <w:tc>
          <w:tcPr>
            <w:tcW w:w="1600" w:type="pct"/>
            <w:vMerge/>
            <w:tcBorders>
              <w:top w:val="nil"/>
              <w:left w:val="nil"/>
              <w:bottom w:val="single" w:sz="8" w:space="0" w:color="000000"/>
              <w:right w:val="single" w:sz="8" w:space="0" w:color="auto"/>
            </w:tcBorders>
            <w:vAlign w:val="center"/>
            <w:hideMark/>
          </w:tcPr>
          <w:p w14:paraId="0EE7EE0D"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nil"/>
              <w:bottom w:val="single" w:sz="4" w:space="0" w:color="auto"/>
              <w:right w:val="nil"/>
            </w:tcBorders>
            <w:shd w:val="clear" w:color="auto" w:fill="auto"/>
            <w:vAlign w:val="center"/>
            <w:hideMark/>
          </w:tcPr>
          <w:p w14:paraId="72A4245D"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Éles indítás</w:t>
            </w:r>
          </w:p>
        </w:tc>
        <w:tc>
          <w:tcPr>
            <w:tcW w:w="308" w:type="pct"/>
            <w:tcBorders>
              <w:top w:val="nil"/>
              <w:left w:val="single" w:sz="8" w:space="0" w:color="auto"/>
              <w:bottom w:val="single" w:sz="4" w:space="0" w:color="auto"/>
              <w:right w:val="single" w:sz="4" w:space="0" w:color="auto"/>
            </w:tcBorders>
            <w:shd w:val="clear" w:color="auto" w:fill="auto"/>
            <w:vAlign w:val="center"/>
            <w:hideMark/>
          </w:tcPr>
          <w:p w14:paraId="1E13F41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1-2 nap</w:t>
            </w:r>
          </w:p>
        </w:tc>
        <w:tc>
          <w:tcPr>
            <w:tcW w:w="213" w:type="pct"/>
            <w:tcBorders>
              <w:top w:val="nil"/>
              <w:left w:val="nil"/>
              <w:bottom w:val="single" w:sz="4" w:space="0" w:color="auto"/>
              <w:right w:val="single" w:sz="4" w:space="0" w:color="auto"/>
            </w:tcBorders>
            <w:shd w:val="clear" w:color="auto" w:fill="auto"/>
            <w:noWrap/>
            <w:vAlign w:val="center"/>
            <w:hideMark/>
          </w:tcPr>
          <w:p w14:paraId="7E886E12"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52F3A69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6849F698"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788610F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4A45B536"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948A54"/>
            <w:noWrap/>
            <w:vAlign w:val="center"/>
            <w:hideMark/>
          </w:tcPr>
          <w:p w14:paraId="6F45BE98"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4" w:space="0" w:color="auto"/>
              <w:right w:val="single" w:sz="8" w:space="0" w:color="auto"/>
            </w:tcBorders>
            <w:shd w:val="clear" w:color="auto" w:fill="auto"/>
            <w:noWrap/>
            <w:vAlign w:val="center"/>
            <w:hideMark/>
          </w:tcPr>
          <w:p w14:paraId="61ADAF39"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7688EFF5" w14:textId="77777777" w:rsidTr="00840DE2">
        <w:trPr>
          <w:trHeight w:val="315"/>
        </w:trPr>
        <w:tc>
          <w:tcPr>
            <w:tcW w:w="1600" w:type="pct"/>
            <w:vMerge/>
            <w:tcBorders>
              <w:top w:val="nil"/>
              <w:left w:val="nil"/>
              <w:bottom w:val="single" w:sz="8" w:space="0" w:color="000000"/>
              <w:right w:val="single" w:sz="8" w:space="0" w:color="auto"/>
            </w:tcBorders>
            <w:vAlign w:val="center"/>
            <w:hideMark/>
          </w:tcPr>
          <w:p w14:paraId="1EAEE0BC"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nil"/>
              <w:bottom w:val="single" w:sz="8" w:space="0" w:color="auto"/>
              <w:right w:val="nil"/>
            </w:tcBorders>
            <w:shd w:val="clear" w:color="auto" w:fill="auto"/>
            <w:noWrap/>
            <w:vAlign w:val="center"/>
            <w:hideMark/>
          </w:tcPr>
          <w:p w14:paraId="35F05CFF"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Stabilizáció</w:t>
            </w:r>
          </w:p>
        </w:tc>
        <w:tc>
          <w:tcPr>
            <w:tcW w:w="308" w:type="pct"/>
            <w:tcBorders>
              <w:top w:val="nil"/>
              <w:left w:val="single" w:sz="8" w:space="0" w:color="auto"/>
              <w:bottom w:val="single" w:sz="8" w:space="0" w:color="auto"/>
              <w:right w:val="single" w:sz="4" w:space="0" w:color="auto"/>
            </w:tcBorders>
            <w:shd w:val="clear" w:color="auto" w:fill="auto"/>
            <w:noWrap/>
            <w:vAlign w:val="center"/>
            <w:hideMark/>
          </w:tcPr>
          <w:p w14:paraId="612C6E2A"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1 hónap</w:t>
            </w:r>
          </w:p>
        </w:tc>
        <w:tc>
          <w:tcPr>
            <w:tcW w:w="213" w:type="pct"/>
            <w:tcBorders>
              <w:top w:val="nil"/>
              <w:left w:val="nil"/>
              <w:bottom w:val="single" w:sz="8" w:space="0" w:color="auto"/>
              <w:right w:val="single" w:sz="4" w:space="0" w:color="auto"/>
            </w:tcBorders>
            <w:shd w:val="clear" w:color="auto" w:fill="auto"/>
            <w:noWrap/>
            <w:vAlign w:val="center"/>
            <w:hideMark/>
          </w:tcPr>
          <w:p w14:paraId="008B1EB3"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7425598B"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57E9234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25FA6070"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11526AC7"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21D70FB7"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8" w:space="0" w:color="auto"/>
              <w:right w:val="single" w:sz="8" w:space="0" w:color="auto"/>
            </w:tcBorders>
            <w:shd w:val="clear" w:color="000000" w:fill="948A54"/>
            <w:noWrap/>
            <w:vAlign w:val="center"/>
            <w:hideMark/>
          </w:tcPr>
          <w:p w14:paraId="52829487"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2F98267C" w14:textId="77777777" w:rsidTr="00840DE2">
        <w:trPr>
          <w:trHeight w:val="300"/>
        </w:trPr>
        <w:tc>
          <w:tcPr>
            <w:tcW w:w="1600" w:type="pct"/>
            <w:vMerge w:val="restart"/>
            <w:tcBorders>
              <w:top w:val="nil"/>
              <w:left w:val="nil"/>
              <w:bottom w:val="single" w:sz="8" w:space="0" w:color="000000"/>
              <w:right w:val="single" w:sz="8" w:space="0" w:color="auto"/>
            </w:tcBorders>
            <w:shd w:val="clear" w:color="000000" w:fill="948A54"/>
            <w:vAlign w:val="center"/>
            <w:hideMark/>
          </w:tcPr>
          <w:p w14:paraId="7E6A7FF0"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Tájékoztatás, kommunikáció</w:t>
            </w:r>
          </w:p>
        </w:tc>
        <w:tc>
          <w:tcPr>
            <w:tcW w:w="1600" w:type="pct"/>
            <w:tcBorders>
              <w:top w:val="nil"/>
              <w:left w:val="nil"/>
              <w:bottom w:val="single" w:sz="4" w:space="0" w:color="auto"/>
              <w:right w:val="nil"/>
            </w:tcBorders>
            <w:shd w:val="clear" w:color="auto" w:fill="auto"/>
            <w:vAlign w:val="center"/>
            <w:hideMark/>
          </w:tcPr>
          <w:p w14:paraId="56BB16CB"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Belső kommunikáció a Hivatal munkatársai felé</w:t>
            </w:r>
          </w:p>
        </w:tc>
        <w:tc>
          <w:tcPr>
            <w:tcW w:w="308" w:type="pct"/>
            <w:tcBorders>
              <w:top w:val="nil"/>
              <w:left w:val="single" w:sz="8" w:space="0" w:color="auto"/>
              <w:bottom w:val="single" w:sz="4" w:space="0" w:color="auto"/>
              <w:right w:val="single" w:sz="4" w:space="0" w:color="auto"/>
            </w:tcBorders>
            <w:shd w:val="clear" w:color="auto" w:fill="auto"/>
            <w:vAlign w:val="center"/>
            <w:hideMark/>
          </w:tcPr>
          <w:p w14:paraId="62664648"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2-3 hónap</w:t>
            </w:r>
          </w:p>
        </w:tc>
        <w:tc>
          <w:tcPr>
            <w:tcW w:w="213" w:type="pct"/>
            <w:tcBorders>
              <w:top w:val="nil"/>
              <w:left w:val="nil"/>
              <w:bottom w:val="single" w:sz="4" w:space="0" w:color="auto"/>
              <w:right w:val="single" w:sz="4" w:space="0" w:color="auto"/>
            </w:tcBorders>
            <w:shd w:val="clear" w:color="auto" w:fill="auto"/>
            <w:noWrap/>
            <w:vAlign w:val="center"/>
            <w:hideMark/>
          </w:tcPr>
          <w:p w14:paraId="08A31E83"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auto" w:fill="auto"/>
            <w:noWrap/>
            <w:vAlign w:val="center"/>
            <w:hideMark/>
          </w:tcPr>
          <w:p w14:paraId="74D63FB5"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948A54"/>
            <w:noWrap/>
            <w:vAlign w:val="center"/>
            <w:hideMark/>
          </w:tcPr>
          <w:p w14:paraId="5A5704D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948A54"/>
            <w:noWrap/>
            <w:vAlign w:val="center"/>
            <w:hideMark/>
          </w:tcPr>
          <w:p w14:paraId="57611F7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948A54"/>
            <w:noWrap/>
            <w:vAlign w:val="center"/>
            <w:hideMark/>
          </w:tcPr>
          <w:p w14:paraId="4400178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4" w:space="0" w:color="auto"/>
              <w:right w:val="single" w:sz="4" w:space="0" w:color="auto"/>
            </w:tcBorders>
            <w:shd w:val="clear" w:color="000000" w:fill="948A54"/>
            <w:noWrap/>
            <w:vAlign w:val="center"/>
            <w:hideMark/>
          </w:tcPr>
          <w:p w14:paraId="5292877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4" w:space="0" w:color="auto"/>
              <w:right w:val="single" w:sz="8" w:space="0" w:color="auto"/>
            </w:tcBorders>
            <w:shd w:val="clear" w:color="auto" w:fill="auto"/>
            <w:noWrap/>
            <w:vAlign w:val="center"/>
            <w:hideMark/>
          </w:tcPr>
          <w:p w14:paraId="5A6353F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r w:rsidR="00EE0161" w:rsidRPr="00B74C47" w14:paraId="683377BC" w14:textId="77777777" w:rsidTr="00840DE2">
        <w:trPr>
          <w:trHeight w:val="315"/>
        </w:trPr>
        <w:tc>
          <w:tcPr>
            <w:tcW w:w="1600" w:type="pct"/>
            <w:vMerge/>
            <w:tcBorders>
              <w:top w:val="nil"/>
              <w:left w:val="nil"/>
              <w:bottom w:val="single" w:sz="8" w:space="0" w:color="000000"/>
              <w:right w:val="single" w:sz="8" w:space="0" w:color="auto"/>
            </w:tcBorders>
            <w:vAlign w:val="center"/>
            <w:hideMark/>
          </w:tcPr>
          <w:p w14:paraId="7B092608" w14:textId="77777777" w:rsidR="00EE0161" w:rsidRPr="00B74C47" w:rsidRDefault="00EE0161" w:rsidP="00EE0161">
            <w:pPr>
              <w:spacing w:before="0" w:after="0"/>
              <w:jc w:val="left"/>
              <w:rPr>
                <w:rFonts w:ascii="Calibri" w:hAnsi="Calibri" w:cs="Times New Roman"/>
                <w:color w:val="000000"/>
              </w:rPr>
            </w:pPr>
          </w:p>
        </w:tc>
        <w:tc>
          <w:tcPr>
            <w:tcW w:w="1600" w:type="pct"/>
            <w:tcBorders>
              <w:top w:val="nil"/>
              <w:left w:val="nil"/>
              <w:bottom w:val="single" w:sz="8" w:space="0" w:color="auto"/>
              <w:right w:val="nil"/>
            </w:tcBorders>
            <w:shd w:val="clear" w:color="auto" w:fill="auto"/>
            <w:vAlign w:val="center"/>
            <w:hideMark/>
          </w:tcPr>
          <w:p w14:paraId="2904E995" w14:textId="77777777" w:rsidR="00EE0161" w:rsidRPr="00B74C47" w:rsidRDefault="00EE0161" w:rsidP="00EE0161">
            <w:pPr>
              <w:spacing w:before="0" w:after="0"/>
              <w:jc w:val="left"/>
              <w:rPr>
                <w:rFonts w:ascii="Calibri" w:hAnsi="Calibri" w:cs="Times New Roman"/>
                <w:color w:val="000000"/>
              </w:rPr>
            </w:pPr>
            <w:r w:rsidRPr="00B74C47">
              <w:rPr>
                <w:rFonts w:ascii="Calibri" w:hAnsi="Calibri" w:cs="Times New Roman"/>
                <w:color w:val="000000"/>
              </w:rPr>
              <w:t>Lakosság és vállalkozások tájékoztatása</w:t>
            </w:r>
          </w:p>
        </w:tc>
        <w:tc>
          <w:tcPr>
            <w:tcW w:w="308" w:type="pct"/>
            <w:tcBorders>
              <w:top w:val="nil"/>
              <w:left w:val="single" w:sz="8" w:space="0" w:color="auto"/>
              <w:bottom w:val="single" w:sz="8" w:space="0" w:color="auto"/>
              <w:right w:val="single" w:sz="4" w:space="0" w:color="auto"/>
            </w:tcBorders>
            <w:shd w:val="clear" w:color="auto" w:fill="auto"/>
            <w:vAlign w:val="center"/>
            <w:hideMark/>
          </w:tcPr>
          <w:p w14:paraId="3C81C987"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1-2 hónap</w:t>
            </w:r>
          </w:p>
        </w:tc>
        <w:tc>
          <w:tcPr>
            <w:tcW w:w="213" w:type="pct"/>
            <w:tcBorders>
              <w:top w:val="nil"/>
              <w:left w:val="nil"/>
              <w:bottom w:val="single" w:sz="8" w:space="0" w:color="auto"/>
              <w:right w:val="single" w:sz="4" w:space="0" w:color="auto"/>
            </w:tcBorders>
            <w:shd w:val="clear" w:color="auto" w:fill="auto"/>
            <w:noWrap/>
            <w:vAlign w:val="center"/>
            <w:hideMark/>
          </w:tcPr>
          <w:p w14:paraId="5A1D160F"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28E42B5F"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5460A0E5"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auto" w:fill="auto"/>
            <w:noWrap/>
            <w:vAlign w:val="center"/>
            <w:hideMark/>
          </w:tcPr>
          <w:p w14:paraId="1A0952AD"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000000" w:fill="948A54"/>
            <w:noWrap/>
            <w:vAlign w:val="center"/>
            <w:hideMark/>
          </w:tcPr>
          <w:p w14:paraId="72B57662"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3" w:type="pct"/>
            <w:tcBorders>
              <w:top w:val="nil"/>
              <w:left w:val="nil"/>
              <w:bottom w:val="single" w:sz="8" w:space="0" w:color="auto"/>
              <w:right w:val="single" w:sz="4" w:space="0" w:color="auto"/>
            </w:tcBorders>
            <w:shd w:val="clear" w:color="000000" w:fill="948A54"/>
            <w:noWrap/>
            <w:vAlign w:val="center"/>
            <w:hideMark/>
          </w:tcPr>
          <w:p w14:paraId="368B8F01"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c>
          <w:tcPr>
            <w:tcW w:w="212" w:type="pct"/>
            <w:tcBorders>
              <w:top w:val="nil"/>
              <w:left w:val="nil"/>
              <w:bottom w:val="single" w:sz="8" w:space="0" w:color="auto"/>
              <w:right w:val="single" w:sz="8" w:space="0" w:color="auto"/>
            </w:tcBorders>
            <w:shd w:val="clear" w:color="000000" w:fill="948A54"/>
            <w:noWrap/>
            <w:vAlign w:val="center"/>
            <w:hideMark/>
          </w:tcPr>
          <w:p w14:paraId="22F9E784" w14:textId="77777777" w:rsidR="00EE0161" w:rsidRPr="00B74C47" w:rsidRDefault="00EE0161" w:rsidP="00EE0161">
            <w:pPr>
              <w:spacing w:before="0" w:after="0"/>
              <w:jc w:val="center"/>
              <w:rPr>
                <w:rFonts w:ascii="Calibri" w:hAnsi="Calibri" w:cs="Times New Roman"/>
                <w:color w:val="000000"/>
              </w:rPr>
            </w:pPr>
            <w:r w:rsidRPr="00B74C47">
              <w:rPr>
                <w:rFonts w:ascii="Calibri" w:hAnsi="Calibri" w:cs="Times New Roman"/>
                <w:color w:val="000000"/>
              </w:rPr>
              <w:t> </w:t>
            </w:r>
          </w:p>
        </w:tc>
      </w:tr>
    </w:tbl>
    <w:p w14:paraId="7E6A3387" w14:textId="7A5320C8" w:rsidR="007B5FD5" w:rsidRPr="00B74C47" w:rsidRDefault="007B5FD5" w:rsidP="007B5FD5"/>
    <w:p w14:paraId="4B47C3F8" w14:textId="77777777" w:rsidR="007B5FD5" w:rsidRPr="00B74C47" w:rsidRDefault="007B5FD5" w:rsidP="007B5FD5"/>
    <w:p w14:paraId="1B35D9BD" w14:textId="77777777" w:rsidR="00A91A4E" w:rsidRPr="00B74C47" w:rsidRDefault="00A91A4E">
      <w:pPr>
        <w:spacing w:before="0" w:after="200" w:line="276" w:lineRule="auto"/>
        <w:jc w:val="left"/>
        <w:rPr>
          <w:rFonts w:asciiTheme="majorHAnsi" w:eastAsiaTheme="majorEastAsia" w:hAnsiTheme="majorHAnsi" w:cstheme="majorBidi"/>
          <w:b/>
          <w:bCs/>
          <w:sz w:val="32"/>
          <w:szCs w:val="28"/>
          <w:u w:val="single"/>
        </w:rPr>
      </w:pPr>
      <w:r w:rsidRPr="00B74C47">
        <w:br w:type="page"/>
      </w:r>
    </w:p>
    <w:bookmarkEnd w:id="0"/>
    <w:p w14:paraId="14C5ED0E" w14:textId="77777777" w:rsidR="00EE0161" w:rsidRPr="00B74C47" w:rsidRDefault="00EE0161" w:rsidP="00850D7D">
      <w:pPr>
        <w:pStyle w:val="Cmsor1"/>
        <w:rPr>
          <w:u w:val="none"/>
        </w:rPr>
        <w:sectPr w:rsidR="00EE0161" w:rsidRPr="00B74C47" w:rsidSect="00EE0161">
          <w:pgSz w:w="16839" w:h="23814" w:code="8"/>
          <w:pgMar w:top="1418" w:right="1418" w:bottom="1418" w:left="1418" w:header="709" w:footer="709" w:gutter="0"/>
          <w:cols w:space="708"/>
          <w:docGrid w:linePitch="360"/>
        </w:sectPr>
      </w:pPr>
    </w:p>
    <w:p w14:paraId="5989E4A1" w14:textId="77777777" w:rsidR="00E11F7F" w:rsidRPr="00B74C47" w:rsidRDefault="00E11F7F" w:rsidP="00E11F7F">
      <w:pPr>
        <w:pStyle w:val="Cmsor1"/>
        <w:rPr>
          <w:u w:val="none"/>
        </w:rPr>
      </w:pPr>
      <w:bookmarkStart w:id="108" w:name="_Ref405404756"/>
      <w:bookmarkStart w:id="109" w:name="_Toc406535300"/>
      <w:r w:rsidRPr="00B74C47">
        <w:rPr>
          <w:u w:val="none"/>
        </w:rPr>
        <w:t>Csatlakozási Kézikönyv Segédletei</w:t>
      </w:r>
      <w:bookmarkEnd w:id="108"/>
      <w:bookmarkEnd w:id="109"/>
    </w:p>
    <w:p w14:paraId="1A14C770" w14:textId="77777777" w:rsidR="00E11F7F" w:rsidRPr="00B74C47" w:rsidRDefault="00E11F7F" w:rsidP="00E11F7F">
      <w:r w:rsidRPr="00B74C47">
        <w:t>Az alábbi táblázat a csatlakozási feladatrendszer mentén összefoglalja, hogy a Csatlakozási Kézikönyv milyen segédleteket nyújt a csatlakozó önkormányzatok számára.</w:t>
      </w:r>
    </w:p>
    <w:p w14:paraId="2A33CA16" w14:textId="77777777" w:rsidR="00E11F7F" w:rsidRPr="00B74C47" w:rsidRDefault="00E11F7F" w:rsidP="00E11F7F">
      <w:pPr>
        <w:rPr>
          <w:u w:val="single"/>
        </w:rPr>
      </w:pPr>
      <w:r w:rsidRPr="00B74C47">
        <w:rPr>
          <w:u w:val="single"/>
        </w:rPr>
        <w:t>A táblázat struktúrája az alábbi:</w:t>
      </w:r>
    </w:p>
    <w:p w14:paraId="1FDC82E3" w14:textId="77777777" w:rsidR="00E11F7F" w:rsidRPr="00B74C47" w:rsidRDefault="00E11F7F" w:rsidP="00E11F7F">
      <w:pPr>
        <w:pStyle w:val="Listaszerbekezds"/>
        <w:numPr>
          <w:ilvl w:val="0"/>
          <w:numId w:val="56"/>
        </w:numPr>
      </w:pPr>
      <w:r w:rsidRPr="00B74C47">
        <w:rPr>
          <w:b/>
        </w:rPr>
        <w:t>Segédlet neve</w:t>
      </w:r>
      <w:r w:rsidRPr="00B74C47">
        <w:t>: a Csatlakozási Kézikönyvben található, segédletekre vonatkozó megnevezések, utalások.</w:t>
      </w:r>
    </w:p>
    <w:p w14:paraId="69961096" w14:textId="77777777" w:rsidR="00E11F7F" w:rsidRPr="00B74C47" w:rsidRDefault="00E11F7F" w:rsidP="00E11F7F">
      <w:pPr>
        <w:pStyle w:val="Listaszerbekezds"/>
        <w:numPr>
          <w:ilvl w:val="0"/>
          <w:numId w:val="56"/>
        </w:numPr>
      </w:pPr>
      <w:r w:rsidRPr="00B74C47">
        <w:rPr>
          <w:b/>
        </w:rPr>
        <w:t>Fájl név</w:t>
      </w:r>
      <w:r w:rsidRPr="00B74C47">
        <w:t>: a segédlet pontos fájlneve.</w:t>
      </w:r>
    </w:p>
    <w:p w14:paraId="05AE603E" w14:textId="35EB7F01" w:rsidR="00E11F7F" w:rsidRPr="00B74C47" w:rsidRDefault="00E11F7F" w:rsidP="00E11F7F">
      <w:pPr>
        <w:pStyle w:val="Listaszerbekezds"/>
        <w:numPr>
          <w:ilvl w:val="1"/>
          <w:numId w:val="56"/>
        </w:numPr>
      </w:pPr>
    </w:p>
    <w:tbl>
      <w:tblPr>
        <w:tblStyle w:val="Rcsostblzat"/>
        <w:tblW w:w="5019" w:type="pct"/>
        <w:tblLayout w:type="fixed"/>
        <w:tblLook w:val="04A0" w:firstRow="1" w:lastRow="0" w:firstColumn="1" w:lastColumn="0" w:noHBand="0" w:noVBand="1"/>
      </w:tblPr>
      <w:tblGrid>
        <w:gridCol w:w="4644"/>
        <w:gridCol w:w="4642"/>
        <w:gridCol w:w="35"/>
      </w:tblGrid>
      <w:tr w:rsidR="00E11F7F" w:rsidRPr="00B74C47" w14:paraId="0908D1DB" w14:textId="77777777" w:rsidTr="00E11F7F">
        <w:trPr>
          <w:gridAfter w:val="1"/>
          <w:wAfter w:w="19" w:type="pct"/>
        </w:trPr>
        <w:tc>
          <w:tcPr>
            <w:tcW w:w="4981" w:type="pct"/>
            <w:gridSpan w:val="2"/>
            <w:shd w:val="clear" w:color="auto" w:fill="00B0F0"/>
          </w:tcPr>
          <w:p w14:paraId="0DAEE160" w14:textId="77777777" w:rsidR="00E11F7F" w:rsidRPr="00B74C47" w:rsidRDefault="00E11F7F" w:rsidP="00F05D53">
            <w:pPr>
              <w:jc w:val="center"/>
              <w:rPr>
                <w:b/>
                <w:sz w:val="24"/>
              </w:rPr>
            </w:pPr>
            <w:r w:rsidRPr="00B74C47">
              <w:rPr>
                <w:b/>
                <w:sz w:val="24"/>
              </w:rPr>
              <w:t>Önkormányzati csatlakozási feladatrendszer önkormányzat oldali tervezése, szervezet felállítása</w:t>
            </w:r>
          </w:p>
        </w:tc>
      </w:tr>
      <w:tr w:rsidR="00E11F7F" w:rsidRPr="00B74C47" w14:paraId="11413DCC" w14:textId="77777777" w:rsidTr="00E11F7F">
        <w:tc>
          <w:tcPr>
            <w:tcW w:w="2491" w:type="pct"/>
            <w:shd w:val="clear" w:color="auto" w:fill="00B0F0"/>
          </w:tcPr>
          <w:p w14:paraId="326777F4" w14:textId="77777777" w:rsidR="00E11F7F" w:rsidRPr="00B74C47" w:rsidRDefault="00E11F7F" w:rsidP="00F05D53">
            <w:pPr>
              <w:jc w:val="center"/>
              <w:rPr>
                <w:b/>
                <w:sz w:val="24"/>
              </w:rPr>
            </w:pPr>
            <w:r w:rsidRPr="00B74C47">
              <w:rPr>
                <w:b/>
                <w:sz w:val="24"/>
              </w:rPr>
              <w:t>Segédlet neve</w:t>
            </w:r>
          </w:p>
        </w:tc>
        <w:tc>
          <w:tcPr>
            <w:tcW w:w="2509" w:type="pct"/>
            <w:gridSpan w:val="2"/>
            <w:shd w:val="clear" w:color="auto" w:fill="00B0F0"/>
          </w:tcPr>
          <w:p w14:paraId="4671AAB9" w14:textId="77777777" w:rsidR="00E11F7F" w:rsidRPr="00B74C47" w:rsidRDefault="00E11F7F" w:rsidP="00F05D53">
            <w:pPr>
              <w:jc w:val="center"/>
              <w:rPr>
                <w:b/>
                <w:sz w:val="24"/>
              </w:rPr>
            </w:pPr>
            <w:r w:rsidRPr="00B74C47">
              <w:rPr>
                <w:b/>
                <w:sz w:val="24"/>
              </w:rPr>
              <w:t>Fájl név</w:t>
            </w:r>
          </w:p>
        </w:tc>
      </w:tr>
      <w:tr w:rsidR="00E11F7F" w:rsidRPr="00B74C47" w14:paraId="07F3AC13" w14:textId="77777777" w:rsidTr="00E11F7F">
        <w:tc>
          <w:tcPr>
            <w:tcW w:w="2491" w:type="pct"/>
            <w:vAlign w:val="center"/>
          </w:tcPr>
          <w:p w14:paraId="0EEC7D33" w14:textId="77777777" w:rsidR="00E11F7F" w:rsidRPr="00B74C47" w:rsidRDefault="00E11F7F" w:rsidP="00F05D53">
            <w:pPr>
              <w:jc w:val="left"/>
            </w:pPr>
            <w:r w:rsidRPr="00B74C47">
              <w:rPr>
                <w:sz w:val="20"/>
              </w:rPr>
              <w:t>Szervezeti adatlap</w:t>
            </w:r>
          </w:p>
        </w:tc>
        <w:tc>
          <w:tcPr>
            <w:tcW w:w="2509" w:type="pct"/>
            <w:gridSpan w:val="2"/>
            <w:vAlign w:val="center"/>
          </w:tcPr>
          <w:p w14:paraId="218BC8F3" w14:textId="77777777" w:rsidR="00E11F7F" w:rsidRPr="00B74C47" w:rsidRDefault="00E11F7F" w:rsidP="00F05D53">
            <w:pPr>
              <w:jc w:val="left"/>
              <w:rPr>
                <w:rFonts w:ascii="Calibri" w:hAnsi="Calibri"/>
                <w:color w:val="000000"/>
              </w:rPr>
            </w:pPr>
            <w:r w:rsidRPr="00B74C47">
              <w:rPr>
                <w:rFonts w:ascii="Calibri" w:hAnsi="Calibri"/>
                <w:color w:val="000000"/>
              </w:rPr>
              <w:t>CSK_3.1_Szervezeti_adatlap_v01.docx</w:t>
            </w:r>
          </w:p>
        </w:tc>
      </w:tr>
      <w:tr w:rsidR="00E11F7F" w:rsidRPr="00B74C47" w14:paraId="076641B8" w14:textId="77777777" w:rsidTr="00E11F7F">
        <w:tc>
          <w:tcPr>
            <w:tcW w:w="2491" w:type="pct"/>
            <w:vAlign w:val="center"/>
          </w:tcPr>
          <w:p w14:paraId="2A1CFE1D" w14:textId="77777777" w:rsidR="00E11F7F" w:rsidRPr="00B74C47" w:rsidRDefault="00E11F7F" w:rsidP="00F05D53">
            <w:pPr>
              <w:pStyle w:val="H1"/>
              <w:jc w:val="left"/>
              <w:rPr>
                <w:b w:val="0"/>
                <w:sz w:val="20"/>
              </w:rPr>
            </w:pPr>
            <w:r w:rsidRPr="00B74C47">
              <w:rPr>
                <w:b w:val="0"/>
                <w:sz w:val="20"/>
              </w:rPr>
              <w:t>Kapcsolattartói adatlap</w:t>
            </w:r>
          </w:p>
        </w:tc>
        <w:tc>
          <w:tcPr>
            <w:tcW w:w="2509" w:type="pct"/>
            <w:gridSpan w:val="2"/>
            <w:vAlign w:val="center"/>
          </w:tcPr>
          <w:p w14:paraId="354D74A1" w14:textId="77777777" w:rsidR="00E11F7F" w:rsidRPr="00B74C47" w:rsidRDefault="00E11F7F" w:rsidP="00F05D53">
            <w:pPr>
              <w:jc w:val="left"/>
              <w:rPr>
                <w:rFonts w:ascii="Calibri" w:hAnsi="Calibri"/>
                <w:color w:val="000000"/>
              </w:rPr>
            </w:pPr>
            <w:r w:rsidRPr="00B74C47">
              <w:rPr>
                <w:rFonts w:ascii="Calibri" w:hAnsi="Calibri"/>
                <w:color w:val="000000"/>
              </w:rPr>
              <w:t>CSK_3.1_</w:t>
            </w:r>
            <w:proofErr w:type="spellStart"/>
            <w:r w:rsidRPr="00B74C47">
              <w:rPr>
                <w:rFonts w:ascii="Calibri" w:hAnsi="Calibri"/>
                <w:color w:val="000000"/>
              </w:rPr>
              <w:t>Kapcsolattartoi</w:t>
            </w:r>
            <w:proofErr w:type="spellEnd"/>
            <w:r w:rsidRPr="00B74C47">
              <w:rPr>
                <w:rFonts w:ascii="Calibri" w:hAnsi="Calibri"/>
                <w:color w:val="000000"/>
              </w:rPr>
              <w:t>_adatlap_v01.docx</w:t>
            </w:r>
          </w:p>
        </w:tc>
      </w:tr>
      <w:tr w:rsidR="00E11F7F" w:rsidRPr="00B74C47" w14:paraId="555651D7" w14:textId="77777777" w:rsidTr="00E11F7F">
        <w:tc>
          <w:tcPr>
            <w:tcW w:w="2491" w:type="pct"/>
            <w:vAlign w:val="center"/>
          </w:tcPr>
          <w:p w14:paraId="78F3EB69" w14:textId="77777777" w:rsidR="00E11F7F" w:rsidRPr="00B74C47" w:rsidRDefault="00E11F7F" w:rsidP="00F05D53">
            <w:pPr>
              <w:pStyle w:val="H1"/>
              <w:jc w:val="left"/>
              <w:rPr>
                <w:b w:val="0"/>
                <w:sz w:val="20"/>
              </w:rPr>
            </w:pPr>
            <w:r w:rsidRPr="00B74C47">
              <w:rPr>
                <w:b w:val="0"/>
                <w:sz w:val="20"/>
              </w:rPr>
              <w:t>ASP Adatkitöltők kézikönyve</w:t>
            </w:r>
          </w:p>
        </w:tc>
        <w:tc>
          <w:tcPr>
            <w:tcW w:w="2509" w:type="pct"/>
            <w:gridSpan w:val="2"/>
            <w:vAlign w:val="center"/>
          </w:tcPr>
          <w:p w14:paraId="409B047E" w14:textId="77777777" w:rsidR="00E11F7F" w:rsidRPr="00B74C47" w:rsidRDefault="00E11F7F" w:rsidP="00F05D53">
            <w:pPr>
              <w:jc w:val="left"/>
              <w:rPr>
                <w:rFonts w:ascii="Calibri" w:hAnsi="Calibri"/>
                <w:color w:val="000000"/>
              </w:rPr>
            </w:pPr>
            <w:r w:rsidRPr="00B74C47">
              <w:rPr>
                <w:rFonts w:ascii="Calibri" w:hAnsi="Calibri"/>
                <w:color w:val="000000"/>
              </w:rPr>
              <w:t>CSK_3.1_ASP_Adatkitöltők_kézikönyve_v01.pdf</w:t>
            </w:r>
          </w:p>
        </w:tc>
      </w:tr>
      <w:tr w:rsidR="00E11F7F" w:rsidRPr="00B74C47" w14:paraId="0F819AA5" w14:textId="77777777" w:rsidTr="00E11F7F">
        <w:tc>
          <w:tcPr>
            <w:tcW w:w="2491" w:type="pct"/>
            <w:vAlign w:val="center"/>
          </w:tcPr>
          <w:p w14:paraId="6B8E9246" w14:textId="77777777" w:rsidR="00E11F7F" w:rsidRPr="00B74C47" w:rsidRDefault="00E11F7F" w:rsidP="00F05D53">
            <w:pPr>
              <w:pStyle w:val="H1"/>
              <w:jc w:val="left"/>
              <w:rPr>
                <w:b w:val="0"/>
                <w:sz w:val="20"/>
              </w:rPr>
            </w:pPr>
            <w:r w:rsidRPr="00B74C47">
              <w:rPr>
                <w:b w:val="0"/>
                <w:sz w:val="20"/>
              </w:rPr>
              <w:t>Online adatbekérő kérdőív kérdései</w:t>
            </w:r>
          </w:p>
        </w:tc>
        <w:tc>
          <w:tcPr>
            <w:tcW w:w="2509" w:type="pct"/>
            <w:gridSpan w:val="2"/>
            <w:vAlign w:val="center"/>
          </w:tcPr>
          <w:p w14:paraId="578E7A38" w14:textId="77777777" w:rsidR="00E11F7F" w:rsidRPr="00B74C47" w:rsidRDefault="00E11F7F" w:rsidP="00F05D53">
            <w:pPr>
              <w:jc w:val="left"/>
              <w:rPr>
                <w:rFonts w:ascii="Calibri" w:hAnsi="Calibri"/>
                <w:color w:val="000000"/>
              </w:rPr>
            </w:pPr>
            <w:r w:rsidRPr="00B74C47">
              <w:rPr>
                <w:rFonts w:ascii="Calibri" w:hAnsi="Calibri"/>
                <w:color w:val="000000"/>
              </w:rPr>
              <w:t>CSK_3.1_Online adatbekérő kérdőív kérdései_v01.pdf</w:t>
            </w:r>
          </w:p>
        </w:tc>
      </w:tr>
      <w:tr w:rsidR="00E11F7F" w:rsidRPr="00B74C47" w14:paraId="06998B6C" w14:textId="77777777" w:rsidTr="00E11F7F">
        <w:tc>
          <w:tcPr>
            <w:tcW w:w="2491" w:type="pct"/>
            <w:vAlign w:val="center"/>
          </w:tcPr>
          <w:p w14:paraId="7A165D77" w14:textId="77777777" w:rsidR="00E11F7F" w:rsidRPr="00B74C47" w:rsidRDefault="00E11F7F" w:rsidP="00F05D53">
            <w:pPr>
              <w:pStyle w:val="H1"/>
              <w:jc w:val="left"/>
              <w:rPr>
                <w:b w:val="0"/>
                <w:sz w:val="20"/>
              </w:rPr>
            </w:pPr>
            <w:r w:rsidRPr="00B74C47">
              <w:rPr>
                <w:b w:val="0"/>
                <w:sz w:val="20"/>
              </w:rPr>
              <w:t>Helyszíni látogatás kérdéslista – csatlakozás</w:t>
            </w:r>
          </w:p>
        </w:tc>
        <w:tc>
          <w:tcPr>
            <w:tcW w:w="2509" w:type="pct"/>
            <w:gridSpan w:val="2"/>
            <w:vAlign w:val="center"/>
          </w:tcPr>
          <w:p w14:paraId="470CA0E8" w14:textId="77777777" w:rsidR="00E11F7F" w:rsidRPr="00B74C47" w:rsidRDefault="00E11F7F" w:rsidP="00F05D53">
            <w:pPr>
              <w:jc w:val="left"/>
              <w:rPr>
                <w:rFonts w:ascii="Calibri" w:hAnsi="Calibri"/>
                <w:color w:val="000000"/>
              </w:rPr>
            </w:pPr>
            <w:r w:rsidRPr="00B74C47">
              <w:rPr>
                <w:rFonts w:ascii="Calibri" w:hAnsi="Calibri"/>
                <w:color w:val="000000"/>
              </w:rPr>
              <w:t>CSK_3.1_Helyszíni látogatás kérdések_csatlakozás_v01.docx</w:t>
            </w:r>
          </w:p>
        </w:tc>
      </w:tr>
      <w:tr w:rsidR="00E11F7F" w:rsidRPr="00B74C47" w14:paraId="7E207641" w14:textId="77777777" w:rsidTr="00E11F7F">
        <w:tc>
          <w:tcPr>
            <w:tcW w:w="2491" w:type="pct"/>
            <w:vAlign w:val="center"/>
          </w:tcPr>
          <w:p w14:paraId="4B866276" w14:textId="77777777" w:rsidR="00E11F7F" w:rsidRPr="00B74C47" w:rsidRDefault="00E11F7F" w:rsidP="00F05D53">
            <w:pPr>
              <w:pStyle w:val="H1"/>
              <w:jc w:val="left"/>
              <w:rPr>
                <w:b w:val="0"/>
                <w:sz w:val="20"/>
              </w:rPr>
            </w:pPr>
            <w:r w:rsidRPr="00B74C47">
              <w:rPr>
                <w:b w:val="0"/>
                <w:sz w:val="20"/>
              </w:rPr>
              <w:t>Helyszíni látogatás kérdéslista - üzemeltetés</w:t>
            </w:r>
          </w:p>
        </w:tc>
        <w:tc>
          <w:tcPr>
            <w:tcW w:w="2509" w:type="pct"/>
            <w:gridSpan w:val="2"/>
            <w:vAlign w:val="center"/>
          </w:tcPr>
          <w:p w14:paraId="7D7C137E" w14:textId="77777777" w:rsidR="00E11F7F" w:rsidRPr="00B74C47" w:rsidRDefault="00E11F7F" w:rsidP="00F05D53">
            <w:pPr>
              <w:jc w:val="left"/>
              <w:rPr>
                <w:rFonts w:ascii="Calibri" w:hAnsi="Calibri"/>
                <w:color w:val="000000"/>
              </w:rPr>
            </w:pPr>
            <w:r w:rsidRPr="00B74C47">
              <w:rPr>
                <w:rFonts w:ascii="Calibri" w:hAnsi="Calibri"/>
                <w:color w:val="000000"/>
              </w:rPr>
              <w:t>CSK_3.1_Helyszíni látogatás kérdések_üzemeltetés_v01.docx</w:t>
            </w:r>
          </w:p>
        </w:tc>
      </w:tr>
      <w:tr w:rsidR="00E11F7F" w:rsidRPr="00B74C47" w14:paraId="56E7C7B7" w14:textId="77777777" w:rsidTr="00E11F7F">
        <w:tc>
          <w:tcPr>
            <w:tcW w:w="2491" w:type="pct"/>
          </w:tcPr>
          <w:p w14:paraId="3E6597D8" w14:textId="77777777" w:rsidR="00E11F7F" w:rsidRPr="00B74C47" w:rsidRDefault="00E11F7F" w:rsidP="00F05D53">
            <w:pPr>
              <w:pStyle w:val="H1"/>
              <w:jc w:val="left"/>
              <w:rPr>
                <w:b w:val="0"/>
                <w:sz w:val="20"/>
              </w:rPr>
            </w:pPr>
            <w:r w:rsidRPr="00B74C47">
              <w:rPr>
                <w:b w:val="0"/>
                <w:sz w:val="20"/>
              </w:rPr>
              <w:t>Csatlakozási ellenőrzőlista (</w:t>
            </w:r>
            <w:proofErr w:type="spellStart"/>
            <w:r w:rsidRPr="00B74C47">
              <w:rPr>
                <w:b w:val="0"/>
                <w:sz w:val="20"/>
              </w:rPr>
              <w:t>checklist</w:t>
            </w:r>
            <w:proofErr w:type="spellEnd"/>
            <w:r w:rsidRPr="00B74C47">
              <w:rPr>
                <w:b w:val="0"/>
                <w:sz w:val="20"/>
              </w:rPr>
              <w:t>)</w:t>
            </w:r>
          </w:p>
        </w:tc>
        <w:tc>
          <w:tcPr>
            <w:tcW w:w="2509" w:type="pct"/>
            <w:gridSpan w:val="2"/>
          </w:tcPr>
          <w:p w14:paraId="5A7F199A" w14:textId="77777777" w:rsidR="00E11F7F" w:rsidRPr="00B74C47" w:rsidRDefault="00E11F7F" w:rsidP="00F05D53">
            <w:pPr>
              <w:pStyle w:val="H1"/>
              <w:rPr>
                <w:b w:val="0"/>
                <w:sz w:val="20"/>
              </w:rPr>
            </w:pPr>
            <w:r w:rsidRPr="00B74C47">
              <w:rPr>
                <w:b w:val="0"/>
                <w:sz w:val="20"/>
              </w:rPr>
              <w:t xml:space="preserve">CS_3.1_Csatlakozási </w:t>
            </w:r>
            <w:proofErr w:type="spellStart"/>
            <w:r w:rsidRPr="00B74C47">
              <w:rPr>
                <w:b w:val="0"/>
                <w:sz w:val="20"/>
              </w:rPr>
              <w:t>checklist</w:t>
            </w:r>
            <w:proofErr w:type="spellEnd"/>
          </w:p>
        </w:tc>
      </w:tr>
      <w:tr w:rsidR="00E11F7F" w:rsidRPr="00B74C47" w14:paraId="20C627F0" w14:textId="77777777" w:rsidTr="00E11F7F">
        <w:tc>
          <w:tcPr>
            <w:tcW w:w="2491" w:type="pct"/>
          </w:tcPr>
          <w:p w14:paraId="14E5A52E" w14:textId="77777777" w:rsidR="00E11F7F" w:rsidRPr="00B74C47" w:rsidRDefault="00E11F7F" w:rsidP="00F05D53">
            <w:pPr>
              <w:pStyle w:val="H1"/>
              <w:jc w:val="left"/>
              <w:rPr>
                <w:b w:val="0"/>
                <w:sz w:val="20"/>
              </w:rPr>
            </w:pPr>
            <w:r w:rsidRPr="00B74C47">
              <w:rPr>
                <w:b w:val="0"/>
                <w:sz w:val="20"/>
              </w:rPr>
              <w:t>Szolgáltatás igénylő adatlap</w:t>
            </w:r>
          </w:p>
        </w:tc>
        <w:tc>
          <w:tcPr>
            <w:tcW w:w="2509" w:type="pct"/>
            <w:gridSpan w:val="2"/>
          </w:tcPr>
          <w:p w14:paraId="48FE8630" w14:textId="77777777" w:rsidR="00E11F7F" w:rsidRPr="00B74C47" w:rsidRDefault="00E11F7F" w:rsidP="00F05D53">
            <w:pPr>
              <w:pStyle w:val="H1"/>
              <w:rPr>
                <w:b w:val="0"/>
                <w:sz w:val="20"/>
              </w:rPr>
            </w:pPr>
            <w:r w:rsidRPr="00B74C47">
              <w:rPr>
                <w:b w:val="0"/>
                <w:sz w:val="20"/>
              </w:rPr>
              <w:t>-</w:t>
            </w:r>
          </w:p>
        </w:tc>
      </w:tr>
      <w:tr w:rsidR="00E11F7F" w:rsidRPr="00B74C47" w14:paraId="66DA47A0" w14:textId="77777777" w:rsidTr="00E11F7F">
        <w:tc>
          <w:tcPr>
            <w:tcW w:w="2491" w:type="pct"/>
          </w:tcPr>
          <w:p w14:paraId="6CF6E16D" w14:textId="77777777" w:rsidR="00E11F7F" w:rsidRPr="00B74C47" w:rsidRDefault="00E11F7F" w:rsidP="00F05D53">
            <w:pPr>
              <w:pStyle w:val="H1"/>
              <w:jc w:val="left"/>
              <w:rPr>
                <w:b w:val="0"/>
                <w:sz w:val="20"/>
              </w:rPr>
            </w:pPr>
            <w:r w:rsidRPr="00B74C47">
              <w:rPr>
                <w:b w:val="0"/>
                <w:sz w:val="20"/>
              </w:rPr>
              <w:t>Csatlakozási és tesztelési szerződéstervezet</w:t>
            </w:r>
          </w:p>
        </w:tc>
        <w:tc>
          <w:tcPr>
            <w:tcW w:w="2509" w:type="pct"/>
            <w:gridSpan w:val="2"/>
          </w:tcPr>
          <w:p w14:paraId="5632F820" w14:textId="77777777" w:rsidR="00E11F7F" w:rsidRPr="00B74C47" w:rsidRDefault="00E11F7F" w:rsidP="00F05D53">
            <w:pPr>
              <w:pStyle w:val="H1"/>
              <w:jc w:val="left"/>
              <w:rPr>
                <w:b w:val="0"/>
                <w:sz w:val="20"/>
              </w:rPr>
            </w:pPr>
            <w:r w:rsidRPr="003B4D83">
              <w:rPr>
                <w:b w:val="0"/>
                <w:sz w:val="20"/>
              </w:rPr>
              <w:t>CSK_3.1_Csatlakozási és tesztelési szerződés_KMOP_v01</w:t>
            </w:r>
          </w:p>
        </w:tc>
      </w:tr>
    </w:tbl>
    <w:p w14:paraId="5EFAA375" w14:textId="77777777" w:rsidR="00E11F7F" w:rsidRPr="00B74C47" w:rsidRDefault="00E11F7F" w:rsidP="00E11F7F"/>
    <w:tbl>
      <w:tblPr>
        <w:tblStyle w:val="Rcsostblzat"/>
        <w:tblW w:w="5000" w:type="pct"/>
        <w:tblLook w:val="04A0" w:firstRow="1" w:lastRow="0" w:firstColumn="1" w:lastColumn="0" w:noHBand="0" w:noVBand="1"/>
      </w:tblPr>
      <w:tblGrid>
        <w:gridCol w:w="4645"/>
        <w:gridCol w:w="4641"/>
      </w:tblGrid>
      <w:tr w:rsidR="00E11F7F" w:rsidRPr="00B74C47" w14:paraId="35C18940" w14:textId="77777777" w:rsidTr="00F05D53">
        <w:tc>
          <w:tcPr>
            <w:tcW w:w="5000" w:type="pct"/>
            <w:gridSpan w:val="2"/>
            <w:shd w:val="clear" w:color="auto" w:fill="00B0F0"/>
          </w:tcPr>
          <w:p w14:paraId="505DB3A4" w14:textId="77777777" w:rsidR="00E11F7F" w:rsidRPr="00B74C47" w:rsidRDefault="00E11F7F" w:rsidP="00F05D53">
            <w:pPr>
              <w:jc w:val="center"/>
              <w:rPr>
                <w:b/>
                <w:sz w:val="24"/>
              </w:rPr>
            </w:pPr>
            <w:r w:rsidRPr="00B74C47">
              <w:rPr>
                <w:b/>
                <w:sz w:val="24"/>
              </w:rPr>
              <w:t>ASP szolgáltatás portfólió meghatározása és szolgáltatási szerződéskötés</w:t>
            </w:r>
          </w:p>
        </w:tc>
      </w:tr>
      <w:tr w:rsidR="0074512C" w:rsidRPr="00B74C47" w14:paraId="56A547A2" w14:textId="77777777" w:rsidTr="0074512C">
        <w:tc>
          <w:tcPr>
            <w:tcW w:w="2501" w:type="pct"/>
            <w:vAlign w:val="center"/>
          </w:tcPr>
          <w:p w14:paraId="5CBB1A97" w14:textId="77777777" w:rsidR="0074512C" w:rsidRPr="00B74C47" w:rsidRDefault="0074512C" w:rsidP="00F05D53">
            <w:pPr>
              <w:jc w:val="left"/>
              <w:rPr>
                <w:sz w:val="20"/>
                <w:szCs w:val="20"/>
              </w:rPr>
            </w:pPr>
            <w:r w:rsidRPr="00B74C47">
              <w:rPr>
                <w:sz w:val="20"/>
                <w:szCs w:val="20"/>
              </w:rPr>
              <w:t>Összefoglaló az ASP rendszer működtetési, üzemeltetési modelljéről</w:t>
            </w:r>
          </w:p>
        </w:tc>
        <w:tc>
          <w:tcPr>
            <w:tcW w:w="2499" w:type="pct"/>
            <w:vAlign w:val="center"/>
          </w:tcPr>
          <w:p w14:paraId="10F7F17E" w14:textId="77777777" w:rsidR="0074512C" w:rsidRPr="00B74C47" w:rsidRDefault="0074512C" w:rsidP="00F05D53">
            <w:pPr>
              <w:jc w:val="left"/>
              <w:rPr>
                <w:color w:val="000000"/>
                <w:sz w:val="20"/>
                <w:szCs w:val="20"/>
              </w:rPr>
            </w:pPr>
            <w:r w:rsidRPr="00B74C47">
              <w:rPr>
                <w:color w:val="000000"/>
                <w:sz w:val="20"/>
                <w:szCs w:val="20"/>
              </w:rPr>
              <w:t>CSK_3.2_Összefoglaló az ASP rendszer modelljéről_v01.docx</w:t>
            </w:r>
          </w:p>
        </w:tc>
      </w:tr>
      <w:tr w:rsidR="0074512C" w:rsidRPr="00B74C47" w14:paraId="5A03CF84" w14:textId="77777777" w:rsidTr="0074512C">
        <w:tc>
          <w:tcPr>
            <w:tcW w:w="2501" w:type="pct"/>
            <w:vAlign w:val="center"/>
          </w:tcPr>
          <w:p w14:paraId="1DB9F80E" w14:textId="77777777" w:rsidR="0074512C" w:rsidRPr="00B74C47" w:rsidRDefault="0074512C" w:rsidP="00F05D53">
            <w:pPr>
              <w:jc w:val="left"/>
              <w:rPr>
                <w:sz w:val="20"/>
                <w:szCs w:val="20"/>
              </w:rPr>
            </w:pPr>
            <w:r w:rsidRPr="00B74C47">
              <w:rPr>
                <w:sz w:val="20"/>
                <w:szCs w:val="20"/>
              </w:rPr>
              <w:t>Részletes ASP szolgáltatáskatalógus</w:t>
            </w:r>
          </w:p>
        </w:tc>
        <w:tc>
          <w:tcPr>
            <w:tcW w:w="2499" w:type="pct"/>
            <w:vAlign w:val="center"/>
          </w:tcPr>
          <w:p w14:paraId="026E01A3" w14:textId="77777777" w:rsidR="0074512C" w:rsidRPr="00B74C47" w:rsidRDefault="0074512C" w:rsidP="00F05D53">
            <w:pPr>
              <w:jc w:val="left"/>
              <w:rPr>
                <w:sz w:val="20"/>
                <w:szCs w:val="20"/>
              </w:rPr>
            </w:pPr>
            <w:r w:rsidRPr="00B74C47">
              <w:rPr>
                <w:sz w:val="20"/>
                <w:szCs w:val="20"/>
              </w:rPr>
              <w:t>-</w:t>
            </w:r>
          </w:p>
        </w:tc>
      </w:tr>
      <w:tr w:rsidR="0074512C" w:rsidRPr="00B74C47" w14:paraId="310AC47D" w14:textId="77777777" w:rsidTr="0074512C">
        <w:tc>
          <w:tcPr>
            <w:tcW w:w="2501" w:type="pct"/>
            <w:vAlign w:val="center"/>
          </w:tcPr>
          <w:p w14:paraId="5F3CD816" w14:textId="77777777" w:rsidR="0074512C" w:rsidRPr="00B74C47" w:rsidRDefault="0074512C" w:rsidP="00F05D53">
            <w:pPr>
              <w:jc w:val="left"/>
              <w:rPr>
                <w:sz w:val="20"/>
                <w:szCs w:val="20"/>
              </w:rPr>
            </w:pPr>
            <w:r w:rsidRPr="00B74C47">
              <w:rPr>
                <w:sz w:val="20"/>
                <w:szCs w:val="20"/>
              </w:rPr>
              <w:t>SLA tervezet</w:t>
            </w:r>
          </w:p>
        </w:tc>
        <w:tc>
          <w:tcPr>
            <w:tcW w:w="2499" w:type="pct"/>
            <w:vAlign w:val="center"/>
          </w:tcPr>
          <w:p w14:paraId="3C3ABBBA" w14:textId="77777777" w:rsidR="0074512C" w:rsidRPr="00B74C47" w:rsidRDefault="0074512C" w:rsidP="00F05D53">
            <w:pPr>
              <w:jc w:val="left"/>
              <w:rPr>
                <w:sz w:val="20"/>
                <w:szCs w:val="20"/>
              </w:rPr>
            </w:pPr>
            <w:r w:rsidRPr="00B74C47">
              <w:rPr>
                <w:sz w:val="20"/>
                <w:szCs w:val="20"/>
              </w:rPr>
              <w:t>-</w:t>
            </w:r>
          </w:p>
        </w:tc>
      </w:tr>
      <w:tr w:rsidR="0074512C" w:rsidRPr="00B74C47" w14:paraId="3EC9FFAD" w14:textId="77777777" w:rsidTr="0074512C">
        <w:tc>
          <w:tcPr>
            <w:tcW w:w="2501" w:type="pct"/>
            <w:vAlign w:val="center"/>
          </w:tcPr>
          <w:p w14:paraId="0520B9AB" w14:textId="77777777" w:rsidR="0074512C" w:rsidRPr="00B74C47" w:rsidRDefault="0074512C" w:rsidP="00F05D53">
            <w:pPr>
              <w:jc w:val="left"/>
              <w:rPr>
                <w:sz w:val="20"/>
                <w:szCs w:val="20"/>
              </w:rPr>
            </w:pPr>
            <w:r w:rsidRPr="00B74C47">
              <w:rPr>
                <w:sz w:val="20"/>
                <w:szCs w:val="20"/>
              </w:rPr>
              <w:t>Szolgáltatási szerződés tervezet</w:t>
            </w:r>
          </w:p>
        </w:tc>
        <w:tc>
          <w:tcPr>
            <w:tcW w:w="2499" w:type="pct"/>
            <w:vAlign w:val="center"/>
          </w:tcPr>
          <w:p w14:paraId="537F88D2" w14:textId="77777777" w:rsidR="0074512C" w:rsidRPr="00B74C47" w:rsidRDefault="0074512C" w:rsidP="00F05D53">
            <w:pPr>
              <w:jc w:val="left"/>
              <w:rPr>
                <w:sz w:val="20"/>
                <w:szCs w:val="20"/>
              </w:rPr>
            </w:pPr>
            <w:r w:rsidRPr="00B74C47">
              <w:rPr>
                <w:sz w:val="20"/>
                <w:szCs w:val="20"/>
              </w:rPr>
              <w:t>-</w:t>
            </w:r>
          </w:p>
        </w:tc>
      </w:tr>
    </w:tbl>
    <w:p w14:paraId="66625F32" w14:textId="77777777" w:rsidR="00E11F7F" w:rsidRPr="00B74C47" w:rsidRDefault="00E11F7F" w:rsidP="00E11F7F"/>
    <w:tbl>
      <w:tblPr>
        <w:tblStyle w:val="Rcsostblzat"/>
        <w:tblW w:w="5000" w:type="pct"/>
        <w:tblLook w:val="04A0" w:firstRow="1" w:lastRow="0" w:firstColumn="1" w:lastColumn="0" w:noHBand="0" w:noVBand="1"/>
      </w:tblPr>
      <w:tblGrid>
        <w:gridCol w:w="4645"/>
        <w:gridCol w:w="4641"/>
      </w:tblGrid>
      <w:tr w:rsidR="00E11F7F" w:rsidRPr="00B74C47" w14:paraId="5CEE8F5E" w14:textId="77777777" w:rsidTr="00F05D53">
        <w:tc>
          <w:tcPr>
            <w:tcW w:w="5000" w:type="pct"/>
            <w:gridSpan w:val="2"/>
            <w:shd w:val="clear" w:color="auto" w:fill="00B0F0"/>
          </w:tcPr>
          <w:p w14:paraId="66EAE8B7" w14:textId="77777777" w:rsidR="00E11F7F" w:rsidRPr="00B74C47" w:rsidRDefault="00E11F7F" w:rsidP="00F05D53">
            <w:pPr>
              <w:jc w:val="center"/>
              <w:rPr>
                <w:b/>
                <w:sz w:val="24"/>
              </w:rPr>
            </w:pPr>
            <w:r w:rsidRPr="00B74C47">
              <w:rPr>
                <w:b/>
                <w:sz w:val="24"/>
              </w:rPr>
              <w:t xml:space="preserve">Beszerzések </w:t>
            </w:r>
          </w:p>
        </w:tc>
      </w:tr>
      <w:tr w:rsidR="00E11F7F" w:rsidRPr="00B74C47" w14:paraId="7A6544CE" w14:textId="77777777" w:rsidTr="0074512C">
        <w:tc>
          <w:tcPr>
            <w:tcW w:w="2501" w:type="pct"/>
            <w:vAlign w:val="center"/>
          </w:tcPr>
          <w:p w14:paraId="46FEEFA6" w14:textId="77777777" w:rsidR="00E11F7F" w:rsidRPr="00B74C47" w:rsidRDefault="00E11F7F" w:rsidP="00F05D53">
            <w:pPr>
              <w:pStyle w:val="H1"/>
              <w:jc w:val="left"/>
              <w:rPr>
                <w:b w:val="0"/>
                <w:sz w:val="20"/>
                <w:szCs w:val="22"/>
              </w:rPr>
            </w:pPr>
            <w:r w:rsidRPr="00B74C47">
              <w:rPr>
                <w:b w:val="0"/>
                <w:sz w:val="20"/>
                <w:szCs w:val="22"/>
              </w:rPr>
              <w:t>Műszaki technikai ajánlás</w:t>
            </w:r>
          </w:p>
        </w:tc>
        <w:tc>
          <w:tcPr>
            <w:tcW w:w="2499" w:type="pct"/>
            <w:vAlign w:val="center"/>
          </w:tcPr>
          <w:p w14:paraId="3D3C9FBA" w14:textId="77777777" w:rsidR="00E11F7F" w:rsidRPr="00B74C47" w:rsidRDefault="00E11F7F" w:rsidP="00F05D53">
            <w:pPr>
              <w:jc w:val="left"/>
              <w:rPr>
                <w:color w:val="000000"/>
                <w:sz w:val="20"/>
              </w:rPr>
            </w:pPr>
            <w:r w:rsidRPr="00B74C47">
              <w:rPr>
                <w:color w:val="000000"/>
                <w:sz w:val="20"/>
              </w:rPr>
              <w:t>CSK_3.3_Műszaki-technikai ajánlás_v01.docx</w:t>
            </w:r>
          </w:p>
        </w:tc>
      </w:tr>
      <w:tr w:rsidR="00E11F7F" w:rsidRPr="00B74C47" w14:paraId="65BE072A" w14:textId="77777777" w:rsidTr="0074512C">
        <w:tc>
          <w:tcPr>
            <w:tcW w:w="2501" w:type="pct"/>
            <w:vAlign w:val="center"/>
          </w:tcPr>
          <w:p w14:paraId="1A0D979D" w14:textId="77777777" w:rsidR="00E11F7F" w:rsidRPr="00B74C47" w:rsidRDefault="00E11F7F" w:rsidP="00F05D53">
            <w:pPr>
              <w:pStyle w:val="H1"/>
              <w:jc w:val="left"/>
              <w:rPr>
                <w:b w:val="0"/>
                <w:sz w:val="20"/>
                <w:szCs w:val="22"/>
              </w:rPr>
            </w:pPr>
            <w:r w:rsidRPr="00B74C47">
              <w:rPr>
                <w:b w:val="0"/>
                <w:sz w:val="20"/>
                <w:szCs w:val="22"/>
              </w:rPr>
              <w:t>IT biztonsági szabályzat minta</w:t>
            </w:r>
          </w:p>
        </w:tc>
        <w:tc>
          <w:tcPr>
            <w:tcW w:w="2499" w:type="pct"/>
            <w:vAlign w:val="center"/>
          </w:tcPr>
          <w:p w14:paraId="167E106B" w14:textId="77777777" w:rsidR="00E11F7F" w:rsidRPr="00B74C47" w:rsidRDefault="00E11F7F" w:rsidP="00F05D53">
            <w:pPr>
              <w:pStyle w:val="H1"/>
              <w:jc w:val="left"/>
              <w:rPr>
                <w:b w:val="0"/>
                <w:sz w:val="20"/>
                <w:szCs w:val="22"/>
              </w:rPr>
            </w:pPr>
            <w:r w:rsidRPr="00B74C47">
              <w:rPr>
                <w:b w:val="0"/>
                <w:sz w:val="20"/>
                <w:szCs w:val="22"/>
              </w:rPr>
              <w:t>-</w:t>
            </w:r>
          </w:p>
        </w:tc>
      </w:tr>
      <w:tr w:rsidR="00E11F7F" w:rsidRPr="00B74C47" w14:paraId="3275D7BD" w14:textId="77777777" w:rsidTr="0074512C">
        <w:tc>
          <w:tcPr>
            <w:tcW w:w="2501" w:type="pct"/>
            <w:vAlign w:val="center"/>
          </w:tcPr>
          <w:p w14:paraId="4625B172" w14:textId="77777777" w:rsidR="00E11F7F" w:rsidRPr="00B74C47" w:rsidRDefault="00E11F7F" w:rsidP="00F05D53">
            <w:pPr>
              <w:pStyle w:val="H1"/>
              <w:jc w:val="left"/>
              <w:rPr>
                <w:b w:val="0"/>
                <w:sz w:val="20"/>
                <w:szCs w:val="22"/>
              </w:rPr>
            </w:pPr>
            <w:r w:rsidRPr="00B74C47">
              <w:rPr>
                <w:b w:val="0"/>
                <w:sz w:val="20"/>
                <w:szCs w:val="22"/>
              </w:rPr>
              <w:t>Ajánlás teszt- és migráció beszerzéshez</w:t>
            </w:r>
          </w:p>
        </w:tc>
        <w:tc>
          <w:tcPr>
            <w:tcW w:w="2499" w:type="pct"/>
            <w:vAlign w:val="center"/>
          </w:tcPr>
          <w:p w14:paraId="2F153E6D" w14:textId="77777777" w:rsidR="00E11F7F" w:rsidRPr="00B74C47" w:rsidRDefault="00E11F7F" w:rsidP="00F05D53">
            <w:pPr>
              <w:jc w:val="left"/>
              <w:rPr>
                <w:color w:val="000000"/>
                <w:sz w:val="20"/>
              </w:rPr>
            </w:pPr>
            <w:r w:rsidRPr="00B74C47">
              <w:rPr>
                <w:color w:val="000000"/>
                <w:sz w:val="20"/>
              </w:rPr>
              <w:t>CSK_3.3_Ajánlás teszt- és migráció beszerzéshez_v01.docx</w:t>
            </w:r>
          </w:p>
        </w:tc>
      </w:tr>
    </w:tbl>
    <w:p w14:paraId="6DE246BF" w14:textId="77777777" w:rsidR="00E11F7F" w:rsidRPr="00B74C47" w:rsidRDefault="00E11F7F" w:rsidP="00E11F7F"/>
    <w:tbl>
      <w:tblPr>
        <w:tblStyle w:val="Rcsostblzat"/>
        <w:tblW w:w="5020" w:type="pct"/>
        <w:tblLayout w:type="fixed"/>
        <w:tblLook w:val="04A0" w:firstRow="1" w:lastRow="0" w:firstColumn="1" w:lastColumn="0" w:noHBand="0" w:noVBand="1"/>
      </w:tblPr>
      <w:tblGrid>
        <w:gridCol w:w="4645"/>
        <w:gridCol w:w="4628"/>
        <w:gridCol w:w="35"/>
        <w:gridCol w:w="15"/>
      </w:tblGrid>
      <w:tr w:rsidR="00E11F7F" w:rsidRPr="00B74C47" w14:paraId="35080D78" w14:textId="77777777" w:rsidTr="0074512C">
        <w:trPr>
          <w:gridAfter w:val="2"/>
          <w:wAfter w:w="27" w:type="pct"/>
          <w:cantSplit/>
          <w:tblHeader/>
        </w:trPr>
        <w:tc>
          <w:tcPr>
            <w:tcW w:w="4973" w:type="pct"/>
            <w:gridSpan w:val="2"/>
            <w:shd w:val="clear" w:color="auto" w:fill="00B0F0"/>
          </w:tcPr>
          <w:p w14:paraId="1CC10C78" w14:textId="77777777" w:rsidR="00E11F7F" w:rsidRPr="00B74C47" w:rsidRDefault="00E11F7F" w:rsidP="00F05D53">
            <w:pPr>
              <w:jc w:val="center"/>
              <w:rPr>
                <w:b/>
                <w:sz w:val="24"/>
              </w:rPr>
            </w:pPr>
            <w:r w:rsidRPr="00B74C47">
              <w:rPr>
                <w:b/>
                <w:sz w:val="24"/>
              </w:rPr>
              <w:t>Igazgatásszervezési feltételek biztosítása</w:t>
            </w:r>
          </w:p>
        </w:tc>
      </w:tr>
      <w:tr w:rsidR="0074512C" w:rsidRPr="00B74C47" w14:paraId="17B48234" w14:textId="77777777" w:rsidTr="0074512C">
        <w:trPr>
          <w:cantSplit/>
        </w:trPr>
        <w:tc>
          <w:tcPr>
            <w:tcW w:w="2491" w:type="pct"/>
            <w:vAlign w:val="center"/>
          </w:tcPr>
          <w:p w14:paraId="10F97F13" w14:textId="77777777" w:rsidR="0074512C" w:rsidRPr="00B74C47" w:rsidRDefault="0074512C" w:rsidP="00F05D53">
            <w:pPr>
              <w:pStyle w:val="H1"/>
              <w:jc w:val="left"/>
              <w:rPr>
                <w:b w:val="0"/>
                <w:sz w:val="20"/>
                <w:szCs w:val="20"/>
              </w:rPr>
            </w:pPr>
            <w:r w:rsidRPr="00B74C47">
              <w:rPr>
                <w:b w:val="0"/>
                <w:sz w:val="20"/>
                <w:szCs w:val="20"/>
              </w:rPr>
              <w:t>Segédlet igazgatásszervezési feltételek megteremtéséhez</w:t>
            </w:r>
          </w:p>
        </w:tc>
        <w:tc>
          <w:tcPr>
            <w:tcW w:w="2509" w:type="pct"/>
            <w:gridSpan w:val="3"/>
            <w:vAlign w:val="center"/>
          </w:tcPr>
          <w:p w14:paraId="4E8CC482" w14:textId="77777777" w:rsidR="0074512C" w:rsidRPr="00B74C47" w:rsidRDefault="0074512C" w:rsidP="00F05D53">
            <w:pPr>
              <w:jc w:val="left"/>
              <w:rPr>
                <w:color w:val="000000"/>
                <w:sz w:val="20"/>
                <w:szCs w:val="20"/>
              </w:rPr>
            </w:pPr>
            <w:r w:rsidRPr="00B74C47">
              <w:rPr>
                <w:color w:val="000000"/>
                <w:sz w:val="20"/>
                <w:szCs w:val="20"/>
              </w:rPr>
              <w:t>CSK_3.4_</w:t>
            </w:r>
            <w:proofErr w:type="spellStart"/>
            <w:r w:rsidRPr="00B74C47">
              <w:rPr>
                <w:color w:val="000000"/>
                <w:sz w:val="20"/>
                <w:szCs w:val="20"/>
              </w:rPr>
              <w:t>Segedlet</w:t>
            </w:r>
            <w:proofErr w:type="spellEnd"/>
            <w:r w:rsidRPr="00B74C47">
              <w:rPr>
                <w:color w:val="000000"/>
                <w:sz w:val="20"/>
                <w:szCs w:val="20"/>
              </w:rPr>
              <w:t xml:space="preserve"> IGSZ feltételek megteremtéséhez_v01.docx</w:t>
            </w:r>
          </w:p>
        </w:tc>
      </w:tr>
      <w:tr w:rsidR="0074512C" w:rsidRPr="00B74C47" w14:paraId="244FBB48" w14:textId="77777777" w:rsidTr="0074512C">
        <w:trPr>
          <w:gridAfter w:val="1"/>
          <w:wAfter w:w="9" w:type="pct"/>
          <w:cantSplit/>
        </w:trPr>
        <w:tc>
          <w:tcPr>
            <w:tcW w:w="2491" w:type="pct"/>
            <w:vAlign w:val="center"/>
          </w:tcPr>
          <w:p w14:paraId="02F3C9AE" w14:textId="77777777" w:rsidR="0074512C" w:rsidRPr="00B74C47" w:rsidRDefault="0074512C" w:rsidP="00F05D53">
            <w:pPr>
              <w:pStyle w:val="H1"/>
              <w:jc w:val="left"/>
              <w:rPr>
                <w:b w:val="0"/>
                <w:sz w:val="20"/>
                <w:szCs w:val="20"/>
              </w:rPr>
            </w:pPr>
            <w:r w:rsidRPr="00B74C47">
              <w:rPr>
                <w:b w:val="0"/>
                <w:sz w:val="20"/>
                <w:szCs w:val="20"/>
              </w:rPr>
              <w:t>Segédlet a szabályozási feltételek megteremtéséhez</w:t>
            </w:r>
          </w:p>
        </w:tc>
        <w:tc>
          <w:tcPr>
            <w:tcW w:w="2501" w:type="pct"/>
            <w:gridSpan w:val="2"/>
            <w:vAlign w:val="center"/>
          </w:tcPr>
          <w:p w14:paraId="5D8CC1F2" w14:textId="77777777" w:rsidR="0074512C" w:rsidRPr="00B74C47" w:rsidRDefault="0074512C" w:rsidP="00F05D53">
            <w:pPr>
              <w:jc w:val="left"/>
              <w:rPr>
                <w:color w:val="000000"/>
                <w:sz w:val="20"/>
                <w:szCs w:val="20"/>
              </w:rPr>
            </w:pPr>
            <w:r w:rsidRPr="00EF2659">
              <w:rPr>
                <w:color w:val="000000"/>
                <w:sz w:val="20"/>
                <w:szCs w:val="20"/>
              </w:rPr>
              <w:t>CSK_3.5_Segédlet szabályozási feltételek megteremtéséhez_v02.docx</w:t>
            </w:r>
          </w:p>
        </w:tc>
      </w:tr>
      <w:tr w:rsidR="0074512C" w:rsidRPr="00B74C47" w14:paraId="3F733F0B" w14:textId="77777777" w:rsidTr="0074512C">
        <w:trPr>
          <w:gridAfter w:val="1"/>
          <w:wAfter w:w="9" w:type="pct"/>
          <w:cantSplit/>
        </w:trPr>
        <w:tc>
          <w:tcPr>
            <w:tcW w:w="2491" w:type="pct"/>
            <w:vAlign w:val="center"/>
          </w:tcPr>
          <w:p w14:paraId="21D07421" w14:textId="77777777" w:rsidR="0074512C" w:rsidRPr="00B74C47" w:rsidRDefault="0074512C" w:rsidP="00F05D53">
            <w:pPr>
              <w:pStyle w:val="H1"/>
              <w:jc w:val="left"/>
              <w:rPr>
                <w:b w:val="0"/>
                <w:sz w:val="20"/>
                <w:szCs w:val="20"/>
              </w:rPr>
            </w:pPr>
            <w:r w:rsidRPr="00B74C47">
              <w:rPr>
                <w:b w:val="0"/>
                <w:sz w:val="20"/>
                <w:szCs w:val="20"/>
              </w:rPr>
              <w:t>Helyi adó szakrendszer ügyviteli folyamatok modelljei</w:t>
            </w:r>
          </w:p>
        </w:tc>
        <w:tc>
          <w:tcPr>
            <w:tcW w:w="2501" w:type="pct"/>
            <w:gridSpan w:val="2"/>
            <w:vAlign w:val="center"/>
          </w:tcPr>
          <w:p w14:paraId="5503C797" w14:textId="77777777" w:rsidR="0074512C" w:rsidRPr="00B74C47" w:rsidRDefault="0074512C" w:rsidP="00F05D53">
            <w:pPr>
              <w:jc w:val="left"/>
              <w:rPr>
                <w:color w:val="000000"/>
                <w:sz w:val="20"/>
                <w:szCs w:val="20"/>
              </w:rPr>
            </w:pPr>
            <w:r w:rsidRPr="00B74C47">
              <w:rPr>
                <w:color w:val="000000"/>
                <w:sz w:val="20"/>
                <w:szCs w:val="20"/>
              </w:rPr>
              <w:t>CSK_3.4_Adó folyamatok_végleges_v01.docx</w:t>
            </w:r>
          </w:p>
        </w:tc>
      </w:tr>
      <w:tr w:rsidR="0074512C" w:rsidRPr="00B74C47" w14:paraId="06AEA116" w14:textId="77777777" w:rsidTr="0074512C">
        <w:trPr>
          <w:gridAfter w:val="1"/>
          <w:wAfter w:w="9" w:type="pct"/>
          <w:cantSplit/>
        </w:trPr>
        <w:tc>
          <w:tcPr>
            <w:tcW w:w="2491" w:type="pct"/>
            <w:vAlign w:val="center"/>
          </w:tcPr>
          <w:p w14:paraId="43464DDB" w14:textId="77777777" w:rsidR="0074512C" w:rsidRPr="00B74C47" w:rsidRDefault="0074512C" w:rsidP="00F05D53">
            <w:pPr>
              <w:pStyle w:val="H1"/>
              <w:jc w:val="left"/>
              <w:rPr>
                <w:b w:val="0"/>
                <w:sz w:val="20"/>
                <w:szCs w:val="20"/>
              </w:rPr>
            </w:pPr>
            <w:r w:rsidRPr="00B74C47">
              <w:rPr>
                <w:b w:val="0"/>
                <w:sz w:val="20"/>
                <w:szCs w:val="20"/>
              </w:rPr>
              <w:t>Ipari és kereskedelemi szakrendszer ügyviteli folyamatok modelljei</w:t>
            </w:r>
          </w:p>
        </w:tc>
        <w:tc>
          <w:tcPr>
            <w:tcW w:w="2501" w:type="pct"/>
            <w:gridSpan w:val="2"/>
            <w:vAlign w:val="center"/>
          </w:tcPr>
          <w:p w14:paraId="7B25A19F" w14:textId="77777777" w:rsidR="0074512C" w:rsidRPr="00B74C47" w:rsidRDefault="0074512C" w:rsidP="00F05D53">
            <w:pPr>
              <w:jc w:val="left"/>
              <w:rPr>
                <w:color w:val="000000"/>
                <w:sz w:val="20"/>
                <w:szCs w:val="20"/>
              </w:rPr>
            </w:pPr>
            <w:r w:rsidRPr="00B74C47">
              <w:rPr>
                <w:color w:val="000000"/>
                <w:sz w:val="20"/>
                <w:szCs w:val="20"/>
              </w:rPr>
              <w:t>CSK_3.4_TDL025-10_IGSZ modell 3.0_IPARKER folyamatok_v01.docx</w:t>
            </w:r>
          </w:p>
        </w:tc>
      </w:tr>
      <w:tr w:rsidR="0074512C" w:rsidRPr="00B74C47" w14:paraId="38FE5810" w14:textId="77777777" w:rsidTr="0074512C">
        <w:trPr>
          <w:gridAfter w:val="1"/>
          <w:wAfter w:w="9" w:type="pct"/>
          <w:cantSplit/>
        </w:trPr>
        <w:tc>
          <w:tcPr>
            <w:tcW w:w="2491" w:type="pct"/>
            <w:vAlign w:val="center"/>
          </w:tcPr>
          <w:p w14:paraId="74666A08" w14:textId="77777777" w:rsidR="0074512C" w:rsidRPr="00B74C47" w:rsidRDefault="0074512C" w:rsidP="00F05D53">
            <w:pPr>
              <w:pStyle w:val="H1"/>
              <w:jc w:val="left"/>
              <w:rPr>
                <w:b w:val="0"/>
                <w:sz w:val="20"/>
                <w:szCs w:val="20"/>
              </w:rPr>
            </w:pPr>
            <w:r w:rsidRPr="00B74C47">
              <w:rPr>
                <w:b w:val="0"/>
                <w:sz w:val="20"/>
                <w:szCs w:val="20"/>
              </w:rPr>
              <w:t>Iratkezelő szakrendszer ügyviteli folyamatok modelljei</w:t>
            </w:r>
          </w:p>
        </w:tc>
        <w:tc>
          <w:tcPr>
            <w:tcW w:w="2501" w:type="pct"/>
            <w:gridSpan w:val="2"/>
            <w:vAlign w:val="center"/>
          </w:tcPr>
          <w:p w14:paraId="17FEB915" w14:textId="77777777" w:rsidR="0074512C" w:rsidRPr="00B74C47" w:rsidRDefault="0074512C" w:rsidP="00F05D53">
            <w:pPr>
              <w:jc w:val="left"/>
              <w:rPr>
                <w:color w:val="000000"/>
                <w:sz w:val="20"/>
                <w:szCs w:val="20"/>
              </w:rPr>
            </w:pPr>
            <w:r w:rsidRPr="00B74C47">
              <w:rPr>
                <w:color w:val="000000"/>
                <w:sz w:val="20"/>
                <w:szCs w:val="20"/>
              </w:rPr>
              <w:t>CSK_3.4_TDL025-10_IGSZ modell 3.0_IRAT folyamatok_v01.docx</w:t>
            </w:r>
          </w:p>
        </w:tc>
      </w:tr>
      <w:tr w:rsidR="0074512C" w:rsidRPr="00B74C47" w14:paraId="59B1402A" w14:textId="77777777" w:rsidTr="0074512C">
        <w:trPr>
          <w:gridAfter w:val="1"/>
          <w:wAfter w:w="9" w:type="pct"/>
          <w:cantSplit/>
        </w:trPr>
        <w:tc>
          <w:tcPr>
            <w:tcW w:w="2491" w:type="pct"/>
            <w:vAlign w:val="center"/>
          </w:tcPr>
          <w:p w14:paraId="10853FE6" w14:textId="77777777" w:rsidR="0074512C" w:rsidRPr="00B74C47" w:rsidRDefault="0074512C" w:rsidP="00F05D53">
            <w:pPr>
              <w:pStyle w:val="H1"/>
              <w:jc w:val="left"/>
              <w:rPr>
                <w:b w:val="0"/>
                <w:sz w:val="20"/>
              </w:rPr>
            </w:pPr>
            <w:r w:rsidRPr="00B74C47">
              <w:rPr>
                <w:b w:val="0"/>
                <w:sz w:val="20"/>
              </w:rPr>
              <w:t>Gazdálkodási szakrendszer ügyviteli folyamatok modelljei</w:t>
            </w:r>
          </w:p>
        </w:tc>
        <w:tc>
          <w:tcPr>
            <w:tcW w:w="2501" w:type="pct"/>
            <w:gridSpan w:val="2"/>
            <w:vAlign w:val="center"/>
          </w:tcPr>
          <w:p w14:paraId="62F1051D" w14:textId="77777777" w:rsidR="0074512C" w:rsidRPr="00B74C47" w:rsidRDefault="0074512C" w:rsidP="00F05D53">
            <w:pPr>
              <w:jc w:val="left"/>
              <w:rPr>
                <w:rFonts w:ascii="Calibri" w:hAnsi="Calibri"/>
                <w:color w:val="000000"/>
              </w:rPr>
            </w:pPr>
            <w:r w:rsidRPr="00B74C47">
              <w:rPr>
                <w:rFonts w:ascii="Calibri" w:hAnsi="Calibri"/>
                <w:color w:val="000000"/>
              </w:rPr>
              <w:t>CSK_3.4_TDL025-10_IGSZ modell 3.0_GAZD folyamatok_v01.docx</w:t>
            </w:r>
          </w:p>
        </w:tc>
      </w:tr>
      <w:tr w:rsidR="0074512C" w:rsidRPr="00B74C47" w14:paraId="244694A6" w14:textId="77777777" w:rsidTr="0074512C">
        <w:trPr>
          <w:gridAfter w:val="1"/>
          <w:wAfter w:w="9" w:type="pct"/>
          <w:cantSplit/>
        </w:trPr>
        <w:tc>
          <w:tcPr>
            <w:tcW w:w="2491" w:type="pct"/>
            <w:vAlign w:val="center"/>
          </w:tcPr>
          <w:p w14:paraId="7FF779A0" w14:textId="77777777" w:rsidR="0074512C" w:rsidRPr="00B74C47" w:rsidRDefault="0074512C" w:rsidP="00F05D53">
            <w:pPr>
              <w:pStyle w:val="H1"/>
              <w:jc w:val="left"/>
              <w:rPr>
                <w:b w:val="0"/>
                <w:sz w:val="20"/>
              </w:rPr>
            </w:pPr>
            <w:r w:rsidRPr="00B74C47">
              <w:rPr>
                <w:b w:val="0"/>
                <w:sz w:val="20"/>
              </w:rPr>
              <w:t>Ingatlanvagyon-kataszter szakrendszer ügyviteli folyamatok modelljei</w:t>
            </w:r>
          </w:p>
        </w:tc>
        <w:tc>
          <w:tcPr>
            <w:tcW w:w="2501" w:type="pct"/>
            <w:gridSpan w:val="2"/>
            <w:vAlign w:val="center"/>
          </w:tcPr>
          <w:p w14:paraId="5401DE51" w14:textId="77777777" w:rsidR="0074512C" w:rsidRPr="00B74C47" w:rsidRDefault="0074512C" w:rsidP="00F05D53">
            <w:pPr>
              <w:jc w:val="left"/>
              <w:rPr>
                <w:rFonts w:ascii="Calibri" w:hAnsi="Calibri"/>
                <w:color w:val="000000"/>
              </w:rPr>
            </w:pPr>
            <w:r w:rsidRPr="00B74C47">
              <w:rPr>
                <w:rFonts w:ascii="Calibri" w:hAnsi="Calibri"/>
                <w:color w:val="000000"/>
              </w:rPr>
              <w:t xml:space="preserve">CSK_3.4_TDL025-10_IGSZ modell 3.0_INGKAT </w:t>
            </w:r>
            <w:proofErr w:type="spellStart"/>
            <w:r w:rsidRPr="00B74C47">
              <w:rPr>
                <w:rFonts w:ascii="Calibri" w:hAnsi="Calibri"/>
                <w:color w:val="000000"/>
              </w:rPr>
              <w:t>folyamatok.docx</w:t>
            </w:r>
            <w:proofErr w:type="spellEnd"/>
          </w:p>
        </w:tc>
      </w:tr>
      <w:tr w:rsidR="0074512C" w:rsidRPr="00B74C47" w14:paraId="15B54464" w14:textId="77777777" w:rsidTr="0074512C">
        <w:trPr>
          <w:gridAfter w:val="1"/>
          <w:wAfter w:w="9" w:type="pct"/>
          <w:cantSplit/>
        </w:trPr>
        <w:tc>
          <w:tcPr>
            <w:tcW w:w="2491" w:type="pct"/>
            <w:vAlign w:val="center"/>
          </w:tcPr>
          <w:p w14:paraId="42C16A37" w14:textId="77777777" w:rsidR="0074512C" w:rsidRPr="00B74C47" w:rsidRDefault="0074512C" w:rsidP="00F05D53">
            <w:pPr>
              <w:pStyle w:val="H1"/>
              <w:jc w:val="left"/>
              <w:rPr>
                <w:b w:val="0"/>
                <w:sz w:val="20"/>
              </w:rPr>
            </w:pPr>
            <w:r w:rsidRPr="00B74C47">
              <w:rPr>
                <w:b w:val="0"/>
                <w:sz w:val="20"/>
              </w:rPr>
              <w:t>Elektronikus ügyintézés ügyviteli folyamatok modelljei</w:t>
            </w:r>
          </w:p>
        </w:tc>
        <w:tc>
          <w:tcPr>
            <w:tcW w:w="2501" w:type="pct"/>
            <w:gridSpan w:val="2"/>
            <w:vAlign w:val="center"/>
          </w:tcPr>
          <w:p w14:paraId="11148584" w14:textId="77777777" w:rsidR="0074512C" w:rsidRPr="00B74C47" w:rsidRDefault="0074512C" w:rsidP="00F05D53">
            <w:pPr>
              <w:jc w:val="left"/>
              <w:rPr>
                <w:rFonts w:ascii="Calibri" w:hAnsi="Calibri"/>
                <w:color w:val="000000"/>
              </w:rPr>
            </w:pPr>
            <w:r w:rsidRPr="00B74C47">
              <w:rPr>
                <w:rFonts w:ascii="Calibri" w:hAnsi="Calibri"/>
                <w:color w:val="000000"/>
              </w:rPr>
              <w:t>CSK_3.4_ELÜGY_folyamatok_v01.docx</w:t>
            </w:r>
          </w:p>
        </w:tc>
      </w:tr>
      <w:tr w:rsidR="0074512C" w:rsidRPr="00B74C47" w14:paraId="0AF343E6" w14:textId="77777777" w:rsidTr="0074512C">
        <w:trPr>
          <w:gridAfter w:val="1"/>
          <w:wAfter w:w="9" w:type="pct"/>
          <w:cantSplit/>
        </w:trPr>
        <w:tc>
          <w:tcPr>
            <w:tcW w:w="2491" w:type="pct"/>
            <w:vAlign w:val="center"/>
          </w:tcPr>
          <w:p w14:paraId="660D65C0" w14:textId="77777777" w:rsidR="0074512C" w:rsidRPr="00B74C47" w:rsidRDefault="0074512C" w:rsidP="00F05D53">
            <w:pPr>
              <w:pStyle w:val="H1"/>
              <w:jc w:val="left"/>
              <w:rPr>
                <w:b w:val="0"/>
                <w:sz w:val="20"/>
              </w:rPr>
            </w:pPr>
            <w:r w:rsidRPr="00B74C47">
              <w:rPr>
                <w:b w:val="0"/>
                <w:sz w:val="20"/>
              </w:rPr>
              <w:t>MEGA modellezés módszertani útmutató</w:t>
            </w:r>
          </w:p>
        </w:tc>
        <w:tc>
          <w:tcPr>
            <w:tcW w:w="2501" w:type="pct"/>
            <w:gridSpan w:val="2"/>
            <w:vAlign w:val="center"/>
          </w:tcPr>
          <w:p w14:paraId="2B056426" w14:textId="77777777" w:rsidR="0074512C" w:rsidRPr="00B74C47" w:rsidRDefault="0074512C" w:rsidP="00F05D53">
            <w:pPr>
              <w:jc w:val="left"/>
              <w:rPr>
                <w:rFonts w:ascii="Calibri" w:hAnsi="Calibri"/>
                <w:color w:val="000000"/>
              </w:rPr>
            </w:pPr>
            <w:r w:rsidRPr="00B74C47">
              <w:rPr>
                <w:rFonts w:ascii="Calibri" w:hAnsi="Calibri"/>
                <w:color w:val="000000"/>
              </w:rPr>
              <w:t>CSK_3.4_MEGA modellezés módszertani útmutató_v01.docx</w:t>
            </w:r>
          </w:p>
        </w:tc>
      </w:tr>
    </w:tbl>
    <w:p w14:paraId="31808B79" w14:textId="77777777" w:rsidR="00E11F7F" w:rsidRPr="00B74C47" w:rsidRDefault="00E11F7F" w:rsidP="00E11F7F"/>
    <w:tbl>
      <w:tblPr>
        <w:tblStyle w:val="Rcsostblzat"/>
        <w:tblW w:w="5019" w:type="pct"/>
        <w:tblLayout w:type="fixed"/>
        <w:tblLook w:val="04A0" w:firstRow="1" w:lastRow="0" w:firstColumn="1" w:lastColumn="0" w:noHBand="0" w:noVBand="1"/>
      </w:tblPr>
      <w:tblGrid>
        <w:gridCol w:w="4644"/>
        <w:gridCol w:w="4642"/>
        <w:gridCol w:w="35"/>
      </w:tblGrid>
      <w:tr w:rsidR="00E11F7F" w:rsidRPr="00B74C47" w14:paraId="065AAB62" w14:textId="77777777" w:rsidTr="0074512C">
        <w:trPr>
          <w:gridAfter w:val="1"/>
          <w:wAfter w:w="19" w:type="pct"/>
          <w:cantSplit/>
        </w:trPr>
        <w:tc>
          <w:tcPr>
            <w:tcW w:w="4981" w:type="pct"/>
            <w:gridSpan w:val="2"/>
            <w:shd w:val="clear" w:color="auto" w:fill="00B0F0"/>
          </w:tcPr>
          <w:p w14:paraId="2B736E49" w14:textId="77777777" w:rsidR="00E11F7F" w:rsidRPr="00B74C47" w:rsidRDefault="00E11F7F" w:rsidP="00F05D53">
            <w:pPr>
              <w:jc w:val="center"/>
              <w:rPr>
                <w:b/>
                <w:sz w:val="24"/>
              </w:rPr>
            </w:pPr>
            <w:r w:rsidRPr="00B74C47">
              <w:rPr>
                <w:b/>
                <w:sz w:val="24"/>
              </w:rPr>
              <w:t>Szabályozási feltételek biztosítása</w:t>
            </w:r>
          </w:p>
        </w:tc>
      </w:tr>
      <w:tr w:rsidR="0074512C" w:rsidRPr="00B74C47" w14:paraId="6D64CE7C" w14:textId="77777777" w:rsidTr="0074512C">
        <w:trPr>
          <w:cantSplit/>
        </w:trPr>
        <w:tc>
          <w:tcPr>
            <w:tcW w:w="2491" w:type="pct"/>
            <w:vAlign w:val="center"/>
          </w:tcPr>
          <w:p w14:paraId="5F6D7F4E" w14:textId="77777777" w:rsidR="0074512C" w:rsidRPr="00B74C47" w:rsidRDefault="0074512C" w:rsidP="00F05D53">
            <w:pPr>
              <w:pStyle w:val="H1"/>
              <w:jc w:val="left"/>
              <w:rPr>
                <w:b w:val="0"/>
                <w:sz w:val="20"/>
              </w:rPr>
            </w:pPr>
            <w:r w:rsidRPr="00B74C47">
              <w:rPr>
                <w:b w:val="0"/>
                <w:sz w:val="20"/>
              </w:rPr>
              <w:t>Segédlet a szabályozási feltételek megteremtéséhez</w:t>
            </w:r>
          </w:p>
        </w:tc>
        <w:tc>
          <w:tcPr>
            <w:tcW w:w="2509" w:type="pct"/>
            <w:gridSpan w:val="2"/>
            <w:vAlign w:val="center"/>
          </w:tcPr>
          <w:p w14:paraId="06B9AFBA" w14:textId="77777777" w:rsidR="0074512C" w:rsidRPr="00B74C47" w:rsidRDefault="0074512C" w:rsidP="00F05D53">
            <w:pPr>
              <w:jc w:val="left"/>
              <w:rPr>
                <w:rFonts w:ascii="Calibri" w:hAnsi="Calibri"/>
                <w:color w:val="000000"/>
              </w:rPr>
            </w:pPr>
            <w:r w:rsidRPr="00EF2659">
              <w:rPr>
                <w:rFonts w:ascii="Calibri" w:hAnsi="Calibri"/>
                <w:color w:val="000000"/>
              </w:rPr>
              <w:t>CSK_3.5_Segédlet szabályozási feltételek megteremtéséhez_v02.docx</w:t>
            </w:r>
          </w:p>
        </w:tc>
      </w:tr>
      <w:tr w:rsidR="0074512C" w:rsidRPr="00B74C47" w14:paraId="3A58DAAC" w14:textId="77777777" w:rsidTr="0074512C">
        <w:trPr>
          <w:cantSplit/>
        </w:trPr>
        <w:tc>
          <w:tcPr>
            <w:tcW w:w="2491" w:type="pct"/>
            <w:vAlign w:val="center"/>
          </w:tcPr>
          <w:p w14:paraId="4F526C5F" w14:textId="77777777" w:rsidR="0074512C" w:rsidRPr="00B74C47" w:rsidRDefault="0074512C" w:rsidP="00F05D53">
            <w:pPr>
              <w:pStyle w:val="H1"/>
              <w:jc w:val="left"/>
              <w:rPr>
                <w:b w:val="0"/>
                <w:sz w:val="20"/>
              </w:rPr>
            </w:pPr>
            <w:r w:rsidRPr="00B74C47">
              <w:rPr>
                <w:b w:val="0"/>
                <w:sz w:val="20"/>
              </w:rPr>
              <w:t>Helyi adó rendelet minta</w:t>
            </w:r>
          </w:p>
        </w:tc>
        <w:tc>
          <w:tcPr>
            <w:tcW w:w="2508" w:type="pct"/>
            <w:gridSpan w:val="2"/>
            <w:vAlign w:val="center"/>
          </w:tcPr>
          <w:p w14:paraId="28146622" w14:textId="77777777" w:rsidR="0074512C" w:rsidRPr="00B74C47" w:rsidRDefault="0074512C" w:rsidP="00F05D53">
            <w:pPr>
              <w:jc w:val="left"/>
              <w:rPr>
                <w:rFonts w:ascii="Calibri" w:hAnsi="Calibri"/>
                <w:color w:val="000000"/>
              </w:rPr>
            </w:pPr>
            <w:r w:rsidRPr="00EF2659">
              <w:rPr>
                <w:rFonts w:ascii="Calibri" w:hAnsi="Calibri"/>
                <w:color w:val="000000"/>
              </w:rPr>
              <w:t>CSK_3.5_Helyi_adó_</w:t>
            </w:r>
            <w:proofErr w:type="spellStart"/>
            <w:r w:rsidRPr="00EF2659">
              <w:rPr>
                <w:rFonts w:ascii="Calibri" w:hAnsi="Calibri"/>
                <w:color w:val="000000"/>
              </w:rPr>
              <w:t>elektr</w:t>
            </w:r>
            <w:proofErr w:type="spellEnd"/>
            <w:r w:rsidRPr="00EF2659">
              <w:rPr>
                <w:rFonts w:ascii="Calibri" w:hAnsi="Calibri"/>
                <w:color w:val="000000"/>
              </w:rPr>
              <w:t>_eljárás_szab_rendelet_v01.doc</w:t>
            </w:r>
          </w:p>
        </w:tc>
      </w:tr>
      <w:tr w:rsidR="0074512C" w:rsidRPr="00B74C47" w14:paraId="06E33BB0" w14:textId="77777777" w:rsidTr="0074512C">
        <w:trPr>
          <w:cantSplit/>
        </w:trPr>
        <w:tc>
          <w:tcPr>
            <w:tcW w:w="2491" w:type="pct"/>
            <w:vAlign w:val="center"/>
          </w:tcPr>
          <w:p w14:paraId="7DC9DCE3" w14:textId="77777777" w:rsidR="0074512C" w:rsidRPr="00B74C47" w:rsidRDefault="0074512C" w:rsidP="00F05D53">
            <w:pPr>
              <w:pStyle w:val="H1"/>
              <w:jc w:val="left"/>
              <w:rPr>
                <w:b w:val="0"/>
              </w:rPr>
            </w:pPr>
            <w:r w:rsidRPr="00B74C47">
              <w:rPr>
                <w:b w:val="0"/>
                <w:sz w:val="20"/>
              </w:rPr>
              <w:t>Állásfoglalás iratkezelő szoftver évközi váltásáról és a közös önkormányzati hivatalok iratkezeléséről</w:t>
            </w:r>
          </w:p>
        </w:tc>
        <w:tc>
          <w:tcPr>
            <w:tcW w:w="2509" w:type="pct"/>
            <w:gridSpan w:val="2"/>
            <w:vAlign w:val="center"/>
          </w:tcPr>
          <w:p w14:paraId="442BD997" w14:textId="77777777" w:rsidR="0074512C" w:rsidRPr="00B74C47" w:rsidRDefault="0074512C" w:rsidP="00F05D53">
            <w:pPr>
              <w:pStyle w:val="H1"/>
              <w:jc w:val="left"/>
              <w:rPr>
                <w:b w:val="0"/>
                <w:sz w:val="20"/>
              </w:rPr>
            </w:pPr>
            <w:r w:rsidRPr="00B74C47">
              <w:rPr>
                <w:b w:val="0"/>
                <w:sz w:val="20"/>
              </w:rPr>
              <w:t>-</w:t>
            </w:r>
          </w:p>
        </w:tc>
      </w:tr>
    </w:tbl>
    <w:p w14:paraId="56757261" w14:textId="77777777" w:rsidR="00E11F7F" w:rsidRPr="00B74C47" w:rsidRDefault="00E11F7F" w:rsidP="00E11F7F"/>
    <w:tbl>
      <w:tblPr>
        <w:tblStyle w:val="Rcsostblzat"/>
        <w:tblW w:w="5000" w:type="pct"/>
        <w:tblLook w:val="04A0" w:firstRow="1" w:lastRow="0" w:firstColumn="1" w:lastColumn="0" w:noHBand="0" w:noVBand="1"/>
      </w:tblPr>
      <w:tblGrid>
        <w:gridCol w:w="4645"/>
        <w:gridCol w:w="4641"/>
      </w:tblGrid>
      <w:tr w:rsidR="00E11F7F" w:rsidRPr="00B74C47" w14:paraId="2999AF80" w14:textId="77777777" w:rsidTr="00F05D53">
        <w:trPr>
          <w:cantSplit/>
          <w:tblHeader/>
        </w:trPr>
        <w:tc>
          <w:tcPr>
            <w:tcW w:w="5000" w:type="pct"/>
            <w:gridSpan w:val="2"/>
            <w:shd w:val="clear" w:color="auto" w:fill="00B0F0"/>
          </w:tcPr>
          <w:p w14:paraId="72B1C9DA" w14:textId="77777777" w:rsidR="00E11F7F" w:rsidRPr="00B74C47" w:rsidRDefault="00E11F7F" w:rsidP="00F05D53">
            <w:pPr>
              <w:jc w:val="center"/>
              <w:rPr>
                <w:b/>
                <w:sz w:val="24"/>
              </w:rPr>
            </w:pPr>
            <w:r w:rsidRPr="00B74C47">
              <w:rPr>
                <w:b/>
                <w:sz w:val="24"/>
              </w:rPr>
              <w:t>Műszaki – technológiai - üzemeltetési feltételek biztosítása</w:t>
            </w:r>
          </w:p>
        </w:tc>
      </w:tr>
      <w:tr w:rsidR="0074512C" w:rsidRPr="00B74C47" w14:paraId="704893BE" w14:textId="77777777" w:rsidTr="0074512C">
        <w:trPr>
          <w:cantSplit/>
        </w:trPr>
        <w:tc>
          <w:tcPr>
            <w:tcW w:w="2501" w:type="pct"/>
            <w:vAlign w:val="center"/>
          </w:tcPr>
          <w:p w14:paraId="07EE8C5B" w14:textId="77777777" w:rsidR="0074512C" w:rsidRPr="00B74C47" w:rsidRDefault="0074512C" w:rsidP="00F05D53">
            <w:pPr>
              <w:pStyle w:val="H1"/>
              <w:jc w:val="left"/>
              <w:rPr>
                <w:b w:val="0"/>
                <w:sz w:val="20"/>
              </w:rPr>
            </w:pPr>
            <w:r w:rsidRPr="00B74C47">
              <w:rPr>
                <w:b w:val="0"/>
                <w:sz w:val="20"/>
              </w:rPr>
              <w:t>Műszaki-technikai ajánlás</w:t>
            </w:r>
          </w:p>
        </w:tc>
        <w:tc>
          <w:tcPr>
            <w:tcW w:w="2499" w:type="pct"/>
            <w:vAlign w:val="center"/>
          </w:tcPr>
          <w:p w14:paraId="658B4424" w14:textId="77777777" w:rsidR="0074512C" w:rsidRPr="00B74C47" w:rsidRDefault="0074512C" w:rsidP="00F05D53">
            <w:pPr>
              <w:pStyle w:val="H1"/>
              <w:jc w:val="left"/>
              <w:rPr>
                <w:b w:val="0"/>
                <w:sz w:val="20"/>
              </w:rPr>
            </w:pPr>
            <w:r w:rsidRPr="00B74C47">
              <w:rPr>
                <w:b w:val="0"/>
                <w:sz w:val="20"/>
              </w:rPr>
              <w:t>CSK_3.3_Műszaki-technikai ajánlás_v01.docx</w:t>
            </w:r>
          </w:p>
        </w:tc>
      </w:tr>
      <w:tr w:rsidR="0074512C" w:rsidRPr="00B74C47" w14:paraId="06FA15D1" w14:textId="77777777" w:rsidTr="0074512C">
        <w:trPr>
          <w:cantSplit/>
        </w:trPr>
        <w:tc>
          <w:tcPr>
            <w:tcW w:w="2501" w:type="pct"/>
            <w:vAlign w:val="center"/>
          </w:tcPr>
          <w:p w14:paraId="2B58DFED" w14:textId="77777777" w:rsidR="0074512C" w:rsidRPr="00B74C47" w:rsidRDefault="0074512C" w:rsidP="00F05D53">
            <w:pPr>
              <w:pStyle w:val="H1"/>
              <w:jc w:val="left"/>
              <w:rPr>
                <w:b w:val="0"/>
                <w:sz w:val="20"/>
              </w:rPr>
            </w:pPr>
            <w:r w:rsidRPr="00B74C47">
              <w:rPr>
                <w:b w:val="0"/>
                <w:sz w:val="20"/>
              </w:rPr>
              <w:t>ASP helyi üzemeltetési feladatok listája</w:t>
            </w:r>
          </w:p>
        </w:tc>
        <w:tc>
          <w:tcPr>
            <w:tcW w:w="2499" w:type="pct"/>
            <w:vAlign w:val="center"/>
          </w:tcPr>
          <w:p w14:paraId="0B936357" w14:textId="77777777" w:rsidR="0074512C" w:rsidRPr="00B74C47" w:rsidRDefault="0074512C" w:rsidP="00F05D53">
            <w:pPr>
              <w:pStyle w:val="H1"/>
              <w:jc w:val="left"/>
              <w:rPr>
                <w:b w:val="0"/>
                <w:sz w:val="20"/>
              </w:rPr>
            </w:pPr>
            <w:r w:rsidRPr="00B74C47">
              <w:rPr>
                <w:b w:val="0"/>
                <w:sz w:val="20"/>
              </w:rPr>
              <w:t>-</w:t>
            </w:r>
          </w:p>
        </w:tc>
      </w:tr>
      <w:tr w:rsidR="0074512C" w:rsidRPr="00B74C47" w14:paraId="0B4284A1" w14:textId="77777777" w:rsidTr="0074512C">
        <w:trPr>
          <w:cantSplit/>
        </w:trPr>
        <w:tc>
          <w:tcPr>
            <w:tcW w:w="2501" w:type="pct"/>
            <w:vAlign w:val="center"/>
          </w:tcPr>
          <w:p w14:paraId="4323A6C7" w14:textId="77777777" w:rsidR="0074512C" w:rsidRPr="00B74C47" w:rsidRDefault="0074512C" w:rsidP="00F05D53">
            <w:pPr>
              <w:pStyle w:val="H1"/>
              <w:jc w:val="left"/>
              <w:rPr>
                <w:b w:val="0"/>
                <w:sz w:val="20"/>
              </w:rPr>
            </w:pPr>
            <w:r w:rsidRPr="00B74C47">
              <w:rPr>
                <w:b w:val="0"/>
                <w:sz w:val="20"/>
              </w:rPr>
              <w:t>IT üzemeltetési szabályzat tervezetek</w:t>
            </w:r>
          </w:p>
        </w:tc>
        <w:tc>
          <w:tcPr>
            <w:tcW w:w="2499" w:type="pct"/>
            <w:vAlign w:val="center"/>
          </w:tcPr>
          <w:p w14:paraId="49C1EE71" w14:textId="77777777" w:rsidR="0074512C" w:rsidRPr="00B74C47" w:rsidRDefault="0074512C" w:rsidP="00F05D53">
            <w:pPr>
              <w:pStyle w:val="H1"/>
              <w:jc w:val="left"/>
              <w:rPr>
                <w:b w:val="0"/>
                <w:sz w:val="20"/>
              </w:rPr>
            </w:pPr>
            <w:r w:rsidRPr="00B74C47">
              <w:rPr>
                <w:b w:val="0"/>
                <w:sz w:val="20"/>
              </w:rPr>
              <w:t>-</w:t>
            </w:r>
          </w:p>
        </w:tc>
      </w:tr>
      <w:tr w:rsidR="0074512C" w:rsidRPr="00B74C47" w14:paraId="0604FD79" w14:textId="77777777" w:rsidTr="0074512C">
        <w:trPr>
          <w:cantSplit/>
        </w:trPr>
        <w:tc>
          <w:tcPr>
            <w:tcW w:w="2501" w:type="pct"/>
            <w:vAlign w:val="center"/>
          </w:tcPr>
          <w:p w14:paraId="11E6CEA3" w14:textId="77777777" w:rsidR="0074512C" w:rsidRPr="00B74C47" w:rsidRDefault="0074512C" w:rsidP="00F05D53">
            <w:pPr>
              <w:pStyle w:val="H1"/>
              <w:jc w:val="left"/>
              <w:rPr>
                <w:b w:val="0"/>
                <w:sz w:val="20"/>
              </w:rPr>
            </w:pPr>
            <w:r w:rsidRPr="00B74C47">
              <w:rPr>
                <w:b w:val="0"/>
                <w:sz w:val="20"/>
              </w:rPr>
              <w:t>IT biztonsággal kapcsolatos követelmények, specifikáció, ajánlás</w:t>
            </w:r>
          </w:p>
        </w:tc>
        <w:tc>
          <w:tcPr>
            <w:tcW w:w="2499" w:type="pct"/>
            <w:vAlign w:val="center"/>
          </w:tcPr>
          <w:p w14:paraId="5E91F4E4" w14:textId="77777777" w:rsidR="0074512C" w:rsidRPr="00B74C47" w:rsidRDefault="0074512C" w:rsidP="00F05D53">
            <w:pPr>
              <w:pStyle w:val="H1"/>
              <w:jc w:val="left"/>
              <w:rPr>
                <w:b w:val="0"/>
                <w:sz w:val="20"/>
              </w:rPr>
            </w:pPr>
            <w:r w:rsidRPr="00B74C47">
              <w:rPr>
                <w:b w:val="0"/>
                <w:sz w:val="20"/>
              </w:rPr>
              <w:t>-</w:t>
            </w:r>
          </w:p>
        </w:tc>
      </w:tr>
    </w:tbl>
    <w:p w14:paraId="087CD032" w14:textId="77777777" w:rsidR="00E11F7F" w:rsidRPr="00B74C47" w:rsidRDefault="00E11F7F" w:rsidP="00E11F7F"/>
    <w:tbl>
      <w:tblPr>
        <w:tblStyle w:val="Rcsostblzat"/>
        <w:tblW w:w="5019" w:type="pct"/>
        <w:tblLayout w:type="fixed"/>
        <w:tblLook w:val="04A0" w:firstRow="1" w:lastRow="0" w:firstColumn="1" w:lastColumn="0" w:noHBand="0" w:noVBand="1"/>
      </w:tblPr>
      <w:tblGrid>
        <w:gridCol w:w="4644"/>
        <w:gridCol w:w="4642"/>
        <w:gridCol w:w="35"/>
      </w:tblGrid>
      <w:tr w:rsidR="00E11F7F" w:rsidRPr="00B74C47" w14:paraId="6F5F0D1C" w14:textId="77777777" w:rsidTr="0074512C">
        <w:trPr>
          <w:gridAfter w:val="1"/>
          <w:wAfter w:w="19" w:type="pct"/>
          <w:cantSplit/>
          <w:tblHeader/>
        </w:trPr>
        <w:tc>
          <w:tcPr>
            <w:tcW w:w="4981" w:type="pct"/>
            <w:gridSpan w:val="2"/>
            <w:shd w:val="clear" w:color="auto" w:fill="92D050"/>
          </w:tcPr>
          <w:p w14:paraId="374BBB59" w14:textId="77777777" w:rsidR="00E11F7F" w:rsidRPr="00B74C47" w:rsidRDefault="00E11F7F" w:rsidP="00F05D53">
            <w:pPr>
              <w:jc w:val="center"/>
              <w:rPr>
                <w:b/>
                <w:sz w:val="24"/>
              </w:rPr>
            </w:pPr>
            <w:r w:rsidRPr="00B74C47">
              <w:rPr>
                <w:b/>
                <w:sz w:val="24"/>
              </w:rPr>
              <w:t>Rendszerbevezetés megtervezése, infrastruktúra megteremtése</w:t>
            </w:r>
          </w:p>
        </w:tc>
      </w:tr>
      <w:tr w:rsidR="0074512C" w:rsidRPr="00B74C47" w14:paraId="1EE31F96" w14:textId="77777777" w:rsidTr="0074512C">
        <w:trPr>
          <w:gridAfter w:val="1"/>
          <w:wAfter w:w="19" w:type="pct"/>
          <w:cantSplit/>
        </w:trPr>
        <w:tc>
          <w:tcPr>
            <w:tcW w:w="2491" w:type="pct"/>
            <w:vAlign w:val="center"/>
          </w:tcPr>
          <w:p w14:paraId="2C86EBD3" w14:textId="77777777" w:rsidR="0074512C" w:rsidRPr="00B74C47" w:rsidRDefault="0074512C" w:rsidP="00F05D53">
            <w:pPr>
              <w:pStyle w:val="H1"/>
              <w:jc w:val="left"/>
              <w:rPr>
                <w:b w:val="0"/>
                <w:sz w:val="20"/>
              </w:rPr>
            </w:pPr>
            <w:r w:rsidRPr="00B74C47">
              <w:rPr>
                <w:b w:val="0"/>
                <w:sz w:val="20"/>
              </w:rPr>
              <w:t>Tájékoztató szakrendszer specifikus paraméterezési feladatokról</w:t>
            </w:r>
          </w:p>
        </w:tc>
        <w:tc>
          <w:tcPr>
            <w:tcW w:w="2490" w:type="pct"/>
            <w:vAlign w:val="center"/>
          </w:tcPr>
          <w:p w14:paraId="4F11D2D8" w14:textId="77777777" w:rsidR="0074512C" w:rsidRPr="00B74C47" w:rsidRDefault="0074512C" w:rsidP="00F05D53">
            <w:pPr>
              <w:pStyle w:val="H1"/>
              <w:jc w:val="left"/>
              <w:rPr>
                <w:b w:val="0"/>
                <w:sz w:val="20"/>
              </w:rPr>
            </w:pPr>
            <w:r w:rsidRPr="00B74C47">
              <w:rPr>
                <w:b w:val="0"/>
                <w:sz w:val="20"/>
              </w:rPr>
              <w:t xml:space="preserve">CSK_3.7_Tájékoztató </w:t>
            </w:r>
            <w:proofErr w:type="spellStart"/>
            <w:r w:rsidRPr="00B74C47">
              <w:rPr>
                <w:b w:val="0"/>
                <w:sz w:val="20"/>
              </w:rPr>
              <w:t>szr</w:t>
            </w:r>
            <w:proofErr w:type="spellEnd"/>
            <w:r>
              <w:rPr>
                <w:b w:val="0"/>
                <w:sz w:val="20"/>
              </w:rPr>
              <w:t xml:space="preserve"> specifikus paraméterezésről_v02</w:t>
            </w:r>
            <w:r w:rsidRPr="00B74C47">
              <w:rPr>
                <w:b w:val="0"/>
                <w:sz w:val="20"/>
              </w:rPr>
              <w:t>.docx</w:t>
            </w:r>
          </w:p>
        </w:tc>
      </w:tr>
      <w:tr w:rsidR="0074512C" w:rsidRPr="00B74C47" w14:paraId="74633A2C" w14:textId="77777777" w:rsidTr="0074512C">
        <w:trPr>
          <w:cantSplit/>
        </w:trPr>
        <w:tc>
          <w:tcPr>
            <w:tcW w:w="2491" w:type="pct"/>
            <w:vAlign w:val="center"/>
          </w:tcPr>
          <w:p w14:paraId="0A3F7491" w14:textId="77777777" w:rsidR="0074512C" w:rsidRPr="00B74C47" w:rsidRDefault="0074512C" w:rsidP="00F05D53">
            <w:pPr>
              <w:pStyle w:val="H1"/>
              <w:jc w:val="left"/>
              <w:rPr>
                <w:b w:val="0"/>
                <w:sz w:val="20"/>
              </w:rPr>
            </w:pPr>
            <w:r w:rsidRPr="00B74C47">
              <w:rPr>
                <w:b w:val="0"/>
                <w:sz w:val="20"/>
              </w:rPr>
              <w:t>Útmutató Adó szakrendszer részletes paraméterezési feladatairól</w:t>
            </w:r>
          </w:p>
        </w:tc>
        <w:tc>
          <w:tcPr>
            <w:tcW w:w="2509" w:type="pct"/>
            <w:gridSpan w:val="2"/>
            <w:vAlign w:val="center"/>
          </w:tcPr>
          <w:p w14:paraId="3F67A58F" w14:textId="77777777" w:rsidR="0074512C" w:rsidRPr="00B74C47" w:rsidRDefault="0074512C" w:rsidP="00F05D53">
            <w:pPr>
              <w:pStyle w:val="H1"/>
              <w:jc w:val="left"/>
              <w:rPr>
                <w:b w:val="0"/>
                <w:sz w:val="20"/>
              </w:rPr>
            </w:pPr>
            <w:r w:rsidRPr="00B74C47">
              <w:rPr>
                <w:b w:val="0"/>
                <w:sz w:val="20"/>
              </w:rPr>
              <w:t>-</w:t>
            </w:r>
          </w:p>
        </w:tc>
      </w:tr>
      <w:tr w:rsidR="0074512C" w:rsidRPr="00B74C47" w14:paraId="7A37CFF2" w14:textId="77777777" w:rsidTr="0074512C">
        <w:trPr>
          <w:cantSplit/>
        </w:trPr>
        <w:tc>
          <w:tcPr>
            <w:tcW w:w="2491" w:type="pct"/>
            <w:vAlign w:val="center"/>
          </w:tcPr>
          <w:p w14:paraId="1DBBB2E1" w14:textId="77777777" w:rsidR="0074512C" w:rsidRPr="00B74C47" w:rsidRDefault="0074512C" w:rsidP="00F05D53">
            <w:pPr>
              <w:pStyle w:val="H1"/>
              <w:jc w:val="left"/>
              <w:rPr>
                <w:b w:val="0"/>
                <w:sz w:val="20"/>
              </w:rPr>
            </w:pPr>
            <w:r w:rsidRPr="00B74C47">
              <w:rPr>
                <w:b w:val="0"/>
                <w:sz w:val="20"/>
              </w:rPr>
              <w:t xml:space="preserve"> Útmutató Gazdálkodási szakrendszer részletes paraméterezési feladatairól</w:t>
            </w:r>
          </w:p>
        </w:tc>
        <w:tc>
          <w:tcPr>
            <w:tcW w:w="2509" w:type="pct"/>
            <w:gridSpan w:val="2"/>
            <w:vAlign w:val="center"/>
          </w:tcPr>
          <w:p w14:paraId="44CA362F" w14:textId="77777777" w:rsidR="0074512C" w:rsidRPr="00B74C47" w:rsidRDefault="0074512C" w:rsidP="00F05D53">
            <w:pPr>
              <w:pStyle w:val="H1"/>
              <w:jc w:val="left"/>
              <w:rPr>
                <w:b w:val="0"/>
                <w:sz w:val="20"/>
              </w:rPr>
            </w:pPr>
            <w:r w:rsidRPr="00B74C47">
              <w:rPr>
                <w:b w:val="0"/>
                <w:sz w:val="20"/>
              </w:rPr>
              <w:t>-</w:t>
            </w:r>
          </w:p>
        </w:tc>
      </w:tr>
      <w:tr w:rsidR="0074512C" w:rsidRPr="00B74C47" w14:paraId="7A090E93" w14:textId="77777777" w:rsidTr="0074512C">
        <w:trPr>
          <w:cantSplit/>
        </w:trPr>
        <w:tc>
          <w:tcPr>
            <w:tcW w:w="2491" w:type="pct"/>
            <w:vAlign w:val="center"/>
          </w:tcPr>
          <w:p w14:paraId="4A3176E4" w14:textId="77777777" w:rsidR="0074512C" w:rsidRPr="00B74C47" w:rsidRDefault="0074512C" w:rsidP="00F05D53">
            <w:pPr>
              <w:pStyle w:val="H1"/>
              <w:jc w:val="left"/>
              <w:rPr>
                <w:b w:val="0"/>
                <w:sz w:val="20"/>
              </w:rPr>
            </w:pPr>
            <w:r w:rsidRPr="00B74C47">
              <w:rPr>
                <w:b w:val="0"/>
                <w:sz w:val="20"/>
              </w:rPr>
              <w:t xml:space="preserve"> Útmutató Ingatlanvagyon-kataszter szakrendszer részletes paraméterezési feladatairól</w:t>
            </w:r>
          </w:p>
        </w:tc>
        <w:tc>
          <w:tcPr>
            <w:tcW w:w="2509" w:type="pct"/>
            <w:gridSpan w:val="2"/>
            <w:vAlign w:val="center"/>
          </w:tcPr>
          <w:p w14:paraId="66AAEBF5" w14:textId="77777777" w:rsidR="0074512C" w:rsidRPr="00B74C47" w:rsidRDefault="0074512C" w:rsidP="00F05D53">
            <w:pPr>
              <w:pStyle w:val="H1"/>
              <w:jc w:val="left"/>
              <w:rPr>
                <w:b w:val="0"/>
                <w:sz w:val="20"/>
              </w:rPr>
            </w:pPr>
            <w:r w:rsidRPr="00B74C47">
              <w:rPr>
                <w:b w:val="0"/>
                <w:sz w:val="20"/>
              </w:rPr>
              <w:t>-</w:t>
            </w:r>
          </w:p>
        </w:tc>
      </w:tr>
      <w:tr w:rsidR="0074512C" w:rsidRPr="00B74C47" w14:paraId="2F922E19" w14:textId="77777777" w:rsidTr="0074512C">
        <w:trPr>
          <w:cantSplit/>
        </w:trPr>
        <w:tc>
          <w:tcPr>
            <w:tcW w:w="2491" w:type="pct"/>
            <w:vAlign w:val="center"/>
          </w:tcPr>
          <w:p w14:paraId="48811A15" w14:textId="77777777" w:rsidR="0074512C" w:rsidRPr="00B74C47" w:rsidRDefault="0074512C" w:rsidP="00F05D53">
            <w:pPr>
              <w:pStyle w:val="H1"/>
              <w:jc w:val="left"/>
              <w:rPr>
                <w:b w:val="0"/>
                <w:sz w:val="20"/>
              </w:rPr>
            </w:pPr>
            <w:r w:rsidRPr="00B74C47">
              <w:rPr>
                <w:b w:val="0"/>
                <w:sz w:val="20"/>
              </w:rPr>
              <w:t xml:space="preserve"> Útmutató Ipari és kereskedelmi szakrendszer részletes paraméterezési feladatairól</w:t>
            </w:r>
          </w:p>
        </w:tc>
        <w:tc>
          <w:tcPr>
            <w:tcW w:w="2509" w:type="pct"/>
            <w:gridSpan w:val="2"/>
            <w:vAlign w:val="center"/>
          </w:tcPr>
          <w:p w14:paraId="1BD27B10" w14:textId="77777777" w:rsidR="0074512C" w:rsidRPr="00B74C47" w:rsidRDefault="0074512C" w:rsidP="00F05D53">
            <w:pPr>
              <w:pStyle w:val="H1"/>
              <w:jc w:val="left"/>
              <w:rPr>
                <w:b w:val="0"/>
                <w:sz w:val="20"/>
              </w:rPr>
            </w:pPr>
            <w:r w:rsidRPr="00B74C47">
              <w:rPr>
                <w:b w:val="0"/>
                <w:sz w:val="20"/>
              </w:rPr>
              <w:t>-</w:t>
            </w:r>
          </w:p>
        </w:tc>
      </w:tr>
      <w:tr w:rsidR="0074512C" w:rsidRPr="00B74C47" w14:paraId="00960104" w14:textId="77777777" w:rsidTr="0074512C">
        <w:trPr>
          <w:cantSplit/>
        </w:trPr>
        <w:tc>
          <w:tcPr>
            <w:tcW w:w="2491" w:type="pct"/>
            <w:vAlign w:val="center"/>
          </w:tcPr>
          <w:p w14:paraId="15FF4CFA" w14:textId="77777777" w:rsidR="0074512C" w:rsidRPr="00B74C47" w:rsidRDefault="0074512C" w:rsidP="00F05D53">
            <w:pPr>
              <w:pStyle w:val="H1"/>
              <w:jc w:val="left"/>
              <w:rPr>
                <w:b w:val="0"/>
                <w:sz w:val="20"/>
              </w:rPr>
            </w:pPr>
            <w:r w:rsidRPr="00B74C47">
              <w:rPr>
                <w:b w:val="0"/>
                <w:sz w:val="20"/>
              </w:rPr>
              <w:t xml:space="preserve"> Útmutató Iratkezelő szakrendszer részletes paraméterezési feladatairól</w:t>
            </w:r>
          </w:p>
        </w:tc>
        <w:tc>
          <w:tcPr>
            <w:tcW w:w="2509" w:type="pct"/>
            <w:gridSpan w:val="2"/>
            <w:vAlign w:val="center"/>
          </w:tcPr>
          <w:p w14:paraId="7E38C8C4" w14:textId="77777777" w:rsidR="0074512C" w:rsidRPr="00B74C47" w:rsidRDefault="0074512C" w:rsidP="00F05D53">
            <w:pPr>
              <w:pStyle w:val="H1"/>
              <w:jc w:val="left"/>
              <w:rPr>
                <w:b w:val="0"/>
                <w:sz w:val="20"/>
              </w:rPr>
            </w:pPr>
            <w:r w:rsidRPr="00B74C47">
              <w:rPr>
                <w:b w:val="0"/>
                <w:sz w:val="20"/>
              </w:rPr>
              <w:t>-</w:t>
            </w:r>
          </w:p>
        </w:tc>
      </w:tr>
      <w:tr w:rsidR="0074512C" w:rsidRPr="00B74C47" w14:paraId="1BFEFE3F" w14:textId="77777777" w:rsidTr="0074512C">
        <w:trPr>
          <w:cantSplit/>
        </w:trPr>
        <w:tc>
          <w:tcPr>
            <w:tcW w:w="2491" w:type="pct"/>
            <w:vAlign w:val="center"/>
          </w:tcPr>
          <w:p w14:paraId="15B1B1A6" w14:textId="77777777" w:rsidR="0074512C" w:rsidRPr="00B74C47" w:rsidRDefault="0074512C" w:rsidP="00F05D53">
            <w:pPr>
              <w:pStyle w:val="H1"/>
              <w:jc w:val="left"/>
              <w:rPr>
                <w:b w:val="0"/>
                <w:sz w:val="20"/>
              </w:rPr>
            </w:pPr>
            <w:r w:rsidRPr="00B74C47">
              <w:rPr>
                <w:b w:val="0"/>
                <w:sz w:val="20"/>
              </w:rPr>
              <w:t>Adatlap kitöltési útmutató</w:t>
            </w:r>
          </w:p>
        </w:tc>
        <w:tc>
          <w:tcPr>
            <w:tcW w:w="2509" w:type="pct"/>
            <w:gridSpan w:val="2"/>
            <w:vAlign w:val="center"/>
          </w:tcPr>
          <w:p w14:paraId="5CF8F3D0" w14:textId="77777777" w:rsidR="0074512C" w:rsidRPr="00B74C47" w:rsidRDefault="0074512C" w:rsidP="00F05D53">
            <w:pPr>
              <w:jc w:val="left"/>
              <w:rPr>
                <w:rFonts w:ascii="Calibri" w:hAnsi="Calibri"/>
                <w:color w:val="000000"/>
              </w:rPr>
            </w:pPr>
            <w:r w:rsidRPr="00B74C47">
              <w:rPr>
                <w:rFonts w:ascii="Calibri" w:hAnsi="Calibri"/>
                <w:color w:val="000000"/>
              </w:rPr>
              <w:t xml:space="preserve">CSK_3.7_Kitöltési </w:t>
            </w:r>
            <w:proofErr w:type="spellStart"/>
            <w:r w:rsidRPr="00B74C47">
              <w:rPr>
                <w:rFonts w:ascii="Calibri" w:hAnsi="Calibri"/>
                <w:color w:val="000000"/>
              </w:rPr>
              <w:t>útmutató</w:t>
            </w:r>
            <w:proofErr w:type="gramStart"/>
            <w:r w:rsidRPr="00B74C47">
              <w:rPr>
                <w:rFonts w:ascii="Calibri" w:hAnsi="Calibri"/>
                <w:color w:val="000000"/>
              </w:rPr>
              <w:t>.docx</w:t>
            </w:r>
            <w:proofErr w:type="spellEnd"/>
            <w:proofErr w:type="gramEnd"/>
          </w:p>
        </w:tc>
      </w:tr>
      <w:tr w:rsidR="0074512C" w:rsidRPr="00B74C47" w14:paraId="2342D58A" w14:textId="77777777" w:rsidTr="0074512C">
        <w:trPr>
          <w:cantSplit/>
        </w:trPr>
        <w:tc>
          <w:tcPr>
            <w:tcW w:w="2491" w:type="pct"/>
            <w:vAlign w:val="center"/>
          </w:tcPr>
          <w:p w14:paraId="206C814B" w14:textId="77777777" w:rsidR="0074512C" w:rsidRPr="00B74C47" w:rsidRDefault="0074512C" w:rsidP="00F05D53">
            <w:pPr>
              <w:pStyle w:val="H1"/>
              <w:jc w:val="left"/>
              <w:rPr>
                <w:b w:val="0"/>
                <w:sz w:val="20"/>
              </w:rPr>
            </w:pPr>
            <w:r w:rsidRPr="00B74C47">
              <w:rPr>
                <w:b w:val="0"/>
                <w:sz w:val="20"/>
              </w:rPr>
              <w:t>Felhasználói adatlap</w:t>
            </w:r>
          </w:p>
        </w:tc>
        <w:tc>
          <w:tcPr>
            <w:tcW w:w="2509" w:type="pct"/>
            <w:gridSpan w:val="2"/>
            <w:vAlign w:val="center"/>
          </w:tcPr>
          <w:p w14:paraId="7DA8DBE1" w14:textId="77777777" w:rsidR="0074512C" w:rsidRPr="00B74C47" w:rsidRDefault="0074512C" w:rsidP="00F05D53">
            <w:pPr>
              <w:jc w:val="left"/>
              <w:rPr>
                <w:rFonts w:ascii="Calibri" w:hAnsi="Calibri"/>
                <w:color w:val="000000"/>
              </w:rPr>
            </w:pPr>
            <w:r w:rsidRPr="00B74C47">
              <w:rPr>
                <w:rFonts w:ascii="Calibri" w:hAnsi="Calibri"/>
                <w:color w:val="000000"/>
              </w:rPr>
              <w:t>CSK_3.7_Felhasználói adatlap_v01.docx</w:t>
            </w:r>
          </w:p>
        </w:tc>
      </w:tr>
      <w:tr w:rsidR="0074512C" w:rsidRPr="00B74C47" w14:paraId="4A8523DF" w14:textId="77777777" w:rsidTr="0074512C">
        <w:trPr>
          <w:cantSplit/>
        </w:trPr>
        <w:tc>
          <w:tcPr>
            <w:tcW w:w="2491" w:type="pct"/>
            <w:vAlign w:val="center"/>
          </w:tcPr>
          <w:p w14:paraId="5606DE68" w14:textId="77777777" w:rsidR="0074512C" w:rsidRPr="00B74C47" w:rsidRDefault="0074512C" w:rsidP="00F05D53">
            <w:pPr>
              <w:pStyle w:val="H1"/>
              <w:jc w:val="left"/>
              <w:rPr>
                <w:b w:val="0"/>
                <w:sz w:val="20"/>
              </w:rPr>
            </w:pPr>
            <w:r w:rsidRPr="00B74C47">
              <w:rPr>
                <w:b w:val="0"/>
                <w:sz w:val="20"/>
              </w:rPr>
              <w:t>Token használatának leírása</w:t>
            </w:r>
          </w:p>
        </w:tc>
        <w:tc>
          <w:tcPr>
            <w:tcW w:w="2509" w:type="pct"/>
            <w:gridSpan w:val="2"/>
            <w:vAlign w:val="center"/>
          </w:tcPr>
          <w:p w14:paraId="608F1C5D" w14:textId="77777777" w:rsidR="0074512C" w:rsidRPr="00B74C47" w:rsidRDefault="0074512C" w:rsidP="00F05D53">
            <w:pPr>
              <w:pStyle w:val="H1"/>
              <w:jc w:val="left"/>
              <w:rPr>
                <w:b w:val="0"/>
                <w:sz w:val="20"/>
              </w:rPr>
            </w:pPr>
            <w:r w:rsidRPr="00B74C47">
              <w:rPr>
                <w:b w:val="0"/>
                <w:sz w:val="20"/>
              </w:rPr>
              <w:t>-</w:t>
            </w:r>
          </w:p>
        </w:tc>
      </w:tr>
      <w:tr w:rsidR="0074512C" w:rsidRPr="00B74C47" w14:paraId="1395F29F" w14:textId="77777777" w:rsidTr="0074512C">
        <w:trPr>
          <w:cantSplit/>
        </w:trPr>
        <w:tc>
          <w:tcPr>
            <w:tcW w:w="2491" w:type="pct"/>
            <w:vAlign w:val="center"/>
          </w:tcPr>
          <w:p w14:paraId="70BE1207" w14:textId="77777777" w:rsidR="0074512C" w:rsidRPr="00B74C47" w:rsidRDefault="0074512C" w:rsidP="00F05D53">
            <w:pPr>
              <w:pStyle w:val="H1"/>
              <w:jc w:val="left"/>
              <w:rPr>
                <w:b w:val="0"/>
                <w:sz w:val="20"/>
              </w:rPr>
            </w:pPr>
            <w:r w:rsidRPr="00B74C47">
              <w:rPr>
                <w:b w:val="0"/>
                <w:sz w:val="20"/>
              </w:rPr>
              <w:t>T</w:t>
            </w:r>
            <w:r>
              <w:rPr>
                <w:b w:val="0"/>
                <w:sz w:val="20"/>
              </w:rPr>
              <w:t xml:space="preserve">anúsítvány </w:t>
            </w:r>
            <w:r w:rsidRPr="00B74C47">
              <w:rPr>
                <w:b w:val="0"/>
                <w:sz w:val="20"/>
              </w:rPr>
              <w:t>igénylő adatlap</w:t>
            </w:r>
          </w:p>
        </w:tc>
        <w:tc>
          <w:tcPr>
            <w:tcW w:w="2509" w:type="pct"/>
            <w:gridSpan w:val="2"/>
            <w:vAlign w:val="center"/>
          </w:tcPr>
          <w:p w14:paraId="46C68596" w14:textId="77777777" w:rsidR="0074512C" w:rsidRPr="00B74C47" w:rsidRDefault="0074512C" w:rsidP="00F05D53">
            <w:pPr>
              <w:pStyle w:val="H1"/>
              <w:jc w:val="left"/>
              <w:rPr>
                <w:b w:val="0"/>
                <w:sz w:val="20"/>
              </w:rPr>
            </w:pPr>
            <w:r w:rsidRPr="00B4630C">
              <w:rPr>
                <w:b w:val="0"/>
                <w:sz w:val="20"/>
              </w:rPr>
              <w:t>CSK_3.7_</w:t>
            </w:r>
            <w:proofErr w:type="spellStart"/>
            <w:r w:rsidRPr="00B4630C">
              <w:rPr>
                <w:b w:val="0"/>
                <w:sz w:val="20"/>
              </w:rPr>
              <w:t>Tanusitvany</w:t>
            </w:r>
            <w:proofErr w:type="spellEnd"/>
            <w:r w:rsidRPr="00B4630C">
              <w:rPr>
                <w:b w:val="0"/>
                <w:sz w:val="20"/>
              </w:rPr>
              <w:t>_</w:t>
            </w:r>
            <w:proofErr w:type="spellStart"/>
            <w:r w:rsidRPr="00B4630C">
              <w:rPr>
                <w:b w:val="0"/>
                <w:sz w:val="20"/>
              </w:rPr>
              <w:t>megren</w:t>
            </w:r>
            <w:r>
              <w:rPr>
                <w:b w:val="0"/>
                <w:sz w:val="20"/>
              </w:rPr>
              <w:t>delo</w:t>
            </w:r>
            <w:proofErr w:type="spellEnd"/>
            <w:r>
              <w:rPr>
                <w:b w:val="0"/>
                <w:sz w:val="20"/>
              </w:rPr>
              <w:t>_es_</w:t>
            </w:r>
            <w:proofErr w:type="spellStart"/>
            <w:r>
              <w:rPr>
                <w:b w:val="0"/>
                <w:sz w:val="20"/>
              </w:rPr>
              <w:t>regisztracios</w:t>
            </w:r>
            <w:proofErr w:type="spellEnd"/>
            <w:r>
              <w:rPr>
                <w:b w:val="0"/>
                <w:sz w:val="20"/>
              </w:rPr>
              <w:t>_</w:t>
            </w:r>
            <w:proofErr w:type="spellStart"/>
            <w:r>
              <w:rPr>
                <w:b w:val="0"/>
                <w:sz w:val="20"/>
              </w:rPr>
              <w:t>urlap</w:t>
            </w:r>
            <w:proofErr w:type="spellEnd"/>
            <w:r>
              <w:rPr>
                <w:b w:val="0"/>
                <w:sz w:val="20"/>
              </w:rPr>
              <w:t>_v01</w:t>
            </w:r>
            <w:r w:rsidRPr="00B4630C">
              <w:rPr>
                <w:b w:val="0"/>
                <w:sz w:val="20"/>
              </w:rPr>
              <w:t>.doc</w:t>
            </w:r>
          </w:p>
        </w:tc>
      </w:tr>
      <w:tr w:rsidR="0074512C" w:rsidRPr="00B74C47" w14:paraId="6C2A9356" w14:textId="77777777" w:rsidTr="0074512C">
        <w:trPr>
          <w:cantSplit/>
        </w:trPr>
        <w:tc>
          <w:tcPr>
            <w:tcW w:w="2491" w:type="pct"/>
            <w:vAlign w:val="center"/>
          </w:tcPr>
          <w:p w14:paraId="7A897AAD" w14:textId="77777777" w:rsidR="0074512C" w:rsidRPr="00B74C47" w:rsidRDefault="0074512C" w:rsidP="00F05D53">
            <w:pPr>
              <w:pStyle w:val="H1"/>
              <w:jc w:val="left"/>
              <w:rPr>
                <w:b w:val="0"/>
                <w:sz w:val="20"/>
              </w:rPr>
            </w:pPr>
            <w:r w:rsidRPr="00B74C47">
              <w:rPr>
                <w:b w:val="0"/>
                <w:sz w:val="20"/>
              </w:rPr>
              <w:t>Jogosultság igénylő adatlap ASP szakrendszerhez</w:t>
            </w:r>
          </w:p>
        </w:tc>
        <w:tc>
          <w:tcPr>
            <w:tcW w:w="2509" w:type="pct"/>
            <w:gridSpan w:val="2"/>
            <w:vAlign w:val="center"/>
          </w:tcPr>
          <w:p w14:paraId="0734328A" w14:textId="77777777" w:rsidR="0074512C" w:rsidRPr="00B74C47" w:rsidRDefault="0074512C" w:rsidP="00F05D53">
            <w:pPr>
              <w:jc w:val="left"/>
              <w:rPr>
                <w:rFonts w:ascii="Calibri" w:hAnsi="Calibri"/>
                <w:color w:val="000000"/>
              </w:rPr>
            </w:pPr>
            <w:r w:rsidRPr="00B74C47">
              <w:rPr>
                <w:rFonts w:ascii="Calibri" w:hAnsi="Calibri"/>
                <w:color w:val="000000"/>
              </w:rPr>
              <w:t xml:space="preserve">CSK_3.7_Jogosultság igénylő </w:t>
            </w:r>
            <w:proofErr w:type="spellStart"/>
            <w:r w:rsidRPr="00B74C47">
              <w:rPr>
                <w:rFonts w:ascii="Calibri" w:hAnsi="Calibri"/>
                <w:color w:val="000000"/>
              </w:rPr>
              <w:t>adatlap.xlsx</w:t>
            </w:r>
            <w:proofErr w:type="spellEnd"/>
          </w:p>
        </w:tc>
      </w:tr>
      <w:tr w:rsidR="0074512C" w:rsidRPr="00B74C47" w14:paraId="1B3E7105" w14:textId="77777777" w:rsidTr="0074512C">
        <w:trPr>
          <w:cantSplit/>
        </w:trPr>
        <w:tc>
          <w:tcPr>
            <w:tcW w:w="2491" w:type="pct"/>
            <w:vAlign w:val="center"/>
          </w:tcPr>
          <w:p w14:paraId="38634D25" w14:textId="77777777" w:rsidR="0074512C" w:rsidRPr="00B74C47" w:rsidRDefault="0074512C" w:rsidP="00F05D53">
            <w:pPr>
              <w:pStyle w:val="H1"/>
              <w:jc w:val="left"/>
              <w:rPr>
                <w:b w:val="0"/>
                <w:sz w:val="20"/>
              </w:rPr>
            </w:pPr>
            <w:r w:rsidRPr="00B74C47">
              <w:rPr>
                <w:b w:val="0"/>
                <w:sz w:val="20"/>
              </w:rPr>
              <w:t>Elektronikus aláírás, időbélyegzés és titkosítás tájékoztató (PKI tájékoztató)</w:t>
            </w:r>
          </w:p>
        </w:tc>
        <w:tc>
          <w:tcPr>
            <w:tcW w:w="2509" w:type="pct"/>
            <w:gridSpan w:val="2"/>
            <w:vAlign w:val="center"/>
          </w:tcPr>
          <w:p w14:paraId="54934481" w14:textId="77777777" w:rsidR="0074512C" w:rsidRPr="00B74C47" w:rsidRDefault="0074512C" w:rsidP="00F05D53">
            <w:pPr>
              <w:jc w:val="left"/>
              <w:rPr>
                <w:rFonts w:ascii="Calibri" w:hAnsi="Calibri"/>
                <w:color w:val="000000"/>
              </w:rPr>
            </w:pPr>
            <w:r w:rsidRPr="00B74C47">
              <w:rPr>
                <w:rFonts w:ascii="Calibri" w:hAnsi="Calibri"/>
                <w:color w:val="000000"/>
              </w:rPr>
              <w:t>CSK_3.7_PKI tájékoztató_v01.pdf</w:t>
            </w:r>
          </w:p>
        </w:tc>
      </w:tr>
      <w:tr w:rsidR="0074512C" w:rsidRPr="00B74C47" w14:paraId="22578825" w14:textId="77777777" w:rsidTr="0074512C">
        <w:trPr>
          <w:cantSplit/>
        </w:trPr>
        <w:tc>
          <w:tcPr>
            <w:tcW w:w="2491" w:type="pct"/>
            <w:vAlign w:val="center"/>
          </w:tcPr>
          <w:p w14:paraId="45828D41" w14:textId="77777777" w:rsidR="0074512C" w:rsidRPr="00B74C47" w:rsidRDefault="0074512C" w:rsidP="00F05D53">
            <w:pPr>
              <w:pStyle w:val="H1"/>
              <w:jc w:val="left"/>
              <w:rPr>
                <w:b w:val="0"/>
                <w:sz w:val="20"/>
              </w:rPr>
            </w:pPr>
            <w:r w:rsidRPr="00B74C47">
              <w:rPr>
                <w:b w:val="0"/>
                <w:sz w:val="20"/>
              </w:rPr>
              <w:t>Elektronikus aláírást kezelő szoftver (</w:t>
            </w:r>
            <w:proofErr w:type="spellStart"/>
            <w:r w:rsidRPr="00B74C47">
              <w:rPr>
                <w:b w:val="0"/>
                <w:sz w:val="20"/>
              </w:rPr>
              <w:t>Gemalto</w:t>
            </w:r>
            <w:proofErr w:type="spellEnd"/>
            <w:r w:rsidRPr="00B74C47">
              <w:rPr>
                <w:b w:val="0"/>
                <w:sz w:val="20"/>
              </w:rPr>
              <w:t xml:space="preserve"> Classic </w:t>
            </w:r>
            <w:proofErr w:type="spellStart"/>
            <w:r w:rsidRPr="00B74C47">
              <w:rPr>
                <w:b w:val="0"/>
                <w:sz w:val="20"/>
              </w:rPr>
              <w:t>Client</w:t>
            </w:r>
            <w:proofErr w:type="spellEnd"/>
            <w:r w:rsidRPr="00B74C47">
              <w:rPr>
                <w:b w:val="0"/>
                <w:sz w:val="20"/>
              </w:rPr>
              <w:t xml:space="preserve"> </w:t>
            </w:r>
            <w:proofErr w:type="spellStart"/>
            <w:r w:rsidRPr="00B74C47">
              <w:rPr>
                <w:b w:val="0"/>
                <w:sz w:val="20"/>
              </w:rPr>
              <w:t>Toolbox</w:t>
            </w:r>
            <w:proofErr w:type="spellEnd"/>
            <w:r w:rsidRPr="00B74C47">
              <w:rPr>
                <w:b w:val="0"/>
                <w:sz w:val="20"/>
              </w:rPr>
              <w:t>) telepítési útmutató</w:t>
            </w:r>
          </w:p>
        </w:tc>
        <w:tc>
          <w:tcPr>
            <w:tcW w:w="2509" w:type="pct"/>
            <w:gridSpan w:val="2"/>
            <w:vAlign w:val="center"/>
          </w:tcPr>
          <w:p w14:paraId="3C71D88C" w14:textId="77777777" w:rsidR="0074512C" w:rsidRPr="00B74C47" w:rsidRDefault="0074512C" w:rsidP="00F05D53">
            <w:pPr>
              <w:jc w:val="left"/>
              <w:rPr>
                <w:rFonts w:ascii="Calibri" w:hAnsi="Calibri"/>
                <w:color w:val="000000"/>
              </w:rPr>
            </w:pPr>
            <w:r w:rsidRPr="00B74C47">
              <w:rPr>
                <w:rFonts w:ascii="Calibri" w:hAnsi="Calibri"/>
                <w:color w:val="000000"/>
              </w:rPr>
              <w:t>CSK_3.7_</w:t>
            </w:r>
            <w:proofErr w:type="spellStart"/>
            <w:r w:rsidRPr="00B74C47">
              <w:rPr>
                <w:rFonts w:ascii="Calibri" w:hAnsi="Calibri"/>
                <w:color w:val="000000"/>
              </w:rPr>
              <w:t>Gemalto</w:t>
            </w:r>
            <w:proofErr w:type="spellEnd"/>
            <w:r w:rsidRPr="00B74C47">
              <w:rPr>
                <w:rFonts w:ascii="Calibri" w:hAnsi="Calibri"/>
                <w:color w:val="000000"/>
              </w:rPr>
              <w:t xml:space="preserve"> Classic </w:t>
            </w:r>
            <w:proofErr w:type="spellStart"/>
            <w:r w:rsidRPr="00B74C47">
              <w:rPr>
                <w:rFonts w:ascii="Calibri" w:hAnsi="Calibri"/>
                <w:color w:val="000000"/>
              </w:rPr>
              <w:t>Client</w:t>
            </w:r>
            <w:proofErr w:type="spellEnd"/>
            <w:r w:rsidRPr="00B74C47">
              <w:rPr>
                <w:rFonts w:ascii="Calibri" w:hAnsi="Calibri"/>
                <w:color w:val="000000"/>
              </w:rPr>
              <w:t xml:space="preserve"> </w:t>
            </w:r>
            <w:proofErr w:type="spellStart"/>
            <w:r w:rsidRPr="00B74C47">
              <w:rPr>
                <w:rFonts w:ascii="Calibri" w:hAnsi="Calibri"/>
                <w:color w:val="000000"/>
              </w:rPr>
              <w:t>Toolbox</w:t>
            </w:r>
            <w:proofErr w:type="spellEnd"/>
            <w:r w:rsidRPr="00B74C47">
              <w:rPr>
                <w:rFonts w:ascii="Calibri" w:hAnsi="Calibri"/>
                <w:color w:val="000000"/>
              </w:rPr>
              <w:t>_v01.pdf</w:t>
            </w:r>
          </w:p>
        </w:tc>
      </w:tr>
      <w:tr w:rsidR="0074512C" w:rsidRPr="00B74C47" w14:paraId="38A00475" w14:textId="77777777" w:rsidTr="0074512C">
        <w:trPr>
          <w:cantSplit/>
        </w:trPr>
        <w:tc>
          <w:tcPr>
            <w:tcW w:w="2491" w:type="pct"/>
            <w:vAlign w:val="center"/>
          </w:tcPr>
          <w:p w14:paraId="130EC3D8" w14:textId="77777777" w:rsidR="0074512C" w:rsidRPr="00B74C47" w:rsidRDefault="0074512C" w:rsidP="00F05D53">
            <w:pPr>
              <w:pStyle w:val="H1"/>
              <w:jc w:val="left"/>
              <w:rPr>
                <w:b w:val="0"/>
                <w:sz w:val="20"/>
              </w:rPr>
            </w:pPr>
            <w:r w:rsidRPr="00B74C47">
              <w:rPr>
                <w:b w:val="0"/>
                <w:sz w:val="20"/>
              </w:rPr>
              <w:t>GOVCA szolgáltatói tanúsítványok telepítése tájékoztató</w:t>
            </w:r>
          </w:p>
        </w:tc>
        <w:tc>
          <w:tcPr>
            <w:tcW w:w="2509" w:type="pct"/>
            <w:gridSpan w:val="2"/>
            <w:vAlign w:val="center"/>
          </w:tcPr>
          <w:p w14:paraId="387BE520" w14:textId="77777777" w:rsidR="0074512C" w:rsidRPr="00B74C47" w:rsidRDefault="0074512C" w:rsidP="00F05D53">
            <w:pPr>
              <w:jc w:val="left"/>
              <w:rPr>
                <w:rFonts w:ascii="Calibri" w:hAnsi="Calibri"/>
                <w:color w:val="000000"/>
              </w:rPr>
            </w:pPr>
            <w:r w:rsidRPr="00B74C47">
              <w:rPr>
                <w:rFonts w:ascii="Calibri" w:hAnsi="Calibri"/>
                <w:color w:val="000000"/>
              </w:rPr>
              <w:t>CSK_3.7_GOVCA szolgáltatói tanúsítványok_v01.pdf</w:t>
            </w:r>
          </w:p>
        </w:tc>
      </w:tr>
      <w:tr w:rsidR="0074512C" w:rsidRPr="00B74C47" w14:paraId="35C92001" w14:textId="77777777" w:rsidTr="0074512C">
        <w:trPr>
          <w:cantSplit/>
        </w:trPr>
        <w:tc>
          <w:tcPr>
            <w:tcW w:w="2491" w:type="pct"/>
            <w:vAlign w:val="center"/>
          </w:tcPr>
          <w:p w14:paraId="6DD7DDFC" w14:textId="77777777" w:rsidR="0074512C" w:rsidRPr="00B74C47" w:rsidRDefault="0074512C" w:rsidP="00F05D53">
            <w:pPr>
              <w:pStyle w:val="H1"/>
              <w:jc w:val="left"/>
              <w:rPr>
                <w:b w:val="0"/>
                <w:sz w:val="20"/>
              </w:rPr>
            </w:pPr>
            <w:r w:rsidRPr="00B74C47">
              <w:rPr>
                <w:b w:val="0"/>
                <w:sz w:val="20"/>
              </w:rPr>
              <w:t>Űrlapkezelés tájékoztató anyag</w:t>
            </w:r>
          </w:p>
        </w:tc>
        <w:tc>
          <w:tcPr>
            <w:tcW w:w="2509" w:type="pct"/>
            <w:gridSpan w:val="2"/>
            <w:vAlign w:val="center"/>
          </w:tcPr>
          <w:p w14:paraId="0D6BF274" w14:textId="77777777" w:rsidR="0074512C" w:rsidRPr="00B74C47" w:rsidRDefault="0074512C" w:rsidP="00F05D53">
            <w:pPr>
              <w:jc w:val="left"/>
              <w:rPr>
                <w:rFonts w:ascii="Calibri" w:hAnsi="Calibri"/>
                <w:color w:val="000000"/>
              </w:rPr>
            </w:pPr>
            <w:r w:rsidRPr="00B74C47">
              <w:rPr>
                <w:rFonts w:ascii="Calibri" w:hAnsi="Calibri"/>
                <w:color w:val="000000"/>
              </w:rPr>
              <w:t>CSK_3.7_Űrlapkezelés tájékoztató anyag_v01.docx</w:t>
            </w:r>
          </w:p>
        </w:tc>
      </w:tr>
      <w:tr w:rsidR="0074512C" w:rsidRPr="00B74C47" w14:paraId="0C20FA00" w14:textId="77777777" w:rsidTr="0074512C">
        <w:trPr>
          <w:cantSplit/>
        </w:trPr>
        <w:tc>
          <w:tcPr>
            <w:tcW w:w="2491" w:type="pct"/>
            <w:vAlign w:val="center"/>
          </w:tcPr>
          <w:p w14:paraId="7FDD842D" w14:textId="77777777" w:rsidR="0074512C" w:rsidRPr="00B74C47" w:rsidRDefault="0074512C" w:rsidP="00F05D53">
            <w:pPr>
              <w:pStyle w:val="H1"/>
              <w:jc w:val="left"/>
              <w:rPr>
                <w:b w:val="0"/>
                <w:sz w:val="20"/>
              </w:rPr>
            </w:pPr>
            <w:r w:rsidRPr="00B74C47">
              <w:rPr>
                <w:b w:val="0"/>
                <w:sz w:val="20"/>
              </w:rPr>
              <w:t>Segédlet az elektronikus űrlapok önkormányzati megszemélyesítéséhez</w:t>
            </w:r>
          </w:p>
        </w:tc>
        <w:tc>
          <w:tcPr>
            <w:tcW w:w="2509" w:type="pct"/>
            <w:gridSpan w:val="2"/>
            <w:vAlign w:val="center"/>
          </w:tcPr>
          <w:p w14:paraId="7024B864" w14:textId="77777777" w:rsidR="0074512C" w:rsidRPr="00B74C47" w:rsidRDefault="0074512C" w:rsidP="00F05D53">
            <w:pPr>
              <w:jc w:val="left"/>
              <w:rPr>
                <w:rFonts w:ascii="Calibri" w:hAnsi="Calibri"/>
                <w:color w:val="000000"/>
              </w:rPr>
            </w:pPr>
            <w:r w:rsidRPr="00B74C47">
              <w:rPr>
                <w:rFonts w:ascii="Calibri" w:hAnsi="Calibri"/>
                <w:color w:val="000000"/>
              </w:rPr>
              <w:t>CSK_3.7_Segédlet elektronikus űrlap megszemélye</w:t>
            </w:r>
            <w:r>
              <w:rPr>
                <w:rFonts w:ascii="Calibri" w:hAnsi="Calibri"/>
                <w:color w:val="000000"/>
              </w:rPr>
              <w:t>sítéséhez_v02</w:t>
            </w:r>
            <w:r w:rsidRPr="00B74C47">
              <w:rPr>
                <w:rFonts w:ascii="Calibri" w:hAnsi="Calibri"/>
                <w:color w:val="000000"/>
              </w:rPr>
              <w:t>.docx</w:t>
            </w:r>
          </w:p>
        </w:tc>
      </w:tr>
      <w:tr w:rsidR="0074512C" w:rsidRPr="00B74C47" w14:paraId="5F15AE56" w14:textId="77777777" w:rsidTr="0074512C">
        <w:trPr>
          <w:cantSplit/>
        </w:trPr>
        <w:tc>
          <w:tcPr>
            <w:tcW w:w="2491" w:type="pct"/>
            <w:vAlign w:val="center"/>
          </w:tcPr>
          <w:p w14:paraId="682399EE" w14:textId="77777777" w:rsidR="0074512C" w:rsidRPr="00B74C47" w:rsidRDefault="0074512C" w:rsidP="00F05D53">
            <w:pPr>
              <w:pStyle w:val="H1"/>
              <w:jc w:val="left"/>
              <w:rPr>
                <w:b w:val="0"/>
                <w:sz w:val="20"/>
              </w:rPr>
            </w:pPr>
            <w:r w:rsidRPr="00B74C47">
              <w:rPr>
                <w:b w:val="0"/>
                <w:sz w:val="20"/>
              </w:rPr>
              <w:t>Helyi adó és ipari-kereskedelmi ügyekben használható elektronikus űrlapok listája</w:t>
            </w:r>
          </w:p>
        </w:tc>
        <w:tc>
          <w:tcPr>
            <w:tcW w:w="2509" w:type="pct"/>
            <w:gridSpan w:val="2"/>
            <w:vAlign w:val="center"/>
          </w:tcPr>
          <w:p w14:paraId="38D527B0" w14:textId="77777777" w:rsidR="0074512C" w:rsidRPr="00B74C47" w:rsidRDefault="0074512C" w:rsidP="00F05D53">
            <w:pPr>
              <w:jc w:val="left"/>
              <w:rPr>
                <w:rFonts w:ascii="Calibri" w:hAnsi="Calibri"/>
                <w:color w:val="000000"/>
              </w:rPr>
            </w:pPr>
            <w:r w:rsidRPr="00B74C47">
              <w:rPr>
                <w:rFonts w:ascii="Calibri" w:hAnsi="Calibri"/>
                <w:color w:val="000000"/>
              </w:rPr>
              <w:t>CSK_3.7_Elektronikus űrlapok listája_v01.docx</w:t>
            </w:r>
          </w:p>
        </w:tc>
      </w:tr>
      <w:tr w:rsidR="0074512C" w:rsidRPr="00B74C47" w14:paraId="2DC22E6C" w14:textId="77777777" w:rsidTr="0074512C">
        <w:trPr>
          <w:cantSplit/>
        </w:trPr>
        <w:tc>
          <w:tcPr>
            <w:tcW w:w="2491" w:type="pct"/>
            <w:vAlign w:val="center"/>
          </w:tcPr>
          <w:p w14:paraId="5DCE0909" w14:textId="77777777" w:rsidR="0074512C" w:rsidRPr="00B74C47" w:rsidRDefault="0074512C" w:rsidP="00F05D53">
            <w:pPr>
              <w:pStyle w:val="H1"/>
              <w:jc w:val="left"/>
              <w:rPr>
                <w:b w:val="0"/>
                <w:sz w:val="20"/>
              </w:rPr>
            </w:pPr>
            <w:r w:rsidRPr="00B74C47">
              <w:rPr>
                <w:b w:val="0"/>
                <w:sz w:val="20"/>
              </w:rPr>
              <w:t>Adó szakrendszerben használt iratminták</w:t>
            </w:r>
          </w:p>
        </w:tc>
        <w:tc>
          <w:tcPr>
            <w:tcW w:w="2509" w:type="pct"/>
            <w:gridSpan w:val="2"/>
            <w:vAlign w:val="center"/>
          </w:tcPr>
          <w:p w14:paraId="443D7869" w14:textId="77777777" w:rsidR="0074512C" w:rsidRPr="00B74C47" w:rsidRDefault="0074512C" w:rsidP="00F05D53">
            <w:pPr>
              <w:pStyle w:val="H1"/>
              <w:jc w:val="left"/>
              <w:rPr>
                <w:b w:val="0"/>
                <w:sz w:val="20"/>
              </w:rPr>
            </w:pPr>
            <w:r w:rsidRPr="00B74C47">
              <w:rPr>
                <w:b w:val="0"/>
                <w:sz w:val="20"/>
              </w:rPr>
              <w:t>-</w:t>
            </w:r>
          </w:p>
        </w:tc>
      </w:tr>
      <w:tr w:rsidR="0074512C" w:rsidRPr="00B74C47" w14:paraId="6A498398" w14:textId="77777777" w:rsidTr="0074512C">
        <w:trPr>
          <w:cantSplit/>
        </w:trPr>
        <w:tc>
          <w:tcPr>
            <w:tcW w:w="2491" w:type="pct"/>
            <w:vAlign w:val="center"/>
          </w:tcPr>
          <w:p w14:paraId="0D7BB4F6" w14:textId="77777777" w:rsidR="0074512C" w:rsidRPr="00B74C47" w:rsidRDefault="0074512C" w:rsidP="00F05D53">
            <w:pPr>
              <w:pStyle w:val="H1"/>
              <w:jc w:val="left"/>
              <w:rPr>
                <w:b w:val="0"/>
                <w:sz w:val="20"/>
              </w:rPr>
            </w:pPr>
            <w:r w:rsidRPr="00B74C47">
              <w:rPr>
                <w:b w:val="0"/>
                <w:sz w:val="20"/>
              </w:rPr>
              <w:t>Gazdálkodási szakrendszerben használt iratminták</w:t>
            </w:r>
          </w:p>
        </w:tc>
        <w:tc>
          <w:tcPr>
            <w:tcW w:w="2509" w:type="pct"/>
            <w:gridSpan w:val="2"/>
            <w:vAlign w:val="center"/>
          </w:tcPr>
          <w:p w14:paraId="5DD9FF08" w14:textId="77777777" w:rsidR="0074512C" w:rsidRPr="00B74C47" w:rsidRDefault="0074512C" w:rsidP="00F05D53">
            <w:pPr>
              <w:pStyle w:val="H1"/>
              <w:jc w:val="left"/>
              <w:rPr>
                <w:b w:val="0"/>
                <w:sz w:val="20"/>
              </w:rPr>
            </w:pPr>
            <w:r w:rsidRPr="00B74C47">
              <w:rPr>
                <w:b w:val="0"/>
                <w:sz w:val="20"/>
              </w:rPr>
              <w:t>-</w:t>
            </w:r>
          </w:p>
        </w:tc>
      </w:tr>
      <w:tr w:rsidR="0074512C" w:rsidRPr="00B74C47" w14:paraId="24498659" w14:textId="77777777" w:rsidTr="0074512C">
        <w:trPr>
          <w:cantSplit/>
        </w:trPr>
        <w:tc>
          <w:tcPr>
            <w:tcW w:w="2491" w:type="pct"/>
            <w:vAlign w:val="center"/>
          </w:tcPr>
          <w:p w14:paraId="214A5F66" w14:textId="77777777" w:rsidR="0074512C" w:rsidRPr="00B74C47" w:rsidRDefault="0074512C" w:rsidP="00F05D53">
            <w:pPr>
              <w:pStyle w:val="H1"/>
              <w:jc w:val="left"/>
              <w:rPr>
                <w:b w:val="0"/>
                <w:sz w:val="20"/>
              </w:rPr>
            </w:pPr>
            <w:r w:rsidRPr="00B74C47">
              <w:rPr>
                <w:b w:val="0"/>
                <w:sz w:val="20"/>
              </w:rPr>
              <w:t>Ipari és kereskedelmi szakrendszerben használt iratminták</w:t>
            </w:r>
          </w:p>
        </w:tc>
        <w:tc>
          <w:tcPr>
            <w:tcW w:w="2509" w:type="pct"/>
            <w:gridSpan w:val="2"/>
            <w:vAlign w:val="center"/>
          </w:tcPr>
          <w:p w14:paraId="3D3A853A" w14:textId="77777777" w:rsidR="0074512C" w:rsidRPr="00B74C47" w:rsidRDefault="0074512C" w:rsidP="00F05D53">
            <w:pPr>
              <w:pStyle w:val="H1"/>
              <w:jc w:val="left"/>
              <w:rPr>
                <w:b w:val="0"/>
                <w:sz w:val="20"/>
              </w:rPr>
            </w:pPr>
            <w:r w:rsidRPr="00B74C47">
              <w:rPr>
                <w:b w:val="0"/>
                <w:sz w:val="20"/>
              </w:rPr>
              <w:t>-</w:t>
            </w:r>
          </w:p>
        </w:tc>
      </w:tr>
    </w:tbl>
    <w:p w14:paraId="33B3C8AB" w14:textId="77777777" w:rsidR="00E11F7F" w:rsidRDefault="00E11F7F" w:rsidP="00E11F7F">
      <w:pPr>
        <w:spacing w:before="0" w:after="200" w:line="276" w:lineRule="auto"/>
        <w:jc w:val="left"/>
      </w:pPr>
    </w:p>
    <w:tbl>
      <w:tblPr>
        <w:tblStyle w:val="Rcsostblzat"/>
        <w:tblW w:w="5000" w:type="pct"/>
        <w:tblLook w:val="04A0" w:firstRow="1" w:lastRow="0" w:firstColumn="1" w:lastColumn="0" w:noHBand="0" w:noVBand="1"/>
      </w:tblPr>
      <w:tblGrid>
        <w:gridCol w:w="4626"/>
        <w:gridCol w:w="4660"/>
      </w:tblGrid>
      <w:tr w:rsidR="00E11F7F" w:rsidRPr="00B74C47" w14:paraId="36F7C2CD" w14:textId="77777777" w:rsidTr="0074512C">
        <w:trPr>
          <w:cantSplit/>
          <w:tblHeader/>
        </w:trPr>
        <w:tc>
          <w:tcPr>
            <w:tcW w:w="5000" w:type="pct"/>
            <w:gridSpan w:val="2"/>
            <w:shd w:val="clear" w:color="auto" w:fill="92D050"/>
          </w:tcPr>
          <w:p w14:paraId="132614C7" w14:textId="77777777" w:rsidR="00E11F7F" w:rsidRPr="00B74C47" w:rsidRDefault="00E11F7F" w:rsidP="00F05D53">
            <w:pPr>
              <w:jc w:val="center"/>
              <w:rPr>
                <w:b/>
                <w:sz w:val="24"/>
              </w:rPr>
            </w:pPr>
            <w:r w:rsidRPr="00B74C47">
              <w:rPr>
                <w:b/>
                <w:sz w:val="24"/>
              </w:rPr>
              <w:t>Oktatások</w:t>
            </w:r>
          </w:p>
        </w:tc>
      </w:tr>
      <w:tr w:rsidR="0074512C" w:rsidRPr="00B74C47" w14:paraId="5D800E36" w14:textId="77777777" w:rsidTr="0074512C">
        <w:trPr>
          <w:cantSplit/>
        </w:trPr>
        <w:tc>
          <w:tcPr>
            <w:tcW w:w="2491" w:type="pct"/>
          </w:tcPr>
          <w:p w14:paraId="59F90844" w14:textId="77777777" w:rsidR="0074512C" w:rsidRPr="00B74C47" w:rsidRDefault="0074512C" w:rsidP="00F05D53">
            <w:pPr>
              <w:pStyle w:val="H1"/>
              <w:jc w:val="left"/>
              <w:rPr>
                <w:b w:val="0"/>
                <w:sz w:val="20"/>
              </w:rPr>
            </w:pPr>
            <w:r w:rsidRPr="00B74C47">
              <w:rPr>
                <w:b w:val="0"/>
                <w:sz w:val="20"/>
              </w:rPr>
              <w:t>Tesztelési oktatási anyag önkormányzatoknak</w:t>
            </w:r>
          </w:p>
        </w:tc>
        <w:tc>
          <w:tcPr>
            <w:tcW w:w="2509" w:type="pct"/>
          </w:tcPr>
          <w:p w14:paraId="41BEF1B8" w14:textId="77777777" w:rsidR="0074512C" w:rsidRPr="00B74C47" w:rsidRDefault="0074512C" w:rsidP="00F05D53">
            <w:pPr>
              <w:pStyle w:val="H1"/>
              <w:rPr>
                <w:b w:val="0"/>
                <w:sz w:val="20"/>
              </w:rPr>
            </w:pPr>
            <w:r w:rsidRPr="00B74C47">
              <w:rPr>
                <w:b w:val="0"/>
                <w:sz w:val="20"/>
              </w:rPr>
              <w:t>-</w:t>
            </w:r>
          </w:p>
        </w:tc>
      </w:tr>
      <w:tr w:rsidR="0074512C" w:rsidRPr="00B74C47" w14:paraId="38DC6632" w14:textId="77777777" w:rsidTr="0074512C">
        <w:trPr>
          <w:cantSplit/>
        </w:trPr>
        <w:tc>
          <w:tcPr>
            <w:tcW w:w="2491" w:type="pct"/>
          </w:tcPr>
          <w:p w14:paraId="14AE1E16" w14:textId="77777777" w:rsidR="0074512C" w:rsidRPr="00B74C47" w:rsidRDefault="0074512C" w:rsidP="00F05D53">
            <w:pPr>
              <w:pStyle w:val="H1"/>
              <w:jc w:val="left"/>
              <w:rPr>
                <w:b w:val="0"/>
                <w:sz w:val="20"/>
              </w:rPr>
            </w:pPr>
            <w:r w:rsidRPr="00B74C47">
              <w:rPr>
                <w:b w:val="0"/>
                <w:sz w:val="20"/>
              </w:rPr>
              <w:t>Szakrendszeri oktatási napló/tematika - IPARKER</w:t>
            </w:r>
          </w:p>
        </w:tc>
        <w:tc>
          <w:tcPr>
            <w:tcW w:w="2509" w:type="pct"/>
          </w:tcPr>
          <w:p w14:paraId="76C4FE1E" w14:textId="77777777" w:rsidR="0074512C" w:rsidRPr="00B74C47" w:rsidRDefault="0074512C" w:rsidP="00F05D53">
            <w:pPr>
              <w:rPr>
                <w:rFonts w:ascii="Calibri" w:hAnsi="Calibri"/>
                <w:color w:val="000000"/>
              </w:rPr>
            </w:pPr>
            <w:r w:rsidRPr="00B74C47">
              <w:rPr>
                <w:rFonts w:ascii="Calibri" w:hAnsi="Calibri"/>
                <w:color w:val="000000"/>
              </w:rPr>
              <w:t>CSK_3.8_IPARKER Oktatási napló_v01.docx</w:t>
            </w:r>
          </w:p>
        </w:tc>
      </w:tr>
      <w:tr w:rsidR="0074512C" w:rsidRPr="00B74C47" w14:paraId="4E74CB2B" w14:textId="77777777" w:rsidTr="0074512C">
        <w:trPr>
          <w:cantSplit/>
        </w:trPr>
        <w:tc>
          <w:tcPr>
            <w:tcW w:w="2491" w:type="pct"/>
          </w:tcPr>
          <w:p w14:paraId="7A496999" w14:textId="77777777" w:rsidR="0074512C" w:rsidRPr="00B74C47" w:rsidRDefault="0074512C" w:rsidP="00F05D53">
            <w:pPr>
              <w:pStyle w:val="H1"/>
              <w:jc w:val="left"/>
              <w:rPr>
                <w:b w:val="0"/>
                <w:sz w:val="20"/>
              </w:rPr>
            </w:pPr>
            <w:r w:rsidRPr="00B74C47">
              <w:rPr>
                <w:b w:val="0"/>
                <w:sz w:val="20"/>
              </w:rPr>
              <w:t>Szakrendszeri oktatási napló/tematika – ADÓ</w:t>
            </w:r>
          </w:p>
        </w:tc>
        <w:tc>
          <w:tcPr>
            <w:tcW w:w="2509" w:type="pct"/>
            <w:vAlign w:val="center"/>
          </w:tcPr>
          <w:p w14:paraId="6D64FFD3" w14:textId="77777777" w:rsidR="0074512C" w:rsidRPr="00B74C47" w:rsidRDefault="0074512C" w:rsidP="00F05D53">
            <w:pPr>
              <w:pStyle w:val="H1"/>
              <w:jc w:val="left"/>
              <w:rPr>
                <w:b w:val="0"/>
                <w:sz w:val="20"/>
              </w:rPr>
            </w:pPr>
            <w:r w:rsidRPr="00B74C47">
              <w:rPr>
                <w:b w:val="0"/>
                <w:sz w:val="20"/>
              </w:rPr>
              <w:t>-</w:t>
            </w:r>
          </w:p>
        </w:tc>
      </w:tr>
      <w:tr w:rsidR="0074512C" w:rsidRPr="00B74C47" w14:paraId="5C5083D9" w14:textId="77777777" w:rsidTr="0074512C">
        <w:trPr>
          <w:cantSplit/>
        </w:trPr>
        <w:tc>
          <w:tcPr>
            <w:tcW w:w="2491" w:type="pct"/>
          </w:tcPr>
          <w:p w14:paraId="71A311E0" w14:textId="77777777" w:rsidR="0074512C" w:rsidRPr="00B74C47" w:rsidRDefault="0074512C" w:rsidP="00F05D53">
            <w:pPr>
              <w:pStyle w:val="H1"/>
              <w:jc w:val="left"/>
              <w:rPr>
                <w:b w:val="0"/>
                <w:sz w:val="20"/>
              </w:rPr>
            </w:pPr>
            <w:r w:rsidRPr="00B74C47">
              <w:rPr>
                <w:b w:val="0"/>
                <w:sz w:val="20"/>
              </w:rPr>
              <w:t>Szakrendszeri oktatási napló/tematika – INGKAT</w:t>
            </w:r>
          </w:p>
        </w:tc>
        <w:tc>
          <w:tcPr>
            <w:tcW w:w="2509" w:type="pct"/>
            <w:vAlign w:val="center"/>
          </w:tcPr>
          <w:p w14:paraId="17F1B5BD" w14:textId="77777777" w:rsidR="0074512C" w:rsidRPr="00B74C47" w:rsidRDefault="0074512C" w:rsidP="00F05D53">
            <w:pPr>
              <w:pStyle w:val="H1"/>
              <w:jc w:val="left"/>
              <w:rPr>
                <w:b w:val="0"/>
                <w:sz w:val="20"/>
              </w:rPr>
            </w:pPr>
            <w:r w:rsidRPr="00B74C47">
              <w:rPr>
                <w:b w:val="0"/>
                <w:sz w:val="20"/>
              </w:rPr>
              <w:t>-</w:t>
            </w:r>
          </w:p>
        </w:tc>
      </w:tr>
      <w:tr w:rsidR="0074512C" w:rsidRPr="00B74C47" w14:paraId="6D009560" w14:textId="77777777" w:rsidTr="0074512C">
        <w:trPr>
          <w:cantSplit/>
        </w:trPr>
        <w:tc>
          <w:tcPr>
            <w:tcW w:w="2491" w:type="pct"/>
          </w:tcPr>
          <w:p w14:paraId="17DF0675" w14:textId="77777777" w:rsidR="0074512C" w:rsidRPr="00B74C47" w:rsidRDefault="0074512C" w:rsidP="00F05D53">
            <w:pPr>
              <w:pStyle w:val="H1"/>
              <w:jc w:val="left"/>
              <w:rPr>
                <w:b w:val="0"/>
                <w:sz w:val="20"/>
              </w:rPr>
            </w:pPr>
            <w:r w:rsidRPr="00B74C47">
              <w:rPr>
                <w:b w:val="0"/>
                <w:sz w:val="20"/>
              </w:rPr>
              <w:t>Szakrendszeri oktatási napló/tematika – IRAT</w:t>
            </w:r>
          </w:p>
        </w:tc>
        <w:tc>
          <w:tcPr>
            <w:tcW w:w="2509" w:type="pct"/>
            <w:vAlign w:val="center"/>
          </w:tcPr>
          <w:p w14:paraId="62077C2F" w14:textId="77777777" w:rsidR="0074512C" w:rsidRPr="00B74C47" w:rsidRDefault="0074512C" w:rsidP="00F05D53">
            <w:pPr>
              <w:pStyle w:val="H1"/>
              <w:jc w:val="left"/>
              <w:rPr>
                <w:b w:val="0"/>
                <w:sz w:val="20"/>
              </w:rPr>
            </w:pPr>
            <w:r w:rsidRPr="00B74C47">
              <w:rPr>
                <w:b w:val="0"/>
                <w:sz w:val="20"/>
              </w:rPr>
              <w:t>-</w:t>
            </w:r>
          </w:p>
        </w:tc>
      </w:tr>
      <w:tr w:rsidR="0074512C" w:rsidRPr="00B74C47" w14:paraId="1B08212F" w14:textId="77777777" w:rsidTr="0074512C">
        <w:trPr>
          <w:cantSplit/>
        </w:trPr>
        <w:tc>
          <w:tcPr>
            <w:tcW w:w="2491" w:type="pct"/>
          </w:tcPr>
          <w:p w14:paraId="4A6F86C6" w14:textId="77777777" w:rsidR="0074512C" w:rsidRPr="00B74C47" w:rsidRDefault="0074512C" w:rsidP="00F05D53">
            <w:pPr>
              <w:pStyle w:val="H1"/>
              <w:jc w:val="left"/>
              <w:rPr>
                <w:b w:val="0"/>
                <w:sz w:val="20"/>
              </w:rPr>
            </w:pPr>
            <w:r w:rsidRPr="00B74C47">
              <w:rPr>
                <w:b w:val="0"/>
                <w:sz w:val="20"/>
              </w:rPr>
              <w:t>Szakrendszeri oktatási napló/tematika – GAZD</w:t>
            </w:r>
          </w:p>
        </w:tc>
        <w:tc>
          <w:tcPr>
            <w:tcW w:w="2509" w:type="pct"/>
            <w:vAlign w:val="center"/>
          </w:tcPr>
          <w:p w14:paraId="3392405C" w14:textId="77777777" w:rsidR="0074512C" w:rsidRPr="00B74C47" w:rsidRDefault="0074512C" w:rsidP="00F05D53">
            <w:pPr>
              <w:pStyle w:val="H1"/>
              <w:jc w:val="left"/>
              <w:rPr>
                <w:b w:val="0"/>
                <w:sz w:val="20"/>
              </w:rPr>
            </w:pPr>
            <w:r w:rsidRPr="00B74C47">
              <w:rPr>
                <w:b w:val="0"/>
                <w:sz w:val="20"/>
              </w:rPr>
              <w:t>-</w:t>
            </w:r>
          </w:p>
        </w:tc>
      </w:tr>
      <w:tr w:rsidR="0074512C" w:rsidRPr="00B74C47" w14:paraId="2621406F" w14:textId="77777777" w:rsidTr="0074512C">
        <w:trPr>
          <w:cantSplit/>
        </w:trPr>
        <w:tc>
          <w:tcPr>
            <w:tcW w:w="2491" w:type="pct"/>
          </w:tcPr>
          <w:p w14:paraId="21EDC884" w14:textId="77777777" w:rsidR="0074512C" w:rsidRPr="00B74C47" w:rsidRDefault="0074512C" w:rsidP="00F05D53">
            <w:pPr>
              <w:pStyle w:val="H1"/>
              <w:jc w:val="left"/>
              <w:rPr>
                <w:b w:val="0"/>
                <w:sz w:val="20"/>
              </w:rPr>
            </w:pPr>
            <w:r w:rsidRPr="00B74C47">
              <w:rPr>
                <w:b w:val="0"/>
                <w:sz w:val="20"/>
              </w:rPr>
              <w:t>Szakrendszeri oktatási napló/tematika – PORTÁL</w:t>
            </w:r>
          </w:p>
        </w:tc>
        <w:tc>
          <w:tcPr>
            <w:tcW w:w="2509" w:type="pct"/>
            <w:vAlign w:val="center"/>
          </w:tcPr>
          <w:p w14:paraId="3A322B86" w14:textId="77777777" w:rsidR="0074512C" w:rsidRPr="00B74C47" w:rsidRDefault="0074512C" w:rsidP="00F05D53">
            <w:pPr>
              <w:pStyle w:val="H1"/>
              <w:jc w:val="left"/>
              <w:rPr>
                <w:b w:val="0"/>
                <w:sz w:val="20"/>
              </w:rPr>
            </w:pPr>
            <w:r w:rsidRPr="00B74C47">
              <w:rPr>
                <w:b w:val="0"/>
                <w:sz w:val="20"/>
              </w:rPr>
              <w:t>-</w:t>
            </w:r>
          </w:p>
        </w:tc>
      </w:tr>
      <w:tr w:rsidR="0074512C" w:rsidRPr="00B74C47" w14:paraId="1468EEAC" w14:textId="77777777" w:rsidTr="0074512C">
        <w:trPr>
          <w:cantSplit/>
        </w:trPr>
        <w:tc>
          <w:tcPr>
            <w:tcW w:w="2491" w:type="pct"/>
            <w:vAlign w:val="center"/>
          </w:tcPr>
          <w:p w14:paraId="64B1B2A5" w14:textId="77777777" w:rsidR="0074512C" w:rsidRPr="00B74C47" w:rsidRDefault="0074512C" w:rsidP="00F05D53">
            <w:pPr>
              <w:pStyle w:val="H1"/>
              <w:jc w:val="left"/>
              <w:rPr>
                <w:b w:val="0"/>
                <w:sz w:val="20"/>
                <w:szCs w:val="20"/>
              </w:rPr>
            </w:pPr>
            <w:r w:rsidRPr="00B74C47">
              <w:rPr>
                <w:b w:val="0"/>
                <w:sz w:val="20"/>
                <w:szCs w:val="20"/>
              </w:rPr>
              <w:t>IPARKER oktatási anyagok (tantermi)</w:t>
            </w:r>
          </w:p>
        </w:tc>
        <w:tc>
          <w:tcPr>
            <w:tcW w:w="2509" w:type="pct"/>
            <w:vAlign w:val="center"/>
          </w:tcPr>
          <w:p w14:paraId="101F595B" w14:textId="77777777" w:rsidR="0074512C" w:rsidRPr="00B74C47" w:rsidRDefault="0074512C" w:rsidP="00F05D53">
            <w:pPr>
              <w:jc w:val="left"/>
              <w:rPr>
                <w:color w:val="000000"/>
                <w:sz w:val="20"/>
                <w:szCs w:val="20"/>
              </w:rPr>
            </w:pPr>
            <w:r w:rsidRPr="00B74C47">
              <w:rPr>
                <w:color w:val="000000"/>
                <w:sz w:val="20"/>
                <w:szCs w:val="20"/>
              </w:rPr>
              <w:t>CSK_3.8_IPARKER Tantermi oktatási anyag_v01.docx</w:t>
            </w:r>
          </w:p>
        </w:tc>
      </w:tr>
      <w:tr w:rsidR="0074512C" w:rsidRPr="00B74C47" w14:paraId="07CEC99F" w14:textId="77777777" w:rsidTr="0074512C">
        <w:trPr>
          <w:cantSplit/>
        </w:trPr>
        <w:tc>
          <w:tcPr>
            <w:tcW w:w="2491" w:type="pct"/>
            <w:vAlign w:val="center"/>
          </w:tcPr>
          <w:p w14:paraId="1898FB21" w14:textId="77777777" w:rsidR="0074512C" w:rsidRPr="00B74C47" w:rsidRDefault="0074512C" w:rsidP="00F05D53">
            <w:pPr>
              <w:pStyle w:val="H1"/>
              <w:jc w:val="left"/>
              <w:rPr>
                <w:b w:val="0"/>
                <w:sz w:val="20"/>
                <w:szCs w:val="20"/>
              </w:rPr>
            </w:pPr>
            <w:r w:rsidRPr="00B74C47">
              <w:rPr>
                <w:b w:val="0"/>
                <w:sz w:val="20"/>
                <w:szCs w:val="20"/>
              </w:rPr>
              <w:t>ADÓ oktatási anyagok (tantermi)</w:t>
            </w:r>
          </w:p>
        </w:tc>
        <w:tc>
          <w:tcPr>
            <w:tcW w:w="2509" w:type="pct"/>
            <w:vAlign w:val="center"/>
          </w:tcPr>
          <w:p w14:paraId="3FE6CEC5" w14:textId="77777777" w:rsidR="0074512C" w:rsidRPr="00B74C47" w:rsidRDefault="0074512C" w:rsidP="00F05D53">
            <w:pPr>
              <w:pStyle w:val="H1"/>
              <w:jc w:val="left"/>
              <w:rPr>
                <w:b w:val="0"/>
                <w:sz w:val="20"/>
                <w:szCs w:val="20"/>
              </w:rPr>
            </w:pPr>
            <w:r w:rsidRPr="00B74C47">
              <w:rPr>
                <w:b w:val="0"/>
                <w:sz w:val="20"/>
                <w:szCs w:val="20"/>
              </w:rPr>
              <w:t>-</w:t>
            </w:r>
          </w:p>
        </w:tc>
      </w:tr>
      <w:tr w:rsidR="0074512C" w:rsidRPr="00B74C47" w14:paraId="21A86C21" w14:textId="77777777" w:rsidTr="0074512C">
        <w:trPr>
          <w:cantSplit/>
        </w:trPr>
        <w:tc>
          <w:tcPr>
            <w:tcW w:w="2491" w:type="pct"/>
            <w:vAlign w:val="center"/>
          </w:tcPr>
          <w:p w14:paraId="23198A84" w14:textId="77777777" w:rsidR="0074512C" w:rsidRPr="00B74C47" w:rsidRDefault="0074512C" w:rsidP="00F05D53">
            <w:pPr>
              <w:pStyle w:val="H1"/>
              <w:jc w:val="left"/>
              <w:rPr>
                <w:b w:val="0"/>
                <w:sz w:val="20"/>
                <w:szCs w:val="20"/>
              </w:rPr>
            </w:pPr>
            <w:r w:rsidRPr="00B74C47">
              <w:rPr>
                <w:b w:val="0"/>
                <w:sz w:val="20"/>
                <w:szCs w:val="20"/>
              </w:rPr>
              <w:t>INGKAT oktatási anyagok (tantermi)</w:t>
            </w:r>
          </w:p>
        </w:tc>
        <w:tc>
          <w:tcPr>
            <w:tcW w:w="2509" w:type="pct"/>
            <w:vAlign w:val="center"/>
          </w:tcPr>
          <w:p w14:paraId="25E3B4CF" w14:textId="77777777" w:rsidR="0074512C" w:rsidRPr="00B74C47" w:rsidRDefault="0074512C" w:rsidP="00F05D53">
            <w:pPr>
              <w:pStyle w:val="H1"/>
              <w:jc w:val="left"/>
              <w:rPr>
                <w:b w:val="0"/>
                <w:sz w:val="20"/>
                <w:szCs w:val="20"/>
              </w:rPr>
            </w:pPr>
            <w:r w:rsidRPr="00B74C47">
              <w:rPr>
                <w:b w:val="0"/>
                <w:sz w:val="20"/>
                <w:szCs w:val="20"/>
              </w:rPr>
              <w:t>-</w:t>
            </w:r>
          </w:p>
        </w:tc>
      </w:tr>
      <w:tr w:rsidR="0074512C" w:rsidRPr="00B74C47" w14:paraId="4266F854" w14:textId="77777777" w:rsidTr="0074512C">
        <w:trPr>
          <w:cantSplit/>
        </w:trPr>
        <w:tc>
          <w:tcPr>
            <w:tcW w:w="2491" w:type="pct"/>
            <w:vAlign w:val="center"/>
          </w:tcPr>
          <w:p w14:paraId="5548FE03" w14:textId="77777777" w:rsidR="0074512C" w:rsidRPr="00B74C47" w:rsidRDefault="0074512C" w:rsidP="00F05D53">
            <w:pPr>
              <w:pStyle w:val="H1"/>
              <w:jc w:val="left"/>
              <w:rPr>
                <w:b w:val="0"/>
                <w:sz w:val="20"/>
                <w:szCs w:val="20"/>
              </w:rPr>
            </w:pPr>
            <w:r w:rsidRPr="00B74C47">
              <w:rPr>
                <w:b w:val="0"/>
                <w:sz w:val="20"/>
                <w:szCs w:val="20"/>
              </w:rPr>
              <w:t>GAZD oktatási anyagok (tantermi)</w:t>
            </w:r>
          </w:p>
        </w:tc>
        <w:tc>
          <w:tcPr>
            <w:tcW w:w="2509" w:type="pct"/>
            <w:vAlign w:val="center"/>
          </w:tcPr>
          <w:p w14:paraId="6C4592A0" w14:textId="77777777" w:rsidR="0074512C" w:rsidRPr="00B74C47" w:rsidRDefault="0074512C" w:rsidP="00F05D53">
            <w:pPr>
              <w:pStyle w:val="H1"/>
              <w:jc w:val="left"/>
              <w:rPr>
                <w:b w:val="0"/>
                <w:sz w:val="20"/>
                <w:szCs w:val="20"/>
              </w:rPr>
            </w:pPr>
            <w:r w:rsidRPr="00B74C47">
              <w:rPr>
                <w:b w:val="0"/>
                <w:sz w:val="20"/>
                <w:szCs w:val="20"/>
              </w:rPr>
              <w:t>-</w:t>
            </w:r>
          </w:p>
        </w:tc>
      </w:tr>
      <w:tr w:rsidR="0074512C" w:rsidRPr="00B74C47" w14:paraId="6494869C" w14:textId="77777777" w:rsidTr="0074512C">
        <w:trPr>
          <w:cantSplit/>
        </w:trPr>
        <w:tc>
          <w:tcPr>
            <w:tcW w:w="2491" w:type="pct"/>
            <w:vAlign w:val="center"/>
          </w:tcPr>
          <w:p w14:paraId="0351892F" w14:textId="77777777" w:rsidR="0074512C" w:rsidRPr="00B74C47" w:rsidRDefault="0074512C" w:rsidP="00F05D53">
            <w:pPr>
              <w:pStyle w:val="H1"/>
              <w:jc w:val="left"/>
              <w:rPr>
                <w:b w:val="0"/>
                <w:sz w:val="20"/>
                <w:szCs w:val="20"/>
              </w:rPr>
            </w:pPr>
            <w:r w:rsidRPr="00B74C47">
              <w:rPr>
                <w:b w:val="0"/>
                <w:sz w:val="20"/>
                <w:szCs w:val="20"/>
              </w:rPr>
              <w:t>PORTÁL oktatási anyagok (tantermi)</w:t>
            </w:r>
          </w:p>
        </w:tc>
        <w:tc>
          <w:tcPr>
            <w:tcW w:w="2509" w:type="pct"/>
            <w:vAlign w:val="center"/>
          </w:tcPr>
          <w:p w14:paraId="6A087B4E" w14:textId="77777777" w:rsidR="0074512C" w:rsidRPr="00B74C47" w:rsidRDefault="0074512C" w:rsidP="00F05D53">
            <w:pPr>
              <w:pStyle w:val="H1"/>
              <w:jc w:val="left"/>
              <w:rPr>
                <w:b w:val="0"/>
                <w:sz w:val="20"/>
                <w:szCs w:val="20"/>
              </w:rPr>
            </w:pPr>
            <w:r w:rsidRPr="00B74C47">
              <w:rPr>
                <w:b w:val="0"/>
                <w:sz w:val="20"/>
                <w:szCs w:val="20"/>
              </w:rPr>
              <w:t>-</w:t>
            </w:r>
          </w:p>
        </w:tc>
      </w:tr>
      <w:tr w:rsidR="0074512C" w:rsidRPr="00B74C47" w14:paraId="35C32662" w14:textId="77777777" w:rsidTr="0074512C">
        <w:trPr>
          <w:cantSplit/>
        </w:trPr>
        <w:tc>
          <w:tcPr>
            <w:tcW w:w="2491" w:type="pct"/>
            <w:vAlign w:val="center"/>
          </w:tcPr>
          <w:p w14:paraId="30FCF759" w14:textId="77777777" w:rsidR="0074512C" w:rsidRPr="00B74C47" w:rsidRDefault="0074512C" w:rsidP="00F05D53">
            <w:pPr>
              <w:pStyle w:val="H1"/>
              <w:jc w:val="left"/>
              <w:rPr>
                <w:b w:val="0"/>
                <w:sz w:val="20"/>
                <w:szCs w:val="20"/>
              </w:rPr>
            </w:pPr>
            <w:r w:rsidRPr="00B74C47">
              <w:rPr>
                <w:b w:val="0"/>
                <w:sz w:val="20"/>
                <w:szCs w:val="20"/>
              </w:rPr>
              <w:t>IRAT oktatási anyagok (tantermi)</w:t>
            </w:r>
          </w:p>
        </w:tc>
        <w:tc>
          <w:tcPr>
            <w:tcW w:w="2509" w:type="pct"/>
            <w:vAlign w:val="center"/>
          </w:tcPr>
          <w:p w14:paraId="73A9E1A7" w14:textId="77777777" w:rsidR="0074512C" w:rsidRPr="00B74C47" w:rsidRDefault="0074512C" w:rsidP="00F05D53">
            <w:pPr>
              <w:pStyle w:val="H1"/>
              <w:jc w:val="left"/>
              <w:rPr>
                <w:b w:val="0"/>
                <w:sz w:val="20"/>
                <w:szCs w:val="20"/>
              </w:rPr>
            </w:pPr>
            <w:r w:rsidRPr="00B74C47">
              <w:rPr>
                <w:b w:val="0"/>
                <w:sz w:val="20"/>
                <w:szCs w:val="20"/>
              </w:rPr>
              <w:t>-</w:t>
            </w:r>
          </w:p>
        </w:tc>
      </w:tr>
      <w:tr w:rsidR="0074512C" w:rsidRPr="00B74C47" w14:paraId="3BB0434C" w14:textId="77777777" w:rsidTr="0074512C">
        <w:trPr>
          <w:cantSplit/>
        </w:trPr>
        <w:tc>
          <w:tcPr>
            <w:tcW w:w="2491" w:type="pct"/>
          </w:tcPr>
          <w:p w14:paraId="1AA44995" w14:textId="77777777" w:rsidR="0074512C" w:rsidRPr="00B74C47" w:rsidRDefault="0074512C" w:rsidP="00F05D53">
            <w:pPr>
              <w:pStyle w:val="H1"/>
              <w:jc w:val="left"/>
              <w:rPr>
                <w:b w:val="0"/>
                <w:sz w:val="20"/>
                <w:szCs w:val="20"/>
              </w:rPr>
            </w:pPr>
            <w:r w:rsidRPr="00B74C47">
              <w:rPr>
                <w:b w:val="0"/>
                <w:sz w:val="20"/>
                <w:szCs w:val="20"/>
              </w:rPr>
              <w:t>IPARKER Felhasználói Kézikönyv</w:t>
            </w:r>
          </w:p>
        </w:tc>
        <w:tc>
          <w:tcPr>
            <w:tcW w:w="2509" w:type="pct"/>
          </w:tcPr>
          <w:p w14:paraId="2BA793A6" w14:textId="77777777" w:rsidR="0074512C" w:rsidRPr="00B74C47" w:rsidRDefault="0074512C" w:rsidP="00F05D53">
            <w:pPr>
              <w:pStyle w:val="H1"/>
              <w:rPr>
                <w:b w:val="0"/>
                <w:sz w:val="20"/>
              </w:rPr>
            </w:pPr>
            <w:r w:rsidRPr="00B74C47">
              <w:rPr>
                <w:b w:val="0"/>
                <w:sz w:val="20"/>
              </w:rPr>
              <w:t>-</w:t>
            </w:r>
          </w:p>
        </w:tc>
      </w:tr>
      <w:tr w:rsidR="0074512C" w:rsidRPr="00B74C47" w14:paraId="539621C5" w14:textId="77777777" w:rsidTr="0074512C">
        <w:trPr>
          <w:cantSplit/>
        </w:trPr>
        <w:tc>
          <w:tcPr>
            <w:tcW w:w="2491" w:type="pct"/>
          </w:tcPr>
          <w:p w14:paraId="741285AF" w14:textId="77777777" w:rsidR="0074512C" w:rsidRPr="00B74C47" w:rsidRDefault="0074512C" w:rsidP="00F05D53">
            <w:pPr>
              <w:pStyle w:val="H1"/>
              <w:jc w:val="left"/>
              <w:rPr>
                <w:b w:val="0"/>
                <w:sz w:val="20"/>
                <w:szCs w:val="20"/>
              </w:rPr>
            </w:pPr>
            <w:r w:rsidRPr="00B74C47">
              <w:rPr>
                <w:b w:val="0"/>
                <w:sz w:val="20"/>
                <w:szCs w:val="20"/>
              </w:rPr>
              <w:t>ADÓ Felhasználói Kézikönyv</w:t>
            </w:r>
          </w:p>
        </w:tc>
        <w:tc>
          <w:tcPr>
            <w:tcW w:w="2509" w:type="pct"/>
          </w:tcPr>
          <w:p w14:paraId="059F8AEE" w14:textId="77777777" w:rsidR="0074512C" w:rsidRPr="00B74C47" w:rsidRDefault="0074512C" w:rsidP="00F05D53">
            <w:pPr>
              <w:pStyle w:val="H1"/>
              <w:rPr>
                <w:b w:val="0"/>
                <w:sz w:val="20"/>
              </w:rPr>
            </w:pPr>
            <w:r w:rsidRPr="00B74C47">
              <w:rPr>
                <w:b w:val="0"/>
                <w:sz w:val="20"/>
              </w:rPr>
              <w:t>-</w:t>
            </w:r>
          </w:p>
        </w:tc>
      </w:tr>
      <w:tr w:rsidR="0074512C" w:rsidRPr="00B74C47" w14:paraId="451C08E5" w14:textId="77777777" w:rsidTr="0074512C">
        <w:trPr>
          <w:cantSplit/>
        </w:trPr>
        <w:tc>
          <w:tcPr>
            <w:tcW w:w="2491" w:type="pct"/>
          </w:tcPr>
          <w:p w14:paraId="419A73C9" w14:textId="77777777" w:rsidR="0074512C" w:rsidRPr="00B74C47" w:rsidRDefault="0074512C" w:rsidP="00F05D53">
            <w:pPr>
              <w:pStyle w:val="H1"/>
              <w:jc w:val="left"/>
              <w:rPr>
                <w:b w:val="0"/>
                <w:sz w:val="20"/>
                <w:szCs w:val="20"/>
              </w:rPr>
            </w:pPr>
            <w:r w:rsidRPr="00B74C47">
              <w:rPr>
                <w:b w:val="0"/>
                <w:sz w:val="20"/>
                <w:szCs w:val="20"/>
              </w:rPr>
              <w:t xml:space="preserve">INGKAT oktat Felhasználói Kézikönyv </w:t>
            </w:r>
          </w:p>
        </w:tc>
        <w:tc>
          <w:tcPr>
            <w:tcW w:w="2509" w:type="pct"/>
          </w:tcPr>
          <w:p w14:paraId="5D58AB1A" w14:textId="77777777" w:rsidR="0074512C" w:rsidRPr="00B74C47" w:rsidRDefault="0074512C" w:rsidP="00F05D53">
            <w:pPr>
              <w:pStyle w:val="H1"/>
              <w:rPr>
                <w:b w:val="0"/>
                <w:sz w:val="20"/>
              </w:rPr>
            </w:pPr>
            <w:r w:rsidRPr="00B74C47">
              <w:rPr>
                <w:b w:val="0"/>
                <w:sz w:val="20"/>
              </w:rPr>
              <w:t>-</w:t>
            </w:r>
          </w:p>
        </w:tc>
      </w:tr>
      <w:tr w:rsidR="0074512C" w:rsidRPr="00B74C47" w14:paraId="353899F2" w14:textId="77777777" w:rsidTr="0074512C">
        <w:trPr>
          <w:cantSplit/>
        </w:trPr>
        <w:tc>
          <w:tcPr>
            <w:tcW w:w="2491" w:type="pct"/>
          </w:tcPr>
          <w:p w14:paraId="5F8E12BB" w14:textId="77777777" w:rsidR="0074512C" w:rsidRPr="00B74C47" w:rsidRDefault="0074512C" w:rsidP="00F05D53">
            <w:pPr>
              <w:pStyle w:val="H1"/>
              <w:jc w:val="left"/>
              <w:rPr>
                <w:b w:val="0"/>
                <w:sz w:val="20"/>
                <w:szCs w:val="20"/>
              </w:rPr>
            </w:pPr>
            <w:r w:rsidRPr="00B74C47">
              <w:rPr>
                <w:b w:val="0"/>
                <w:sz w:val="20"/>
                <w:szCs w:val="20"/>
              </w:rPr>
              <w:t>GAZD Felhasználói Kézikönyv</w:t>
            </w:r>
          </w:p>
        </w:tc>
        <w:tc>
          <w:tcPr>
            <w:tcW w:w="2509" w:type="pct"/>
          </w:tcPr>
          <w:p w14:paraId="68716C18" w14:textId="77777777" w:rsidR="0074512C" w:rsidRPr="00B74C47" w:rsidRDefault="0074512C" w:rsidP="00F05D53">
            <w:pPr>
              <w:pStyle w:val="H1"/>
              <w:rPr>
                <w:b w:val="0"/>
                <w:sz w:val="20"/>
              </w:rPr>
            </w:pPr>
            <w:r w:rsidRPr="00B74C47">
              <w:rPr>
                <w:b w:val="0"/>
                <w:sz w:val="20"/>
              </w:rPr>
              <w:t>-</w:t>
            </w:r>
          </w:p>
        </w:tc>
      </w:tr>
      <w:tr w:rsidR="0074512C" w:rsidRPr="00B74C47" w14:paraId="28388172" w14:textId="77777777" w:rsidTr="0074512C">
        <w:trPr>
          <w:cantSplit/>
        </w:trPr>
        <w:tc>
          <w:tcPr>
            <w:tcW w:w="2491" w:type="pct"/>
          </w:tcPr>
          <w:p w14:paraId="5776B2C1" w14:textId="77777777" w:rsidR="0074512C" w:rsidRPr="00B74C47" w:rsidRDefault="0074512C" w:rsidP="00F05D53">
            <w:pPr>
              <w:pStyle w:val="H1"/>
              <w:jc w:val="left"/>
              <w:rPr>
                <w:b w:val="0"/>
                <w:sz w:val="20"/>
                <w:szCs w:val="20"/>
              </w:rPr>
            </w:pPr>
            <w:r w:rsidRPr="00B74C47">
              <w:rPr>
                <w:b w:val="0"/>
                <w:sz w:val="20"/>
                <w:szCs w:val="20"/>
              </w:rPr>
              <w:t>PORTÁL Felhasználói Kézikönyv</w:t>
            </w:r>
          </w:p>
        </w:tc>
        <w:tc>
          <w:tcPr>
            <w:tcW w:w="2509" w:type="pct"/>
          </w:tcPr>
          <w:p w14:paraId="7FB467C8" w14:textId="77777777" w:rsidR="0074512C" w:rsidRPr="00B74C47" w:rsidRDefault="0074512C" w:rsidP="00F05D53">
            <w:pPr>
              <w:pStyle w:val="H1"/>
              <w:rPr>
                <w:b w:val="0"/>
                <w:sz w:val="20"/>
              </w:rPr>
            </w:pPr>
            <w:r w:rsidRPr="00B74C47">
              <w:rPr>
                <w:b w:val="0"/>
                <w:sz w:val="20"/>
              </w:rPr>
              <w:t>-</w:t>
            </w:r>
          </w:p>
        </w:tc>
      </w:tr>
      <w:tr w:rsidR="0074512C" w:rsidRPr="00B74C47" w14:paraId="77F73DC1" w14:textId="77777777" w:rsidTr="0074512C">
        <w:trPr>
          <w:cantSplit/>
        </w:trPr>
        <w:tc>
          <w:tcPr>
            <w:tcW w:w="2491" w:type="pct"/>
          </w:tcPr>
          <w:p w14:paraId="1ACAC523" w14:textId="77777777" w:rsidR="0074512C" w:rsidRPr="00B74C47" w:rsidRDefault="0074512C" w:rsidP="00F05D53">
            <w:pPr>
              <w:pStyle w:val="H1"/>
              <w:jc w:val="left"/>
              <w:rPr>
                <w:b w:val="0"/>
                <w:sz w:val="20"/>
                <w:szCs w:val="20"/>
              </w:rPr>
            </w:pPr>
            <w:r w:rsidRPr="00B74C47">
              <w:rPr>
                <w:b w:val="0"/>
                <w:sz w:val="20"/>
                <w:szCs w:val="20"/>
              </w:rPr>
              <w:t>IRAT Felhasználói Kézikönyv</w:t>
            </w:r>
          </w:p>
        </w:tc>
        <w:tc>
          <w:tcPr>
            <w:tcW w:w="2509" w:type="pct"/>
          </w:tcPr>
          <w:p w14:paraId="6FF99792" w14:textId="77777777" w:rsidR="0074512C" w:rsidRPr="00B74C47" w:rsidRDefault="0074512C" w:rsidP="00F05D53">
            <w:pPr>
              <w:pStyle w:val="H1"/>
              <w:rPr>
                <w:b w:val="0"/>
                <w:sz w:val="20"/>
              </w:rPr>
            </w:pPr>
            <w:r w:rsidRPr="00B74C47">
              <w:rPr>
                <w:b w:val="0"/>
                <w:sz w:val="20"/>
              </w:rPr>
              <w:t>-</w:t>
            </w:r>
          </w:p>
        </w:tc>
      </w:tr>
      <w:tr w:rsidR="0074512C" w:rsidRPr="00B74C47" w14:paraId="3A1854B7" w14:textId="77777777" w:rsidTr="0074512C">
        <w:trPr>
          <w:cantSplit/>
        </w:trPr>
        <w:tc>
          <w:tcPr>
            <w:tcW w:w="2491" w:type="pct"/>
          </w:tcPr>
          <w:p w14:paraId="63090A73" w14:textId="77777777" w:rsidR="0074512C" w:rsidRPr="00B74C47" w:rsidRDefault="0074512C" w:rsidP="00F05D53">
            <w:pPr>
              <w:pStyle w:val="H1"/>
              <w:jc w:val="left"/>
              <w:rPr>
                <w:b w:val="0"/>
                <w:sz w:val="20"/>
                <w:szCs w:val="20"/>
              </w:rPr>
            </w:pPr>
            <w:r w:rsidRPr="00B74C47">
              <w:rPr>
                <w:b w:val="0"/>
                <w:sz w:val="20"/>
                <w:szCs w:val="20"/>
              </w:rPr>
              <w:t>IPARKER Üzemeltetői Kézikönyv</w:t>
            </w:r>
          </w:p>
        </w:tc>
        <w:tc>
          <w:tcPr>
            <w:tcW w:w="2509" w:type="pct"/>
          </w:tcPr>
          <w:p w14:paraId="6CE2C8FF" w14:textId="77777777" w:rsidR="0074512C" w:rsidRPr="00B74C47" w:rsidRDefault="0074512C" w:rsidP="00F05D53">
            <w:pPr>
              <w:pStyle w:val="H1"/>
              <w:rPr>
                <w:b w:val="0"/>
                <w:sz w:val="20"/>
              </w:rPr>
            </w:pPr>
            <w:r w:rsidRPr="00B74C47">
              <w:rPr>
                <w:b w:val="0"/>
                <w:sz w:val="20"/>
              </w:rPr>
              <w:t>-</w:t>
            </w:r>
          </w:p>
        </w:tc>
      </w:tr>
      <w:tr w:rsidR="0074512C" w:rsidRPr="00B74C47" w14:paraId="684D293F" w14:textId="77777777" w:rsidTr="0074512C">
        <w:trPr>
          <w:cantSplit/>
        </w:trPr>
        <w:tc>
          <w:tcPr>
            <w:tcW w:w="2491" w:type="pct"/>
          </w:tcPr>
          <w:p w14:paraId="5276B078" w14:textId="77777777" w:rsidR="0074512C" w:rsidRPr="00B74C47" w:rsidRDefault="0074512C" w:rsidP="00F05D53">
            <w:pPr>
              <w:pStyle w:val="H1"/>
              <w:jc w:val="left"/>
              <w:rPr>
                <w:b w:val="0"/>
                <w:sz w:val="20"/>
                <w:szCs w:val="20"/>
              </w:rPr>
            </w:pPr>
            <w:r w:rsidRPr="00B74C47">
              <w:rPr>
                <w:b w:val="0"/>
                <w:sz w:val="20"/>
                <w:szCs w:val="20"/>
              </w:rPr>
              <w:t>ADÓ Üzemeltetői Kézikönyv</w:t>
            </w:r>
          </w:p>
        </w:tc>
        <w:tc>
          <w:tcPr>
            <w:tcW w:w="2509" w:type="pct"/>
          </w:tcPr>
          <w:p w14:paraId="2E5CCA14" w14:textId="77777777" w:rsidR="0074512C" w:rsidRPr="00B74C47" w:rsidRDefault="0074512C" w:rsidP="00F05D53">
            <w:pPr>
              <w:pStyle w:val="H1"/>
              <w:rPr>
                <w:b w:val="0"/>
                <w:sz w:val="20"/>
              </w:rPr>
            </w:pPr>
            <w:r w:rsidRPr="00B74C47">
              <w:rPr>
                <w:b w:val="0"/>
                <w:sz w:val="20"/>
              </w:rPr>
              <w:t>-</w:t>
            </w:r>
          </w:p>
        </w:tc>
      </w:tr>
      <w:tr w:rsidR="0074512C" w:rsidRPr="00B74C47" w14:paraId="6900E988" w14:textId="77777777" w:rsidTr="0074512C">
        <w:trPr>
          <w:cantSplit/>
        </w:trPr>
        <w:tc>
          <w:tcPr>
            <w:tcW w:w="2491" w:type="pct"/>
          </w:tcPr>
          <w:p w14:paraId="73343B56" w14:textId="77777777" w:rsidR="0074512C" w:rsidRPr="00B74C47" w:rsidRDefault="0074512C" w:rsidP="00F05D53">
            <w:pPr>
              <w:pStyle w:val="H1"/>
              <w:jc w:val="left"/>
              <w:rPr>
                <w:b w:val="0"/>
                <w:sz w:val="20"/>
                <w:szCs w:val="20"/>
              </w:rPr>
            </w:pPr>
            <w:r w:rsidRPr="00B74C47">
              <w:rPr>
                <w:b w:val="0"/>
                <w:sz w:val="20"/>
                <w:szCs w:val="20"/>
              </w:rPr>
              <w:t>INGKAT Üzemeltetői Kézikönyv</w:t>
            </w:r>
          </w:p>
        </w:tc>
        <w:tc>
          <w:tcPr>
            <w:tcW w:w="2509" w:type="pct"/>
          </w:tcPr>
          <w:p w14:paraId="35D55033" w14:textId="77777777" w:rsidR="0074512C" w:rsidRPr="00B74C47" w:rsidRDefault="0074512C" w:rsidP="00F05D53">
            <w:pPr>
              <w:pStyle w:val="H1"/>
              <w:rPr>
                <w:b w:val="0"/>
                <w:sz w:val="20"/>
              </w:rPr>
            </w:pPr>
            <w:r w:rsidRPr="00B74C47">
              <w:rPr>
                <w:b w:val="0"/>
                <w:sz w:val="20"/>
              </w:rPr>
              <w:t>-</w:t>
            </w:r>
          </w:p>
        </w:tc>
      </w:tr>
      <w:tr w:rsidR="0074512C" w:rsidRPr="00B74C47" w14:paraId="49D673A7" w14:textId="77777777" w:rsidTr="0074512C">
        <w:trPr>
          <w:cantSplit/>
        </w:trPr>
        <w:tc>
          <w:tcPr>
            <w:tcW w:w="2491" w:type="pct"/>
          </w:tcPr>
          <w:p w14:paraId="630BEBA2" w14:textId="77777777" w:rsidR="0074512C" w:rsidRPr="00B74C47" w:rsidRDefault="0074512C" w:rsidP="00F05D53">
            <w:pPr>
              <w:pStyle w:val="H1"/>
              <w:jc w:val="left"/>
              <w:rPr>
                <w:b w:val="0"/>
                <w:sz w:val="20"/>
                <w:szCs w:val="20"/>
              </w:rPr>
            </w:pPr>
            <w:r w:rsidRPr="00B74C47">
              <w:rPr>
                <w:b w:val="0"/>
                <w:sz w:val="20"/>
                <w:szCs w:val="20"/>
              </w:rPr>
              <w:t>GAZD Üzemeltetői Kézikönyv</w:t>
            </w:r>
          </w:p>
        </w:tc>
        <w:tc>
          <w:tcPr>
            <w:tcW w:w="2509" w:type="pct"/>
          </w:tcPr>
          <w:p w14:paraId="5B5B8EE6" w14:textId="77777777" w:rsidR="0074512C" w:rsidRPr="00B74C47" w:rsidRDefault="0074512C" w:rsidP="00F05D53">
            <w:pPr>
              <w:pStyle w:val="H1"/>
              <w:rPr>
                <w:b w:val="0"/>
                <w:sz w:val="20"/>
              </w:rPr>
            </w:pPr>
            <w:r w:rsidRPr="00B74C47">
              <w:rPr>
                <w:b w:val="0"/>
                <w:sz w:val="20"/>
              </w:rPr>
              <w:t>-</w:t>
            </w:r>
          </w:p>
        </w:tc>
      </w:tr>
      <w:tr w:rsidR="0074512C" w:rsidRPr="00B74C47" w14:paraId="6BEBAFE2" w14:textId="77777777" w:rsidTr="0074512C">
        <w:trPr>
          <w:cantSplit/>
        </w:trPr>
        <w:tc>
          <w:tcPr>
            <w:tcW w:w="2491" w:type="pct"/>
          </w:tcPr>
          <w:p w14:paraId="431F9B38" w14:textId="77777777" w:rsidR="0074512C" w:rsidRPr="00B74C47" w:rsidRDefault="0074512C" w:rsidP="00F05D53">
            <w:pPr>
              <w:pStyle w:val="H1"/>
              <w:jc w:val="left"/>
              <w:rPr>
                <w:b w:val="0"/>
                <w:sz w:val="20"/>
                <w:szCs w:val="20"/>
              </w:rPr>
            </w:pPr>
            <w:r w:rsidRPr="00B74C47">
              <w:rPr>
                <w:b w:val="0"/>
                <w:sz w:val="20"/>
                <w:szCs w:val="20"/>
              </w:rPr>
              <w:t>PORTÁL Üzemeltetői Kézikönyv</w:t>
            </w:r>
          </w:p>
        </w:tc>
        <w:tc>
          <w:tcPr>
            <w:tcW w:w="2509" w:type="pct"/>
          </w:tcPr>
          <w:p w14:paraId="2E928D1C" w14:textId="77777777" w:rsidR="0074512C" w:rsidRPr="00B74C47" w:rsidRDefault="0074512C" w:rsidP="00F05D53">
            <w:pPr>
              <w:pStyle w:val="H1"/>
              <w:rPr>
                <w:b w:val="0"/>
                <w:sz w:val="20"/>
              </w:rPr>
            </w:pPr>
            <w:r w:rsidRPr="00B74C47">
              <w:rPr>
                <w:b w:val="0"/>
                <w:sz w:val="20"/>
              </w:rPr>
              <w:t>-</w:t>
            </w:r>
          </w:p>
        </w:tc>
      </w:tr>
      <w:tr w:rsidR="0074512C" w:rsidRPr="00B74C47" w14:paraId="0B75AB93" w14:textId="77777777" w:rsidTr="0074512C">
        <w:trPr>
          <w:cantSplit/>
        </w:trPr>
        <w:tc>
          <w:tcPr>
            <w:tcW w:w="2491" w:type="pct"/>
          </w:tcPr>
          <w:p w14:paraId="4BC76551" w14:textId="77777777" w:rsidR="0074512C" w:rsidRPr="00B74C47" w:rsidRDefault="0074512C" w:rsidP="00F05D53">
            <w:pPr>
              <w:pStyle w:val="H1"/>
              <w:jc w:val="left"/>
              <w:rPr>
                <w:b w:val="0"/>
                <w:sz w:val="20"/>
                <w:szCs w:val="20"/>
              </w:rPr>
            </w:pPr>
            <w:r w:rsidRPr="00B74C47">
              <w:rPr>
                <w:b w:val="0"/>
                <w:sz w:val="20"/>
                <w:szCs w:val="20"/>
              </w:rPr>
              <w:t>IRAT Üzemeltetői Kézikönyv</w:t>
            </w:r>
          </w:p>
        </w:tc>
        <w:tc>
          <w:tcPr>
            <w:tcW w:w="2509" w:type="pct"/>
          </w:tcPr>
          <w:p w14:paraId="3B86A3C7" w14:textId="77777777" w:rsidR="0074512C" w:rsidRPr="00B74C47" w:rsidRDefault="0074512C" w:rsidP="00F05D53">
            <w:pPr>
              <w:pStyle w:val="H1"/>
              <w:rPr>
                <w:b w:val="0"/>
                <w:sz w:val="20"/>
              </w:rPr>
            </w:pPr>
            <w:r w:rsidRPr="00B74C47">
              <w:rPr>
                <w:b w:val="0"/>
                <w:sz w:val="20"/>
              </w:rPr>
              <w:t>-</w:t>
            </w:r>
          </w:p>
        </w:tc>
      </w:tr>
    </w:tbl>
    <w:p w14:paraId="3C43E68B" w14:textId="77777777" w:rsidR="00E11F7F" w:rsidRPr="00B74C47" w:rsidRDefault="00E11F7F" w:rsidP="00E11F7F"/>
    <w:tbl>
      <w:tblPr>
        <w:tblStyle w:val="Rcsostblzat"/>
        <w:tblW w:w="4999" w:type="pct"/>
        <w:tblLook w:val="04A0" w:firstRow="1" w:lastRow="0" w:firstColumn="1" w:lastColumn="0" w:noHBand="0" w:noVBand="1"/>
      </w:tblPr>
      <w:tblGrid>
        <w:gridCol w:w="4360"/>
        <w:gridCol w:w="4924"/>
      </w:tblGrid>
      <w:tr w:rsidR="00E11F7F" w:rsidRPr="00B74C47" w14:paraId="7F50A30D" w14:textId="77777777" w:rsidTr="0074512C">
        <w:trPr>
          <w:cantSplit/>
        </w:trPr>
        <w:tc>
          <w:tcPr>
            <w:tcW w:w="5000" w:type="pct"/>
            <w:gridSpan w:val="2"/>
            <w:shd w:val="clear" w:color="auto" w:fill="92D050"/>
          </w:tcPr>
          <w:p w14:paraId="13F0288F" w14:textId="77777777" w:rsidR="00E11F7F" w:rsidRPr="00B74C47" w:rsidRDefault="00E11F7F" w:rsidP="00F05D53">
            <w:pPr>
              <w:jc w:val="center"/>
              <w:rPr>
                <w:b/>
                <w:sz w:val="24"/>
              </w:rPr>
            </w:pPr>
            <w:r w:rsidRPr="00B74C47">
              <w:rPr>
                <w:b/>
                <w:sz w:val="24"/>
              </w:rPr>
              <w:t>Tesztelés</w:t>
            </w:r>
          </w:p>
        </w:tc>
      </w:tr>
      <w:tr w:rsidR="0074512C" w:rsidRPr="00B74C47" w14:paraId="5C586336" w14:textId="77777777" w:rsidTr="0074512C">
        <w:trPr>
          <w:cantSplit/>
        </w:trPr>
        <w:tc>
          <w:tcPr>
            <w:tcW w:w="2348" w:type="pct"/>
          </w:tcPr>
          <w:p w14:paraId="538C3743" w14:textId="77777777" w:rsidR="0074512C" w:rsidRPr="00B74C47" w:rsidRDefault="0074512C" w:rsidP="00F05D53">
            <w:pPr>
              <w:pStyle w:val="H1"/>
              <w:jc w:val="left"/>
              <w:rPr>
                <w:b w:val="0"/>
                <w:sz w:val="20"/>
              </w:rPr>
            </w:pPr>
            <w:r w:rsidRPr="00B74C47">
              <w:rPr>
                <w:b w:val="0"/>
                <w:sz w:val="20"/>
              </w:rPr>
              <w:t>Segédlet önkormányzati teszteléshez</w:t>
            </w:r>
          </w:p>
        </w:tc>
        <w:tc>
          <w:tcPr>
            <w:tcW w:w="2652" w:type="pct"/>
            <w:vAlign w:val="center"/>
          </w:tcPr>
          <w:p w14:paraId="4530E3D3" w14:textId="77777777" w:rsidR="0074512C" w:rsidRPr="00B74C47" w:rsidRDefault="0074512C" w:rsidP="00F05D53">
            <w:pPr>
              <w:jc w:val="left"/>
              <w:rPr>
                <w:rFonts w:ascii="Calibri" w:hAnsi="Calibri"/>
                <w:color w:val="000000"/>
              </w:rPr>
            </w:pPr>
            <w:r w:rsidRPr="00B74C47">
              <w:rPr>
                <w:rFonts w:ascii="Calibri" w:hAnsi="Calibri"/>
                <w:color w:val="000000"/>
              </w:rPr>
              <w:t>CSK_3.9_Segédle</w:t>
            </w:r>
            <w:r>
              <w:rPr>
                <w:rFonts w:ascii="Calibri" w:hAnsi="Calibri"/>
                <w:color w:val="000000"/>
              </w:rPr>
              <w:t>t önkormányzati teszteléshez_v02</w:t>
            </w:r>
            <w:r w:rsidRPr="00B74C47">
              <w:rPr>
                <w:rFonts w:ascii="Calibri" w:hAnsi="Calibri"/>
                <w:color w:val="000000"/>
              </w:rPr>
              <w:t>.docx</w:t>
            </w:r>
          </w:p>
        </w:tc>
      </w:tr>
      <w:tr w:rsidR="0074512C" w:rsidRPr="00B74C47" w14:paraId="10270D85" w14:textId="77777777" w:rsidTr="0074512C">
        <w:trPr>
          <w:cantSplit/>
        </w:trPr>
        <w:tc>
          <w:tcPr>
            <w:tcW w:w="2348" w:type="pct"/>
          </w:tcPr>
          <w:p w14:paraId="45E2F425" w14:textId="77777777" w:rsidR="0074512C" w:rsidRPr="00B74C47" w:rsidRDefault="0074512C" w:rsidP="00F05D53">
            <w:pPr>
              <w:pStyle w:val="H1"/>
              <w:jc w:val="left"/>
              <w:rPr>
                <w:b w:val="0"/>
                <w:sz w:val="20"/>
              </w:rPr>
            </w:pPr>
            <w:r w:rsidRPr="00B74C47">
              <w:rPr>
                <w:b w:val="0"/>
                <w:sz w:val="20"/>
              </w:rPr>
              <w:t>Tesztforgatókönyv minta</w:t>
            </w:r>
          </w:p>
        </w:tc>
        <w:tc>
          <w:tcPr>
            <w:tcW w:w="2652" w:type="pct"/>
            <w:vAlign w:val="center"/>
          </w:tcPr>
          <w:p w14:paraId="2EBD0E01" w14:textId="77777777" w:rsidR="0074512C" w:rsidRPr="00B74C47" w:rsidRDefault="0074512C" w:rsidP="00F05D53">
            <w:pPr>
              <w:jc w:val="left"/>
              <w:rPr>
                <w:rFonts w:ascii="Calibri" w:hAnsi="Calibri"/>
                <w:color w:val="000000"/>
              </w:rPr>
            </w:pPr>
            <w:r w:rsidRPr="00B74C47">
              <w:rPr>
                <w:rFonts w:ascii="Calibri" w:hAnsi="Calibri"/>
                <w:color w:val="000000"/>
              </w:rPr>
              <w:t>CSK_3.9_</w:t>
            </w:r>
            <w:proofErr w:type="spellStart"/>
            <w:r w:rsidRPr="00B74C47">
              <w:rPr>
                <w:rFonts w:ascii="Calibri" w:hAnsi="Calibri"/>
                <w:color w:val="000000"/>
              </w:rPr>
              <w:t>Teszforgatókönyv</w:t>
            </w:r>
            <w:proofErr w:type="spellEnd"/>
            <w:r w:rsidRPr="00B74C47">
              <w:rPr>
                <w:rFonts w:ascii="Calibri" w:hAnsi="Calibri"/>
                <w:color w:val="000000"/>
              </w:rPr>
              <w:t xml:space="preserve"> minta_v01.docx</w:t>
            </w:r>
          </w:p>
        </w:tc>
      </w:tr>
      <w:tr w:rsidR="0074512C" w:rsidRPr="00B74C47" w14:paraId="5056BA02" w14:textId="77777777" w:rsidTr="0074512C">
        <w:trPr>
          <w:cantSplit/>
        </w:trPr>
        <w:tc>
          <w:tcPr>
            <w:tcW w:w="2348" w:type="pct"/>
          </w:tcPr>
          <w:p w14:paraId="453E66C8" w14:textId="77777777" w:rsidR="0074512C" w:rsidRPr="00B74C47" w:rsidRDefault="0074512C" w:rsidP="00F05D53">
            <w:pPr>
              <w:pStyle w:val="H1"/>
              <w:jc w:val="left"/>
              <w:rPr>
                <w:b w:val="0"/>
                <w:sz w:val="20"/>
              </w:rPr>
            </w:pPr>
            <w:r w:rsidRPr="00B74C47">
              <w:rPr>
                <w:b w:val="0"/>
                <w:sz w:val="20"/>
              </w:rPr>
              <w:t>Tesztjegyzőkönyv minta</w:t>
            </w:r>
          </w:p>
        </w:tc>
        <w:tc>
          <w:tcPr>
            <w:tcW w:w="2652" w:type="pct"/>
            <w:vAlign w:val="center"/>
          </w:tcPr>
          <w:p w14:paraId="05F9DABB" w14:textId="77777777" w:rsidR="0074512C" w:rsidRPr="00B74C47" w:rsidRDefault="0074512C" w:rsidP="00F05D53">
            <w:pPr>
              <w:jc w:val="left"/>
              <w:rPr>
                <w:rFonts w:ascii="Calibri" w:hAnsi="Calibri"/>
                <w:color w:val="000000"/>
              </w:rPr>
            </w:pPr>
            <w:r w:rsidRPr="00B74C47">
              <w:rPr>
                <w:rFonts w:ascii="Calibri" w:hAnsi="Calibri"/>
                <w:color w:val="000000"/>
              </w:rPr>
              <w:t>CSK_3.9_</w:t>
            </w:r>
            <w:proofErr w:type="spellStart"/>
            <w:r w:rsidRPr="00B74C47">
              <w:rPr>
                <w:rFonts w:ascii="Calibri" w:hAnsi="Calibri"/>
                <w:color w:val="000000"/>
              </w:rPr>
              <w:t>Teszjegyzőkönyv</w:t>
            </w:r>
            <w:proofErr w:type="spellEnd"/>
            <w:r w:rsidRPr="00B74C47">
              <w:rPr>
                <w:rFonts w:ascii="Calibri" w:hAnsi="Calibri"/>
                <w:color w:val="000000"/>
              </w:rPr>
              <w:t xml:space="preserve"> minta_v01.docx</w:t>
            </w:r>
          </w:p>
        </w:tc>
      </w:tr>
      <w:tr w:rsidR="0074512C" w:rsidRPr="00B74C47" w14:paraId="185E58C2" w14:textId="77777777" w:rsidTr="0074512C">
        <w:trPr>
          <w:cantSplit/>
        </w:trPr>
        <w:tc>
          <w:tcPr>
            <w:tcW w:w="2348" w:type="pct"/>
          </w:tcPr>
          <w:p w14:paraId="2A2AB678" w14:textId="77777777" w:rsidR="0074512C" w:rsidRPr="00B74C47" w:rsidRDefault="0074512C" w:rsidP="00F05D53">
            <w:pPr>
              <w:pStyle w:val="H1"/>
              <w:jc w:val="left"/>
              <w:rPr>
                <w:b w:val="0"/>
                <w:sz w:val="20"/>
              </w:rPr>
            </w:pPr>
            <w:r w:rsidRPr="00B74C47">
              <w:rPr>
                <w:b w:val="0"/>
                <w:sz w:val="20"/>
              </w:rPr>
              <w:t xml:space="preserve">Tájékoztató </w:t>
            </w:r>
            <w:proofErr w:type="spellStart"/>
            <w:r w:rsidRPr="00B74C47">
              <w:rPr>
                <w:b w:val="0"/>
                <w:sz w:val="20"/>
              </w:rPr>
              <w:t>Bugzilla</w:t>
            </w:r>
            <w:proofErr w:type="spellEnd"/>
            <w:r w:rsidRPr="00B74C47">
              <w:rPr>
                <w:b w:val="0"/>
                <w:sz w:val="20"/>
              </w:rPr>
              <w:t xml:space="preserve"> és </w:t>
            </w:r>
            <w:proofErr w:type="spellStart"/>
            <w:r w:rsidRPr="00B74C47">
              <w:rPr>
                <w:b w:val="0"/>
                <w:sz w:val="20"/>
              </w:rPr>
              <w:t>Testopia</w:t>
            </w:r>
            <w:proofErr w:type="spellEnd"/>
            <w:r w:rsidRPr="00B74C47">
              <w:rPr>
                <w:b w:val="0"/>
                <w:sz w:val="20"/>
              </w:rPr>
              <w:t xml:space="preserve"> eszközök használatáról</w:t>
            </w:r>
          </w:p>
        </w:tc>
        <w:tc>
          <w:tcPr>
            <w:tcW w:w="2652" w:type="pct"/>
            <w:vAlign w:val="center"/>
          </w:tcPr>
          <w:p w14:paraId="43A6E7F8" w14:textId="77777777" w:rsidR="0074512C" w:rsidRPr="00B74C47" w:rsidRDefault="0074512C" w:rsidP="00F05D53">
            <w:pPr>
              <w:jc w:val="left"/>
              <w:rPr>
                <w:rFonts w:ascii="Calibri" w:hAnsi="Calibri"/>
                <w:color w:val="000000"/>
              </w:rPr>
            </w:pPr>
            <w:r w:rsidRPr="00B74C47">
              <w:rPr>
                <w:rFonts w:ascii="Calibri" w:hAnsi="Calibri"/>
                <w:color w:val="000000"/>
              </w:rPr>
              <w:t>CSK_3.9_</w:t>
            </w:r>
            <w:proofErr w:type="spellStart"/>
            <w:r w:rsidRPr="00B74C47">
              <w:rPr>
                <w:rFonts w:ascii="Calibri" w:hAnsi="Calibri"/>
                <w:color w:val="000000"/>
              </w:rPr>
              <w:t>Bugzilla-Testopia</w:t>
            </w:r>
            <w:proofErr w:type="spellEnd"/>
            <w:r w:rsidRPr="00B74C47">
              <w:rPr>
                <w:rFonts w:ascii="Calibri" w:hAnsi="Calibri"/>
                <w:color w:val="000000"/>
              </w:rPr>
              <w:t xml:space="preserve"> leírás_v01.docx</w:t>
            </w:r>
          </w:p>
        </w:tc>
      </w:tr>
    </w:tbl>
    <w:p w14:paraId="767FC5BE" w14:textId="77777777" w:rsidR="00E11F7F" w:rsidRPr="00B74C47" w:rsidRDefault="00E11F7F" w:rsidP="00E11F7F"/>
    <w:tbl>
      <w:tblPr>
        <w:tblStyle w:val="Rcsostblzat"/>
        <w:tblW w:w="5000" w:type="pct"/>
        <w:tblLook w:val="04A0" w:firstRow="1" w:lastRow="0" w:firstColumn="1" w:lastColumn="0" w:noHBand="0" w:noVBand="1"/>
      </w:tblPr>
      <w:tblGrid>
        <w:gridCol w:w="4361"/>
        <w:gridCol w:w="4925"/>
      </w:tblGrid>
      <w:tr w:rsidR="00E11F7F" w:rsidRPr="00B74C47" w14:paraId="7904DA3A" w14:textId="77777777" w:rsidTr="00F05D53">
        <w:trPr>
          <w:cantSplit/>
        </w:trPr>
        <w:tc>
          <w:tcPr>
            <w:tcW w:w="5000" w:type="pct"/>
            <w:gridSpan w:val="2"/>
            <w:shd w:val="clear" w:color="auto" w:fill="92D050"/>
          </w:tcPr>
          <w:p w14:paraId="1ED1FDDD" w14:textId="77777777" w:rsidR="00E11F7F" w:rsidRPr="00B74C47" w:rsidRDefault="00E11F7F" w:rsidP="00F05D53">
            <w:pPr>
              <w:jc w:val="center"/>
              <w:rPr>
                <w:b/>
                <w:sz w:val="24"/>
              </w:rPr>
            </w:pPr>
            <w:r w:rsidRPr="00B74C47">
              <w:rPr>
                <w:b/>
                <w:sz w:val="24"/>
              </w:rPr>
              <w:t>Migráció</w:t>
            </w:r>
          </w:p>
        </w:tc>
      </w:tr>
      <w:tr w:rsidR="0074512C" w:rsidRPr="00B74C47" w14:paraId="12A367A9" w14:textId="77777777" w:rsidTr="0074512C">
        <w:trPr>
          <w:cantSplit/>
        </w:trPr>
        <w:tc>
          <w:tcPr>
            <w:tcW w:w="2348" w:type="pct"/>
            <w:vAlign w:val="center"/>
          </w:tcPr>
          <w:p w14:paraId="4A34E632" w14:textId="77777777" w:rsidR="0074512C" w:rsidRPr="00B74C47" w:rsidRDefault="0074512C" w:rsidP="00F05D53">
            <w:pPr>
              <w:pStyle w:val="H1"/>
              <w:jc w:val="left"/>
              <w:rPr>
                <w:b w:val="0"/>
                <w:sz w:val="20"/>
              </w:rPr>
            </w:pPr>
            <w:r w:rsidRPr="00B74C47">
              <w:rPr>
                <w:b w:val="0"/>
                <w:sz w:val="20"/>
              </w:rPr>
              <w:t>Segédlet önkormányzati migrációhoz</w:t>
            </w:r>
          </w:p>
        </w:tc>
        <w:tc>
          <w:tcPr>
            <w:tcW w:w="2652" w:type="pct"/>
            <w:vAlign w:val="center"/>
          </w:tcPr>
          <w:p w14:paraId="6A6FE135" w14:textId="77777777" w:rsidR="0074512C" w:rsidRPr="00B74C47" w:rsidRDefault="0074512C" w:rsidP="00F05D53">
            <w:pPr>
              <w:jc w:val="left"/>
              <w:rPr>
                <w:rFonts w:ascii="Calibri" w:hAnsi="Calibri"/>
                <w:color w:val="000000"/>
              </w:rPr>
            </w:pPr>
            <w:r w:rsidRPr="00B74C47">
              <w:rPr>
                <w:rFonts w:ascii="Calibri" w:hAnsi="Calibri"/>
                <w:color w:val="000000"/>
              </w:rPr>
              <w:t>CSK_3.10_Segédl</w:t>
            </w:r>
            <w:r>
              <w:rPr>
                <w:rFonts w:ascii="Calibri" w:hAnsi="Calibri"/>
                <w:color w:val="000000"/>
              </w:rPr>
              <w:t>et önkormányzati migrációhoz_v02</w:t>
            </w:r>
            <w:r w:rsidRPr="00B74C47">
              <w:rPr>
                <w:rFonts w:ascii="Calibri" w:hAnsi="Calibri"/>
                <w:color w:val="000000"/>
              </w:rPr>
              <w:t>.docx</w:t>
            </w:r>
          </w:p>
        </w:tc>
      </w:tr>
      <w:tr w:rsidR="0074512C" w:rsidRPr="00B74C47" w14:paraId="00F64476" w14:textId="77777777" w:rsidTr="0074512C">
        <w:trPr>
          <w:cantSplit/>
        </w:trPr>
        <w:tc>
          <w:tcPr>
            <w:tcW w:w="2348" w:type="pct"/>
            <w:vAlign w:val="center"/>
          </w:tcPr>
          <w:p w14:paraId="21CC74A5" w14:textId="77777777" w:rsidR="0074512C" w:rsidRPr="00B74C47" w:rsidRDefault="0074512C" w:rsidP="00F05D53">
            <w:pPr>
              <w:pStyle w:val="H1"/>
              <w:jc w:val="left"/>
              <w:rPr>
                <w:b w:val="0"/>
                <w:sz w:val="20"/>
              </w:rPr>
            </w:pPr>
            <w:r w:rsidRPr="00B74C47">
              <w:rPr>
                <w:b w:val="0"/>
                <w:sz w:val="20"/>
              </w:rPr>
              <w:t>ADÓ szakrendszer migrációs állományainak elvárt struktúrája</w:t>
            </w:r>
          </w:p>
        </w:tc>
        <w:tc>
          <w:tcPr>
            <w:tcW w:w="2652" w:type="pct"/>
            <w:vAlign w:val="center"/>
          </w:tcPr>
          <w:p w14:paraId="3BA3A4E6" w14:textId="77777777" w:rsidR="0074512C" w:rsidRPr="00B74C47" w:rsidRDefault="0074512C" w:rsidP="00F05D53">
            <w:pPr>
              <w:jc w:val="left"/>
              <w:rPr>
                <w:rFonts w:ascii="Calibri" w:hAnsi="Calibri"/>
                <w:color w:val="000000"/>
              </w:rPr>
            </w:pPr>
            <w:r w:rsidRPr="00B74C47">
              <w:rPr>
                <w:rFonts w:ascii="Calibri" w:hAnsi="Calibri"/>
                <w:color w:val="000000"/>
              </w:rPr>
              <w:t xml:space="preserve">CSK_4.10_Szakrendszeri </w:t>
            </w:r>
            <w:proofErr w:type="spellStart"/>
            <w:r w:rsidRPr="00B74C47">
              <w:rPr>
                <w:rFonts w:ascii="Calibri" w:hAnsi="Calibri"/>
                <w:color w:val="000000"/>
              </w:rPr>
              <w:t>adattstruktúrák</w:t>
            </w:r>
            <w:proofErr w:type="gramStart"/>
            <w:r w:rsidRPr="00B74C47">
              <w:rPr>
                <w:rFonts w:ascii="Calibri" w:hAnsi="Calibri"/>
                <w:color w:val="000000"/>
              </w:rPr>
              <w:t>.zip</w:t>
            </w:r>
            <w:proofErr w:type="spellEnd"/>
            <w:proofErr w:type="gramEnd"/>
          </w:p>
        </w:tc>
      </w:tr>
      <w:tr w:rsidR="0074512C" w:rsidRPr="00B74C47" w14:paraId="3856790A" w14:textId="77777777" w:rsidTr="0074512C">
        <w:trPr>
          <w:cantSplit/>
        </w:trPr>
        <w:tc>
          <w:tcPr>
            <w:tcW w:w="2348" w:type="pct"/>
            <w:vAlign w:val="center"/>
          </w:tcPr>
          <w:p w14:paraId="02AD1F6A" w14:textId="77777777" w:rsidR="0074512C" w:rsidRPr="00B74C47" w:rsidRDefault="0074512C" w:rsidP="00F05D53">
            <w:pPr>
              <w:pStyle w:val="H1"/>
              <w:jc w:val="left"/>
              <w:rPr>
                <w:b w:val="0"/>
                <w:sz w:val="20"/>
              </w:rPr>
            </w:pPr>
            <w:r w:rsidRPr="00B74C47">
              <w:rPr>
                <w:b w:val="0"/>
                <w:sz w:val="20"/>
              </w:rPr>
              <w:t>GAZD szakrendszer migrációs állományainak elvárt struktúrája</w:t>
            </w:r>
          </w:p>
        </w:tc>
        <w:tc>
          <w:tcPr>
            <w:tcW w:w="2652" w:type="pct"/>
            <w:vAlign w:val="center"/>
          </w:tcPr>
          <w:p w14:paraId="469ACFFE" w14:textId="77777777" w:rsidR="0074512C" w:rsidRPr="00B74C47" w:rsidRDefault="0074512C" w:rsidP="00F05D53">
            <w:pPr>
              <w:jc w:val="left"/>
              <w:rPr>
                <w:rFonts w:ascii="Calibri" w:hAnsi="Calibri"/>
                <w:color w:val="000000"/>
              </w:rPr>
            </w:pPr>
            <w:r w:rsidRPr="00B74C47">
              <w:rPr>
                <w:rFonts w:ascii="Calibri" w:hAnsi="Calibri"/>
                <w:color w:val="000000"/>
              </w:rPr>
              <w:t xml:space="preserve">CSK_4.10_Szakrendszeri </w:t>
            </w:r>
            <w:proofErr w:type="spellStart"/>
            <w:r w:rsidRPr="00B74C47">
              <w:rPr>
                <w:rFonts w:ascii="Calibri" w:hAnsi="Calibri"/>
                <w:color w:val="000000"/>
              </w:rPr>
              <w:t>adattstruktúrák</w:t>
            </w:r>
            <w:proofErr w:type="gramStart"/>
            <w:r w:rsidRPr="00B74C47">
              <w:rPr>
                <w:rFonts w:ascii="Calibri" w:hAnsi="Calibri"/>
                <w:color w:val="000000"/>
              </w:rPr>
              <w:t>.zip</w:t>
            </w:r>
            <w:proofErr w:type="spellEnd"/>
            <w:proofErr w:type="gramEnd"/>
          </w:p>
        </w:tc>
      </w:tr>
      <w:tr w:rsidR="0074512C" w:rsidRPr="00B74C47" w14:paraId="343029DD" w14:textId="77777777" w:rsidTr="0074512C">
        <w:trPr>
          <w:cantSplit/>
        </w:trPr>
        <w:tc>
          <w:tcPr>
            <w:tcW w:w="2348" w:type="pct"/>
            <w:vAlign w:val="center"/>
          </w:tcPr>
          <w:p w14:paraId="686E360B" w14:textId="77777777" w:rsidR="0074512C" w:rsidRPr="00B74C47" w:rsidRDefault="0074512C" w:rsidP="00F05D53">
            <w:pPr>
              <w:pStyle w:val="H1"/>
              <w:jc w:val="left"/>
              <w:rPr>
                <w:b w:val="0"/>
                <w:sz w:val="20"/>
              </w:rPr>
            </w:pPr>
            <w:r w:rsidRPr="00B74C47">
              <w:rPr>
                <w:b w:val="0"/>
                <w:sz w:val="20"/>
              </w:rPr>
              <w:t>INGKAT szakrendszer migrációs állományainak elvárt struktúrája</w:t>
            </w:r>
          </w:p>
        </w:tc>
        <w:tc>
          <w:tcPr>
            <w:tcW w:w="2652" w:type="pct"/>
            <w:vAlign w:val="center"/>
          </w:tcPr>
          <w:p w14:paraId="671C33C9" w14:textId="77777777" w:rsidR="0074512C" w:rsidRPr="00B74C47" w:rsidRDefault="0074512C" w:rsidP="00F05D53">
            <w:pPr>
              <w:jc w:val="left"/>
              <w:rPr>
                <w:rFonts w:ascii="Calibri" w:hAnsi="Calibri"/>
                <w:color w:val="000000"/>
              </w:rPr>
            </w:pPr>
            <w:r w:rsidRPr="00B74C47">
              <w:rPr>
                <w:rFonts w:ascii="Calibri" w:hAnsi="Calibri"/>
                <w:color w:val="000000"/>
              </w:rPr>
              <w:t xml:space="preserve">CSK_4.10_Szakrendszeri </w:t>
            </w:r>
            <w:proofErr w:type="spellStart"/>
            <w:r w:rsidRPr="00B74C47">
              <w:rPr>
                <w:rFonts w:ascii="Calibri" w:hAnsi="Calibri"/>
                <w:color w:val="000000"/>
              </w:rPr>
              <w:t>adattstruktúrák</w:t>
            </w:r>
            <w:proofErr w:type="gramStart"/>
            <w:r w:rsidRPr="00B74C47">
              <w:rPr>
                <w:rFonts w:ascii="Calibri" w:hAnsi="Calibri"/>
                <w:color w:val="000000"/>
              </w:rPr>
              <w:t>.zip</w:t>
            </w:r>
            <w:proofErr w:type="spellEnd"/>
            <w:proofErr w:type="gramEnd"/>
          </w:p>
        </w:tc>
      </w:tr>
      <w:tr w:rsidR="0074512C" w:rsidRPr="00B74C47" w14:paraId="7CBDBF66" w14:textId="77777777" w:rsidTr="0074512C">
        <w:trPr>
          <w:cantSplit/>
        </w:trPr>
        <w:tc>
          <w:tcPr>
            <w:tcW w:w="2348" w:type="pct"/>
            <w:vAlign w:val="center"/>
          </w:tcPr>
          <w:p w14:paraId="36C2CC31" w14:textId="77777777" w:rsidR="0074512C" w:rsidRPr="00B74C47" w:rsidRDefault="0074512C" w:rsidP="00F05D53">
            <w:pPr>
              <w:pStyle w:val="H1"/>
              <w:jc w:val="left"/>
              <w:rPr>
                <w:b w:val="0"/>
                <w:sz w:val="20"/>
              </w:rPr>
            </w:pPr>
            <w:r w:rsidRPr="00B74C47">
              <w:rPr>
                <w:b w:val="0"/>
                <w:sz w:val="20"/>
              </w:rPr>
              <w:t>IPARKER szakrendszer migrációs állományainak elvárt struktúrája</w:t>
            </w:r>
          </w:p>
        </w:tc>
        <w:tc>
          <w:tcPr>
            <w:tcW w:w="2652" w:type="pct"/>
            <w:vAlign w:val="center"/>
          </w:tcPr>
          <w:p w14:paraId="6A204386" w14:textId="77777777" w:rsidR="0074512C" w:rsidRPr="00B74C47" w:rsidRDefault="0074512C" w:rsidP="00F05D53">
            <w:pPr>
              <w:jc w:val="left"/>
              <w:rPr>
                <w:rFonts w:ascii="Calibri" w:hAnsi="Calibri"/>
                <w:color w:val="000000"/>
              </w:rPr>
            </w:pPr>
            <w:r w:rsidRPr="00B74C47">
              <w:rPr>
                <w:rFonts w:ascii="Calibri" w:hAnsi="Calibri"/>
                <w:color w:val="000000"/>
              </w:rPr>
              <w:t xml:space="preserve">CSK_4.10_Szakrendszeri </w:t>
            </w:r>
            <w:proofErr w:type="spellStart"/>
            <w:r w:rsidRPr="00B74C47">
              <w:rPr>
                <w:rFonts w:ascii="Calibri" w:hAnsi="Calibri"/>
                <w:color w:val="000000"/>
              </w:rPr>
              <w:t>adattstruktúrák</w:t>
            </w:r>
            <w:proofErr w:type="gramStart"/>
            <w:r w:rsidRPr="00B74C47">
              <w:rPr>
                <w:rFonts w:ascii="Calibri" w:hAnsi="Calibri"/>
                <w:color w:val="000000"/>
              </w:rPr>
              <w:t>.zip</w:t>
            </w:r>
            <w:proofErr w:type="spellEnd"/>
            <w:proofErr w:type="gramEnd"/>
          </w:p>
        </w:tc>
      </w:tr>
      <w:tr w:rsidR="0074512C" w:rsidRPr="00B74C47" w14:paraId="5B3192B4" w14:textId="77777777" w:rsidTr="0074512C">
        <w:trPr>
          <w:cantSplit/>
        </w:trPr>
        <w:tc>
          <w:tcPr>
            <w:tcW w:w="2348" w:type="pct"/>
            <w:vAlign w:val="center"/>
          </w:tcPr>
          <w:p w14:paraId="16649495" w14:textId="77777777" w:rsidR="0074512C" w:rsidRPr="00B74C47" w:rsidRDefault="0074512C" w:rsidP="00F05D53">
            <w:pPr>
              <w:pStyle w:val="H1"/>
              <w:jc w:val="left"/>
              <w:rPr>
                <w:b w:val="0"/>
                <w:sz w:val="20"/>
                <w:szCs w:val="20"/>
              </w:rPr>
            </w:pPr>
            <w:r w:rsidRPr="00B74C47">
              <w:rPr>
                <w:b w:val="0"/>
                <w:noProof/>
                <w:sz w:val="20"/>
                <w:szCs w:val="20"/>
              </w:rPr>
              <w:t>IRAT szakrendszer migrációs állományainak elvárt struktúrája</w:t>
            </w:r>
          </w:p>
        </w:tc>
        <w:tc>
          <w:tcPr>
            <w:tcW w:w="2652" w:type="pct"/>
            <w:vAlign w:val="center"/>
          </w:tcPr>
          <w:p w14:paraId="2BA4DA98" w14:textId="77777777" w:rsidR="0074512C" w:rsidRPr="00B74C47" w:rsidRDefault="0074512C" w:rsidP="00F05D53">
            <w:pPr>
              <w:jc w:val="left"/>
              <w:rPr>
                <w:rFonts w:ascii="Calibri" w:hAnsi="Calibri"/>
                <w:color w:val="000000"/>
              </w:rPr>
            </w:pPr>
            <w:r w:rsidRPr="00B74C47">
              <w:rPr>
                <w:rFonts w:ascii="Calibri" w:hAnsi="Calibri"/>
                <w:color w:val="000000"/>
              </w:rPr>
              <w:t xml:space="preserve">CSK_4.10_Szakrendszeri </w:t>
            </w:r>
            <w:proofErr w:type="spellStart"/>
            <w:r w:rsidRPr="00B74C47">
              <w:rPr>
                <w:rFonts w:ascii="Calibri" w:hAnsi="Calibri"/>
                <w:color w:val="000000"/>
              </w:rPr>
              <w:t>adattstruktúrák</w:t>
            </w:r>
            <w:proofErr w:type="gramStart"/>
            <w:r w:rsidRPr="00B74C47">
              <w:rPr>
                <w:rFonts w:ascii="Calibri" w:hAnsi="Calibri"/>
                <w:color w:val="000000"/>
              </w:rPr>
              <w:t>.zip</w:t>
            </w:r>
            <w:proofErr w:type="spellEnd"/>
            <w:proofErr w:type="gramEnd"/>
          </w:p>
        </w:tc>
      </w:tr>
    </w:tbl>
    <w:p w14:paraId="17D5F642" w14:textId="77777777" w:rsidR="00E11F7F" w:rsidRPr="00B74C47" w:rsidRDefault="00E11F7F" w:rsidP="00E11F7F"/>
    <w:p w14:paraId="4CB42490" w14:textId="77777777" w:rsidR="00E11F7F" w:rsidRPr="00850D7D" w:rsidRDefault="00E11F7F" w:rsidP="00E11F7F"/>
    <w:p w14:paraId="7B97E7C5" w14:textId="77777777" w:rsidR="00B73773" w:rsidRPr="00850D7D" w:rsidRDefault="00B73773" w:rsidP="00E11F7F">
      <w:pPr>
        <w:pStyle w:val="Cmsor1"/>
        <w:numPr>
          <w:ilvl w:val="0"/>
          <w:numId w:val="0"/>
        </w:numPr>
      </w:pPr>
      <w:bookmarkStart w:id="110" w:name="_GoBack"/>
      <w:bookmarkEnd w:id="110"/>
    </w:p>
    <w:sectPr w:rsidR="00B73773" w:rsidRPr="00850D7D" w:rsidSect="0050642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3D6CCE" w14:textId="77777777" w:rsidR="00D37976" w:rsidRDefault="00D37976" w:rsidP="00AF260A">
      <w:pPr>
        <w:spacing w:before="0" w:after="0"/>
      </w:pPr>
      <w:r>
        <w:separator/>
      </w:r>
    </w:p>
  </w:endnote>
  <w:endnote w:type="continuationSeparator" w:id="0">
    <w:p w14:paraId="2D20E71F" w14:textId="77777777" w:rsidR="00D37976" w:rsidRDefault="00D37976" w:rsidP="00AF260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PC??">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E Inspira">
    <w:altName w:val="Calibri"/>
    <w:charset w:val="EE"/>
    <w:family w:val="swiss"/>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E74EE" w14:textId="77777777" w:rsidR="00D37976" w:rsidRDefault="00D37976" w:rsidP="0089720E">
    <w:pPr>
      <w:pStyle w:val="llb"/>
      <w:pBdr>
        <w:top w:val="single" w:sz="4" w:space="1" w:color="auto"/>
      </w:pBdr>
      <w:tabs>
        <w:tab w:val="clear" w:pos="4536"/>
        <w:tab w:val="clear" w:pos="9072"/>
        <w:tab w:val="center" w:pos="4678"/>
        <w:tab w:val="right" w:pos="9498"/>
        <w:tab w:val="right" w:pos="13041"/>
      </w:tabs>
      <w:rPr>
        <w:noProof/>
      </w:rPr>
    </w:pPr>
    <w:r>
      <w:rPr>
        <w:noProof/>
      </w:rPr>
      <w:drawing>
        <wp:anchor distT="0" distB="0" distL="114300" distR="114300" simplePos="0" relativeHeight="251645440" behindDoc="0" locked="0" layoutInCell="1" allowOverlap="1" wp14:anchorId="04812924" wp14:editId="686A0677">
          <wp:simplePos x="0" y="0"/>
          <wp:positionH relativeFrom="column">
            <wp:posOffset>4601210</wp:posOffset>
          </wp:positionH>
          <wp:positionV relativeFrom="paragraph">
            <wp:posOffset>53975</wp:posOffset>
          </wp:positionV>
          <wp:extent cx="1176655" cy="213360"/>
          <wp:effectExtent l="0" t="0" r="4445" b="0"/>
          <wp:wrapSquare wrapText="bothSides"/>
          <wp:docPr id="1798" name="Kép 1798" descr="Leírás: szl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descr="Leírás: szlo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6655" cy="213360"/>
                  </a:xfrm>
                  <a:prstGeom prst="rect">
                    <a:avLst/>
                  </a:prstGeom>
                  <a:noFill/>
                  <a:ln>
                    <a:noFill/>
                  </a:ln>
                </pic:spPr>
              </pic:pic>
            </a:graphicData>
          </a:graphic>
        </wp:anchor>
      </w:drawing>
    </w:r>
    <w:r>
      <w:rPr>
        <w:noProof/>
      </w:rPr>
      <w:drawing>
        <wp:anchor distT="0" distB="0" distL="114300" distR="114300" simplePos="0" relativeHeight="251644416" behindDoc="0" locked="0" layoutInCell="1" allowOverlap="1" wp14:anchorId="19582044" wp14:editId="1880DF1A">
          <wp:simplePos x="0" y="0"/>
          <wp:positionH relativeFrom="column">
            <wp:posOffset>733425</wp:posOffset>
          </wp:positionH>
          <wp:positionV relativeFrom="paragraph">
            <wp:posOffset>9875520</wp:posOffset>
          </wp:positionV>
          <wp:extent cx="1057275" cy="514350"/>
          <wp:effectExtent l="0" t="0" r="9525" b="0"/>
          <wp:wrapNone/>
          <wp:docPr id="1799" name="Kép 1799"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643392" behindDoc="0" locked="0" layoutInCell="1" allowOverlap="1" wp14:anchorId="2D897055" wp14:editId="22FBB001">
          <wp:simplePos x="0" y="0"/>
          <wp:positionH relativeFrom="column">
            <wp:posOffset>733425</wp:posOffset>
          </wp:positionH>
          <wp:positionV relativeFrom="paragraph">
            <wp:posOffset>9875520</wp:posOffset>
          </wp:positionV>
          <wp:extent cx="1057275" cy="514350"/>
          <wp:effectExtent l="0" t="0" r="9525" b="0"/>
          <wp:wrapNone/>
          <wp:docPr id="1800" name="Kép 1800"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642368" behindDoc="0" locked="0" layoutInCell="1" allowOverlap="1" wp14:anchorId="07E9572D" wp14:editId="2C9BDBC0">
          <wp:simplePos x="0" y="0"/>
          <wp:positionH relativeFrom="column">
            <wp:posOffset>733425</wp:posOffset>
          </wp:positionH>
          <wp:positionV relativeFrom="paragraph">
            <wp:posOffset>9875520</wp:posOffset>
          </wp:positionV>
          <wp:extent cx="1057275" cy="514350"/>
          <wp:effectExtent l="0" t="0" r="9525" b="0"/>
          <wp:wrapNone/>
          <wp:docPr id="1801" name="Kép 1801"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641344" behindDoc="0" locked="0" layoutInCell="1" allowOverlap="1" wp14:anchorId="379E15E5" wp14:editId="724A0FDE">
          <wp:simplePos x="0" y="0"/>
          <wp:positionH relativeFrom="column">
            <wp:posOffset>733425</wp:posOffset>
          </wp:positionH>
          <wp:positionV relativeFrom="paragraph">
            <wp:posOffset>9875520</wp:posOffset>
          </wp:positionV>
          <wp:extent cx="1057275" cy="514350"/>
          <wp:effectExtent l="0" t="0" r="9525" b="0"/>
          <wp:wrapNone/>
          <wp:docPr id="1802" name="Kép 1802"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640320" behindDoc="0" locked="0" layoutInCell="1" allowOverlap="1" wp14:anchorId="06D624B8" wp14:editId="1E4F9D8E">
          <wp:simplePos x="0" y="0"/>
          <wp:positionH relativeFrom="column">
            <wp:posOffset>733425</wp:posOffset>
          </wp:positionH>
          <wp:positionV relativeFrom="paragraph">
            <wp:posOffset>9875520</wp:posOffset>
          </wp:positionV>
          <wp:extent cx="1057275" cy="514350"/>
          <wp:effectExtent l="0" t="0" r="9525" b="0"/>
          <wp:wrapNone/>
          <wp:docPr id="1803" name="Kép 1803"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646464" behindDoc="0" locked="0" layoutInCell="1" allowOverlap="1" wp14:anchorId="48477145" wp14:editId="6F5C0542">
          <wp:simplePos x="0" y="0"/>
          <wp:positionH relativeFrom="column">
            <wp:posOffset>-22860</wp:posOffset>
          </wp:positionH>
          <wp:positionV relativeFrom="paragraph">
            <wp:posOffset>15240</wp:posOffset>
          </wp:positionV>
          <wp:extent cx="1057275" cy="514350"/>
          <wp:effectExtent l="0" t="0" r="9525" b="0"/>
          <wp:wrapNone/>
          <wp:docPr id="1804" name="Kép 17"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120FB">
      <w:rPr>
        <w:bCs/>
        <w:sz w:val="24"/>
        <w:szCs w:val="24"/>
      </w:rPr>
      <w:fldChar w:fldCharType="begin"/>
    </w:r>
    <w:r w:rsidRPr="007120FB">
      <w:rPr>
        <w:bCs/>
      </w:rPr>
      <w:instrText>PAGE</w:instrText>
    </w:r>
    <w:r w:rsidRPr="007120FB">
      <w:rPr>
        <w:bCs/>
        <w:sz w:val="24"/>
        <w:szCs w:val="24"/>
      </w:rPr>
      <w:fldChar w:fldCharType="separate"/>
    </w:r>
    <w:r w:rsidR="00E11F7F">
      <w:rPr>
        <w:bCs/>
        <w:noProof/>
      </w:rPr>
      <w:t>7</w:t>
    </w:r>
    <w:r w:rsidRPr="007120FB">
      <w:rPr>
        <w:bCs/>
        <w:sz w:val="24"/>
        <w:szCs w:val="24"/>
      </w:rPr>
      <w:fldChar w:fldCharType="end"/>
    </w:r>
    <w:r w:rsidRPr="007120FB">
      <w:t>/</w:t>
    </w:r>
    <w:r w:rsidRPr="007120FB">
      <w:rPr>
        <w:bCs/>
        <w:sz w:val="24"/>
        <w:szCs w:val="24"/>
      </w:rPr>
      <w:fldChar w:fldCharType="begin"/>
    </w:r>
    <w:r w:rsidRPr="007120FB">
      <w:rPr>
        <w:bCs/>
      </w:rPr>
      <w:instrText>NUMPAGES</w:instrText>
    </w:r>
    <w:r w:rsidRPr="007120FB">
      <w:rPr>
        <w:bCs/>
        <w:sz w:val="24"/>
        <w:szCs w:val="24"/>
      </w:rPr>
      <w:fldChar w:fldCharType="separate"/>
    </w:r>
    <w:r w:rsidR="00E11F7F">
      <w:rPr>
        <w:bCs/>
        <w:noProof/>
      </w:rPr>
      <w:t>59</w:t>
    </w:r>
    <w:r w:rsidRPr="007120FB">
      <w:rPr>
        <w:bCs/>
        <w:sz w:val="24"/>
        <w:szCs w:val="24"/>
      </w:rPr>
      <w:fldChar w:fldCharType="end"/>
    </w:r>
    <w:r>
      <w:rPr>
        <w:bCs/>
        <w:sz w:val="24"/>
        <w:szCs w:val="24"/>
      </w:rPr>
      <w:tab/>
    </w:r>
  </w:p>
  <w:p w14:paraId="4EC8BC4E" w14:textId="77777777" w:rsidR="00D37976" w:rsidRDefault="00D37976" w:rsidP="0089720E">
    <w:pPr>
      <w:pStyle w:val="llb"/>
      <w:tabs>
        <w:tab w:val="clear" w:pos="9072"/>
        <w:tab w:val="right" w:pos="9498"/>
        <w:tab w:val="right" w:pos="13041"/>
      </w:tabs>
    </w:pPr>
    <w:r>
      <w:rPr>
        <w:noProof/>
      </w:rPr>
      <w:drawing>
        <wp:anchor distT="0" distB="0" distL="114300" distR="114300" simplePos="0" relativeHeight="251647488" behindDoc="0" locked="0" layoutInCell="1" allowOverlap="1" wp14:anchorId="2EC85B68" wp14:editId="60B05998">
          <wp:simplePos x="0" y="0"/>
          <wp:positionH relativeFrom="column">
            <wp:posOffset>4604385</wp:posOffset>
          </wp:positionH>
          <wp:positionV relativeFrom="paragraph">
            <wp:posOffset>79375</wp:posOffset>
          </wp:positionV>
          <wp:extent cx="1266190" cy="126365"/>
          <wp:effectExtent l="0" t="0" r="0" b="6985"/>
          <wp:wrapNone/>
          <wp:docPr id="1805" name="Kép 1805" descr="Leírás: eu_logo_kot_mondat_es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descr="Leírás: eu_logo_kot_mondat_esza"/>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66190" cy="126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r>
      <w:rPr>
        <w:noProof/>
      </w:rPr>
      <w:tab/>
    </w:r>
    <w:r>
      <w:rPr>
        <w:noProof/>
      </w:rPr>
      <w:drawing>
        <wp:anchor distT="0" distB="0" distL="114300" distR="114300" simplePos="0" relativeHeight="251639296" behindDoc="0" locked="0" layoutInCell="1" allowOverlap="1" wp14:anchorId="36498444" wp14:editId="3D63EFB5">
          <wp:simplePos x="0" y="0"/>
          <wp:positionH relativeFrom="column">
            <wp:posOffset>733425</wp:posOffset>
          </wp:positionH>
          <wp:positionV relativeFrom="paragraph">
            <wp:posOffset>9875520</wp:posOffset>
          </wp:positionV>
          <wp:extent cx="1057275" cy="514350"/>
          <wp:effectExtent l="0" t="0" r="9525" b="0"/>
          <wp:wrapNone/>
          <wp:docPr id="1806" name="Kép 1806"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0" locked="0" layoutInCell="1" allowOverlap="1" wp14:anchorId="3DEFC5C6" wp14:editId="328320A9">
          <wp:simplePos x="0" y="0"/>
          <wp:positionH relativeFrom="column">
            <wp:posOffset>733425</wp:posOffset>
          </wp:positionH>
          <wp:positionV relativeFrom="paragraph">
            <wp:posOffset>9875520</wp:posOffset>
          </wp:positionV>
          <wp:extent cx="1057275" cy="514350"/>
          <wp:effectExtent l="0" t="0" r="9525" b="0"/>
          <wp:wrapNone/>
          <wp:docPr id="1807" name="Kép 1807"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248" behindDoc="0" locked="0" layoutInCell="1" allowOverlap="1" wp14:anchorId="6B88C42A" wp14:editId="78DA781D">
          <wp:simplePos x="0" y="0"/>
          <wp:positionH relativeFrom="column">
            <wp:posOffset>733425</wp:posOffset>
          </wp:positionH>
          <wp:positionV relativeFrom="paragraph">
            <wp:posOffset>9875520</wp:posOffset>
          </wp:positionV>
          <wp:extent cx="1057275" cy="514350"/>
          <wp:effectExtent l="0" t="0" r="9525" b="0"/>
          <wp:wrapNone/>
          <wp:docPr id="1808" name="Kép 1808"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0" locked="0" layoutInCell="1" allowOverlap="1" wp14:anchorId="703EF049" wp14:editId="3995152F">
          <wp:simplePos x="0" y="0"/>
          <wp:positionH relativeFrom="column">
            <wp:posOffset>733425</wp:posOffset>
          </wp:positionH>
          <wp:positionV relativeFrom="paragraph">
            <wp:posOffset>9875520</wp:posOffset>
          </wp:positionV>
          <wp:extent cx="1057275" cy="514350"/>
          <wp:effectExtent l="0" t="0" r="9525" b="0"/>
          <wp:wrapNone/>
          <wp:docPr id="1809" name="Kép 1809"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0" locked="0" layoutInCell="1" allowOverlap="1" wp14:anchorId="275A7EDF" wp14:editId="55C1FFD6">
          <wp:simplePos x="0" y="0"/>
          <wp:positionH relativeFrom="column">
            <wp:posOffset>733425</wp:posOffset>
          </wp:positionH>
          <wp:positionV relativeFrom="paragraph">
            <wp:posOffset>9875520</wp:posOffset>
          </wp:positionV>
          <wp:extent cx="1057275" cy="514350"/>
          <wp:effectExtent l="0" t="0" r="9525" b="0"/>
          <wp:wrapNone/>
          <wp:docPr id="1810" name="Kép 1810"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C8241" w14:textId="77777777" w:rsidR="00D37976" w:rsidRDefault="00D37976" w:rsidP="008012BF">
    <w:pPr>
      <w:pStyle w:val="llb"/>
      <w:pBdr>
        <w:top w:val="single" w:sz="4" w:space="1" w:color="auto"/>
      </w:pBdr>
      <w:tabs>
        <w:tab w:val="clear" w:pos="4536"/>
        <w:tab w:val="clear" w:pos="9072"/>
        <w:tab w:val="center" w:pos="4678"/>
        <w:tab w:val="right" w:pos="9498"/>
        <w:tab w:val="right" w:pos="13041"/>
      </w:tabs>
      <w:rPr>
        <w:noProof/>
      </w:rPr>
    </w:pPr>
    <w:r>
      <w:rPr>
        <w:noProof/>
      </w:rPr>
      <w:drawing>
        <wp:anchor distT="0" distB="0" distL="114300" distR="114300" simplePos="0" relativeHeight="251678208" behindDoc="0" locked="0" layoutInCell="1" allowOverlap="1" wp14:anchorId="12CB93F3" wp14:editId="26F78774">
          <wp:simplePos x="0" y="0"/>
          <wp:positionH relativeFrom="column">
            <wp:posOffset>4601210</wp:posOffset>
          </wp:positionH>
          <wp:positionV relativeFrom="paragraph">
            <wp:posOffset>53975</wp:posOffset>
          </wp:positionV>
          <wp:extent cx="1176655" cy="213360"/>
          <wp:effectExtent l="0" t="0" r="4445" b="0"/>
          <wp:wrapSquare wrapText="bothSides"/>
          <wp:docPr id="1811" name="Kép 1811" descr="Leírás: szl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descr="Leírás: szlo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6655" cy="213360"/>
                  </a:xfrm>
                  <a:prstGeom prst="rect">
                    <a:avLst/>
                  </a:prstGeom>
                  <a:noFill/>
                  <a:ln>
                    <a:noFill/>
                  </a:ln>
                </pic:spPr>
              </pic:pic>
            </a:graphicData>
          </a:graphic>
        </wp:anchor>
      </w:drawing>
    </w:r>
    <w:r>
      <w:rPr>
        <w:noProof/>
      </w:rPr>
      <w:drawing>
        <wp:anchor distT="0" distB="0" distL="114300" distR="114300" simplePos="0" relativeHeight="251677184" behindDoc="0" locked="0" layoutInCell="1" allowOverlap="1" wp14:anchorId="01142D22" wp14:editId="7E142978">
          <wp:simplePos x="0" y="0"/>
          <wp:positionH relativeFrom="column">
            <wp:posOffset>733425</wp:posOffset>
          </wp:positionH>
          <wp:positionV relativeFrom="paragraph">
            <wp:posOffset>9875520</wp:posOffset>
          </wp:positionV>
          <wp:extent cx="1057275" cy="514350"/>
          <wp:effectExtent l="0" t="0" r="9525" b="0"/>
          <wp:wrapNone/>
          <wp:docPr id="1812" name="Kép 1812"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676160" behindDoc="0" locked="0" layoutInCell="1" allowOverlap="1" wp14:anchorId="6687E2AB" wp14:editId="060FAC17">
          <wp:simplePos x="0" y="0"/>
          <wp:positionH relativeFrom="column">
            <wp:posOffset>733425</wp:posOffset>
          </wp:positionH>
          <wp:positionV relativeFrom="paragraph">
            <wp:posOffset>9875520</wp:posOffset>
          </wp:positionV>
          <wp:extent cx="1057275" cy="514350"/>
          <wp:effectExtent l="0" t="0" r="9525" b="0"/>
          <wp:wrapNone/>
          <wp:docPr id="1813" name="Kép 1813"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675136" behindDoc="0" locked="0" layoutInCell="1" allowOverlap="1" wp14:anchorId="2249AC66" wp14:editId="7F6787D0">
          <wp:simplePos x="0" y="0"/>
          <wp:positionH relativeFrom="column">
            <wp:posOffset>733425</wp:posOffset>
          </wp:positionH>
          <wp:positionV relativeFrom="paragraph">
            <wp:posOffset>9875520</wp:posOffset>
          </wp:positionV>
          <wp:extent cx="1057275" cy="514350"/>
          <wp:effectExtent l="0" t="0" r="9525" b="0"/>
          <wp:wrapNone/>
          <wp:docPr id="1814" name="Kép 1814"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674112" behindDoc="0" locked="0" layoutInCell="1" allowOverlap="1" wp14:anchorId="41D230B2" wp14:editId="37A2F980">
          <wp:simplePos x="0" y="0"/>
          <wp:positionH relativeFrom="column">
            <wp:posOffset>733425</wp:posOffset>
          </wp:positionH>
          <wp:positionV relativeFrom="paragraph">
            <wp:posOffset>9875520</wp:posOffset>
          </wp:positionV>
          <wp:extent cx="1057275" cy="514350"/>
          <wp:effectExtent l="0" t="0" r="9525" b="0"/>
          <wp:wrapNone/>
          <wp:docPr id="1815" name="Kép 1815"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673088" behindDoc="0" locked="0" layoutInCell="1" allowOverlap="1" wp14:anchorId="024A7F5E" wp14:editId="7F04E0C8">
          <wp:simplePos x="0" y="0"/>
          <wp:positionH relativeFrom="column">
            <wp:posOffset>733425</wp:posOffset>
          </wp:positionH>
          <wp:positionV relativeFrom="paragraph">
            <wp:posOffset>9875520</wp:posOffset>
          </wp:positionV>
          <wp:extent cx="1057275" cy="514350"/>
          <wp:effectExtent l="0" t="0" r="9525" b="0"/>
          <wp:wrapNone/>
          <wp:docPr id="1816" name="Kép 1816"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679232" behindDoc="0" locked="0" layoutInCell="1" allowOverlap="1" wp14:anchorId="79305C3B" wp14:editId="4F4F32DA">
          <wp:simplePos x="0" y="0"/>
          <wp:positionH relativeFrom="column">
            <wp:posOffset>-22860</wp:posOffset>
          </wp:positionH>
          <wp:positionV relativeFrom="paragraph">
            <wp:posOffset>15240</wp:posOffset>
          </wp:positionV>
          <wp:extent cx="1057275" cy="514350"/>
          <wp:effectExtent l="0" t="0" r="9525" b="0"/>
          <wp:wrapNone/>
          <wp:docPr id="1817" name="Kép 17"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120FB">
      <w:rPr>
        <w:bCs/>
        <w:sz w:val="24"/>
        <w:szCs w:val="24"/>
      </w:rPr>
      <w:fldChar w:fldCharType="begin"/>
    </w:r>
    <w:r w:rsidRPr="007120FB">
      <w:rPr>
        <w:bCs/>
      </w:rPr>
      <w:instrText>PAGE</w:instrText>
    </w:r>
    <w:r w:rsidRPr="007120FB">
      <w:rPr>
        <w:bCs/>
        <w:sz w:val="24"/>
        <w:szCs w:val="24"/>
      </w:rPr>
      <w:fldChar w:fldCharType="separate"/>
    </w:r>
    <w:r w:rsidR="00E11F7F">
      <w:rPr>
        <w:bCs/>
        <w:noProof/>
      </w:rPr>
      <w:t>1</w:t>
    </w:r>
    <w:r w:rsidRPr="007120FB">
      <w:rPr>
        <w:bCs/>
        <w:sz w:val="24"/>
        <w:szCs w:val="24"/>
      </w:rPr>
      <w:fldChar w:fldCharType="end"/>
    </w:r>
    <w:r w:rsidRPr="007120FB">
      <w:t>/</w:t>
    </w:r>
    <w:r w:rsidRPr="007120FB">
      <w:rPr>
        <w:bCs/>
        <w:sz w:val="24"/>
        <w:szCs w:val="24"/>
      </w:rPr>
      <w:fldChar w:fldCharType="begin"/>
    </w:r>
    <w:r w:rsidRPr="007120FB">
      <w:rPr>
        <w:bCs/>
      </w:rPr>
      <w:instrText>NUMPAGES</w:instrText>
    </w:r>
    <w:r w:rsidRPr="007120FB">
      <w:rPr>
        <w:bCs/>
        <w:sz w:val="24"/>
        <w:szCs w:val="24"/>
      </w:rPr>
      <w:fldChar w:fldCharType="separate"/>
    </w:r>
    <w:r w:rsidR="00E11F7F">
      <w:rPr>
        <w:bCs/>
        <w:noProof/>
      </w:rPr>
      <w:t>59</w:t>
    </w:r>
    <w:r w:rsidRPr="007120FB">
      <w:rPr>
        <w:bCs/>
        <w:sz w:val="24"/>
        <w:szCs w:val="24"/>
      </w:rPr>
      <w:fldChar w:fldCharType="end"/>
    </w:r>
    <w:r>
      <w:rPr>
        <w:bCs/>
        <w:sz w:val="24"/>
        <w:szCs w:val="24"/>
      </w:rPr>
      <w:tab/>
    </w:r>
  </w:p>
  <w:p w14:paraId="11D14BF4" w14:textId="7DADE232" w:rsidR="00D37976" w:rsidRDefault="00D37976" w:rsidP="008012BF">
    <w:pPr>
      <w:pStyle w:val="llb"/>
    </w:pPr>
    <w:r>
      <w:rPr>
        <w:noProof/>
      </w:rPr>
      <w:drawing>
        <wp:anchor distT="0" distB="0" distL="114300" distR="114300" simplePos="0" relativeHeight="251680256" behindDoc="0" locked="0" layoutInCell="1" allowOverlap="1" wp14:anchorId="2C5EB2EF" wp14:editId="48033737">
          <wp:simplePos x="0" y="0"/>
          <wp:positionH relativeFrom="column">
            <wp:posOffset>4604385</wp:posOffset>
          </wp:positionH>
          <wp:positionV relativeFrom="paragraph">
            <wp:posOffset>79375</wp:posOffset>
          </wp:positionV>
          <wp:extent cx="1266190" cy="126365"/>
          <wp:effectExtent l="0" t="0" r="0" b="6985"/>
          <wp:wrapNone/>
          <wp:docPr id="1818" name="Kép 1818" descr="Leírás: eu_logo_kot_mondat_es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descr="Leírás: eu_logo_kot_mondat_esza"/>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66190" cy="126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541AC" w14:textId="77777777" w:rsidR="00D37976" w:rsidRDefault="00D37976" w:rsidP="00C93CDA">
    <w:pPr>
      <w:pStyle w:val="llb"/>
      <w:pBdr>
        <w:top w:val="single" w:sz="4" w:space="1" w:color="auto"/>
      </w:pBdr>
      <w:tabs>
        <w:tab w:val="clear" w:pos="4536"/>
        <w:tab w:val="clear" w:pos="9072"/>
        <w:tab w:val="center" w:pos="7088"/>
        <w:tab w:val="right" w:pos="9498"/>
        <w:tab w:val="right" w:pos="13041"/>
      </w:tabs>
      <w:rPr>
        <w:noProof/>
      </w:rPr>
    </w:pPr>
    <w:r>
      <w:rPr>
        <w:noProof/>
      </w:rPr>
      <w:drawing>
        <wp:anchor distT="0" distB="0" distL="114300" distR="114300" simplePos="0" relativeHeight="251692544" behindDoc="0" locked="0" layoutInCell="1" allowOverlap="1" wp14:anchorId="76419FE3" wp14:editId="536DAEC9">
          <wp:simplePos x="0" y="0"/>
          <wp:positionH relativeFrom="column">
            <wp:posOffset>7391400</wp:posOffset>
          </wp:positionH>
          <wp:positionV relativeFrom="paragraph">
            <wp:posOffset>53975</wp:posOffset>
          </wp:positionV>
          <wp:extent cx="1176655" cy="213360"/>
          <wp:effectExtent l="0" t="0" r="4445" b="0"/>
          <wp:wrapSquare wrapText="bothSides"/>
          <wp:docPr id="1819" name="Kép 1819" descr="Leírás: szl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descr="Leírás: szlo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6655" cy="213360"/>
                  </a:xfrm>
                  <a:prstGeom prst="rect">
                    <a:avLst/>
                  </a:prstGeom>
                  <a:noFill/>
                  <a:ln>
                    <a:noFill/>
                  </a:ln>
                </pic:spPr>
              </pic:pic>
            </a:graphicData>
          </a:graphic>
        </wp:anchor>
      </w:drawing>
    </w:r>
    <w:r>
      <w:rPr>
        <w:noProof/>
      </w:rPr>
      <w:drawing>
        <wp:anchor distT="0" distB="0" distL="114300" distR="114300" simplePos="0" relativeHeight="251691520" behindDoc="0" locked="0" layoutInCell="1" allowOverlap="1" wp14:anchorId="61F565DD" wp14:editId="1E51C66C">
          <wp:simplePos x="0" y="0"/>
          <wp:positionH relativeFrom="column">
            <wp:posOffset>733425</wp:posOffset>
          </wp:positionH>
          <wp:positionV relativeFrom="paragraph">
            <wp:posOffset>9875520</wp:posOffset>
          </wp:positionV>
          <wp:extent cx="1057275" cy="514350"/>
          <wp:effectExtent l="0" t="0" r="9525" b="0"/>
          <wp:wrapNone/>
          <wp:docPr id="1820" name="Kép 1820"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690496" behindDoc="0" locked="0" layoutInCell="1" allowOverlap="1" wp14:anchorId="4235EFBB" wp14:editId="2A3AB240">
          <wp:simplePos x="0" y="0"/>
          <wp:positionH relativeFrom="column">
            <wp:posOffset>733425</wp:posOffset>
          </wp:positionH>
          <wp:positionV relativeFrom="paragraph">
            <wp:posOffset>9875520</wp:posOffset>
          </wp:positionV>
          <wp:extent cx="1057275" cy="514350"/>
          <wp:effectExtent l="0" t="0" r="9525" b="0"/>
          <wp:wrapNone/>
          <wp:docPr id="1821" name="Kép 1821"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689472" behindDoc="0" locked="0" layoutInCell="1" allowOverlap="1" wp14:anchorId="28D50882" wp14:editId="0FB4331A">
          <wp:simplePos x="0" y="0"/>
          <wp:positionH relativeFrom="column">
            <wp:posOffset>733425</wp:posOffset>
          </wp:positionH>
          <wp:positionV relativeFrom="paragraph">
            <wp:posOffset>9875520</wp:posOffset>
          </wp:positionV>
          <wp:extent cx="1057275" cy="514350"/>
          <wp:effectExtent l="0" t="0" r="9525" b="0"/>
          <wp:wrapNone/>
          <wp:docPr id="1822" name="Kép 1822"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688448" behindDoc="0" locked="0" layoutInCell="1" allowOverlap="1" wp14:anchorId="0F19380D" wp14:editId="558808C3">
          <wp:simplePos x="0" y="0"/>
          <wp:positionH relativeFrom="column">
            <wp:posOffset>733425</wp:posOffset>
          </wp:positionH>
          <wp:positionV relativeFrom="paragraph">
            <wp:posOffset>9875520</wp:posOffset>
          </wp:positionV>
          <wp:extent cx="1057275" cy="514350"/>
          <wp:effectExtent l="0" t="0" r="9525" b="0"/>
          <wp:wrapNone/>
          <wp:docPr id="1823" name="Kép 1823"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687424" behindDoc="0" locked="0" layoutInCell="1" allowOverlap="1" wp14:anchorId="5EC509F6" wp14:editId="481C1C80">
          <wp:simplePos x="0" y="0"/>
          <wp:positionH relativeFrom="column">
            <wp:posOffset>733425</wp:posOffset>
          </wp:positionH>
          <wp:positionV relativeFrom="paragraph">
            <wp:posOffset>9875520</wp:posOffset>
          </wp:positionV>
          <wp:extent cx="1057275" cy="514350"/>
          <wp:effectExtent l="0" t="0" r="9525" b="0"/>
          <wp:wrapNone/>
          <wp:docPr id="1824" name="Kép 1824"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693568" behindDoc="0" locked="0" layoutInCell="1" allowOverlap="1" wp14:anchorId="797E372F" wp14:editId="7A17FA5C">
          <wp:simplePos x="0" y="0"/>
          <wp:positionH relativeFrom="column">
            <wp:posOffset>-22860</wp:posOffset>
          </wp:positionH>
          <wp:positionV relativeFrom="paragraph">
            <wp:posOffset>15240</wp:posOffset>
          </wp:positionV>
          <wp:extent cx="1057275" cy="514350"/>
          <wp:effectExtent l="0" t="0" r="9525" b="0"/>
          <wp:wrapNone/>
          <wp:docPr id="1825" name="Kép 17"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120FB">
      <w:rPr>
        <w:bCs/>
        <w:sz w:val="24"/>
        <w:szCs w:val="24"/>
      </w:rPr>
      <w:fldChar w:fldCharType="begin"/>
    </w:r>
    <w:r w:rsidRPr="007120FB">
      <w:rPr>
        <w:bCs/>
      </w:rPr>
      <w:instrText>PAGE</w:instrText>
    </w:r>
    <w:r w:rsidRPr="007120FB">
      <w:rPr>
        <w:bCs/>
        <w:sz w:val="24"/>
        <w:szCs w:val="24"/>
      </w:rPr>
      <w:fldChar w:fldCharType="separate"/>
    </w:r>
    <w:r w:rsidR="00E11F7F">
      <w:rPr>
        <w:bCs/>
        <w:noProof/>
      </w:rPr>
      <w:t>8</w:t>
    </w:r>
    <w:r w:rsidRPr="007120FB">
      <w:rPr>
        <w:bCs/>
        <w:sz w:val="24"/>
        <w:szCs w:val="24"/>
      </w:rPr>
      <w:fldChar w:fldCharType="end"/>
    </w:r>
    <w:r w:rsidRPr="007120FB">
      <w:t>/</w:t>
    </w:r>
    <w:r w:rsidRPr="007120FB">
      <w:rPr>
        <w:bCs/>
        <w:sz w:val="24"/>
        <w:szCs w:val="24"/>
      </w:rPr>
      <w:fldChar w:fldCharType="begin"/>
    </w:r>
    <w:r w:rsidRPr="007120FB">
      <w:rPr>
        <w:bCs/>
      </w:rPr>
      <w:instrText>NUMPAGES</w:instrText>
    </w:r>
    <w:r w:rsidRPr="007120FB">
      <w:rPr>
        <w:bCs/>
        <w:sz w:val="24"/>
        <w:szCs w:val="24"/>
      </w:rPr>
      <w:fldChar w:fldCharType="separate"/>
    </w:r>
    <w:r w:rsidR="00E11F7F">
      <w:rPr>
        <w:bCs/>
        <w:noProof/>
      </w:rPr>
      <w:t>59</w:t>
    </w:r>
    <w:r w:rsidRPr="007120FB">
      <w:rPr>
        <w:bCs/>
        <w:sz w:val="24"/>
        <w:szCs w:val="24"/>
      </w:rPr>
      <w:fldChar w:fldCharType="end"/>
    </w:r>
    <w:r>
      <w:rPr>
        <w:bCs/>
        <w:sz w:val="24"/>
        <w:szCs w:val="24"/>
      </w:rPr>
      <w:tab/>
    </w:r>
  </w:p>
  <w:p w14:paraId="1F7568C9" w14:textId="77777777" w:rsidR="00D37976" w:rsidRDefault="00D37976" w:rsidP="0089720E">
    <w:pPr>
      <w:pStyle w:val="llb"/>
      <w:tabs>
        <w:tab w:val="clear" w:pos="9072"/>
        <w:tab w:val="right" w:pos="9498"/>
        <w:tab w:val="right" w:pos="13041"/>
      </w:tabs>
    </w:pPr>
    <w:r>
      <w:rPr>
        <w:noProof/>
      </w:rPr>
      <w:drawing>
        <wp:anchor distT="0" distB="0" distL="114300" distR="114300" simplePos="0" relativeHeight="251694592" behindDoc="0" locked="0" layoutInCell="1" allowOverlap="1" wp14:anchorId="04EC9808" wp14:editId="2A273D53">
          <wp:simplePos x="0" y="0"/>
          <wp:positionH relativeFrom="column">
            <wp:posOffset>7383211</wp:posOffset>
          </wp:positionH>
          <wp:positionV relativeFrom="paragraph">
            <wp:posOffset>91251</wp:posOffset>
          </wp:positionV>
          <wp:extent cx="1266190" cy="126365"/>
          <wp:effectExtent l="0" t="0" r="0" b="6985"/>
          <wp:wrapNone/>
          <wp:docPr id="1826" name="Kép 1826" descr="Leírás: eu_logo_kot_mondat_es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descr="Leírás: eu_logo_kot_mondat_esza"/>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66190" cy="126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r>
      <w:rPr>
        <w:noProof/>
      </w:rPr>
      <w:tab/>
    </w:r>
    <w:r>
      <w:rPr>
        <w:noProof/>
      </w:rPr>
      <w:drawing>
        <wp:anchor distT="0" distB="0" distL="114300" distR="114300" simplePos="0" relativeHeight="251686400" behindDoc="0" locked="0" layoutInCell="1" allowOverlap="1" wp14:anchorId="71AEE29D" wp14:editId="5D38A5E2">
          <wp:simplePos x="0" y="0"/>
          <wp:positionH relativeFrom="column">
            <wp:posOffset>733425</wp:posOffset>
          </wp:positionH>
          <wp:positionV relativeFrom="paragraph">
            <wp:posOffset>9875520</wp:posOffset>
          </wp:positionV>
          <wp:extent cx="1057275" cy="514350"/>
          <wp:effectExtent l="0" t="0" r="9525" b="0"/>
          <wp:wrapNone/>
          <wp:docPr id="1827" name="Kép 1827"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0" locked="0" layoutInCell="1" allowOverlap="1" wp14:anchorId="6140AAE3" wp14:editId="08E8B3DD">
          <wp:simplePos x="0" y="0"/>
          <wp:positionH relativeFrom="column">
            <wp:posOffset>733425</wp:posOffset>
          </wp:positionH>
          <wp:positionV relativeFrom="paragraph">
            <wp:posOffset>9875520</wp:posOffset>
          </wp:positionV>
          <wp:extent cx="1057275" cy="514350"/>
          <wp:effectExtent l="0" t="0" r="9525" b="0"/>
          <wp:wrapNone/>
          <wp:docPr id="1828" name="Kép 1828"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0" locked="0" layoutInCell="1" allowOverlap="1" wp14:anchorId="6248E041" wp14:editId="20CFF595">
          <wp:simplePos x="0" y="0"/>
          <wp:positionH relativeFrom="column">
            <wp:posOffset>733425</wp:posOffset>
          </wp:positionH>
          <wp:positionV relativeFrom="paragraph">
            <wp:posOffset>9875520</wp:posOffset>
          </wp:positionV>
          <wp:extent cx="1057275" cy="514350"/>
          <wp:effectExtent l="0" t="0" r="9525" b="0"/>
          <wp:wrapNone/>
          <wp:docPr id="1829" name="Kép 1829"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0" locked="0" layoutInCell="1" allowOverlap="1" wp14:anchorId="650D120B" wp14:editId="417A23B0">
          <wp:simplePos x="0" y="0"/>
          <wp:positionH relativeFrom="column">
            <wp:posOffset>733425</wp:posOffset>
          </wp:positionH>
          <wp:positionV relativeFrom="paragraph">
            <wp:posOffset>9875520</wp:posOffset>
          </wp:positionV>
          <wp:extent cx="1057275" cy="514350"/>
          <wp:effectExtent l="0" t="0" r="9525" b="0"/>
          <wp:wrapNone/>
          <wp:docPr id="1830" name="Kép 1830"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0" locked="0" layoutInCell="1" allowOverlap="1" wp14:anchorId="05B7DBCD" wp14:editId="7977F82C">
          <wp:simplePos x="0" y="0"/>
          <wp:positionH relativeFrom="column">
            <wp:posOffset>733425</wp:posOffset>
          </wp:positionH>
          <wp:positionV relativeFrom="paragraph">
            <wp:posOffset>9875520</wp:posOffset>
          </wp:positionV>
          <wp:extent cx="1057275" cy="514350"/>
          <wp:effectExtent l="0" t="0" r="9525" b="0"/>
          <wp:wrapNone/>
          <wp:docPr id="1831" name="Kép 1831"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6C12F" w14:textId="19EF8C6C" w:rsidR="00D37976" w:rsidRDefault="00D37976" w:rsidP="0060042E">
    <w:pPr>
      <w:pStyle w:val="llb"/>
      <w:pBdr>
        <w:top w:val="single" w:sz="4" w:space="1" w:color="auto"/>
      </w:pBdr>
      <w:tabs>
        <w:tab w:val="clear" w:pos="9072"/>
        <w:tab w:val="right" w:pos="9498"/>
        <w:tab w:val="right" w:pos="13041"/>
      </w:tabs>
      <w:rPr>
        <w:noProof/>
      </w:rPr>
    </w:pPr>
    <w:r w:rsidRPr="00B52309">
      <w:rPr>
        <w:bCs/>
        <w:noProof/>
        <w:sz w:val="24"/>
        <w:szCs w:val="24"/>
      </w:rPr>
      <w:drawing>
        <wp:anchor distT="0" distB="0" distL="114300" distR="114300" simplePos="0" relativeHeight="251714048" behindDoc="0" locked="0" layoutInCell="1" allowOverlap="1" wp14:anchorId="5A801068" wp14:editId="6BAE4640">
          <wp:simplePos x="0" y="0"/>
          <wp:positionH relativeFrom="column">
            <wp:posOffset>4590415</wp:posOffset>
          </wp:positionH>
          <wp:positionV relativeFrom="paragraph">
            <wp:posOffset>292100</wp:posOffset>
          </wp:positionV>
          <wp:extent cx="1266190" cy="126365"/>
          <wp:effectExtent l="0" t="0" r="0" b="6985"/>
          <wp:wrapNone/>
          <wp:docPr id="1832" name="Kép 1832" descr="Leírás: eu_logo_kot_mondat_es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descr="Leírás: eu_logo_kot_mondat_esz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190" cy="126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309">
      <w:rPr>
        <w:bCs/>
        <w:noProof/>
        <w:sz w:val="24"/>
        <w:szCs w:val="24"/>
      </w:rPr>
      <w:drawing>
        <wp:anchor distT="0" distB="0" distL="114300" distR="114300" simplePos="0" relativeHeight="251713024" behindDoc="0" locked="0" layoutInCell="1" allowOverlap="1" wp14:anchorId="68F6D12A" wp14:editId="15EACC5A">
          <wp:simplePos x="0" y="0"/>
          <wp:positionH relativeFrom="column">
            <wp:posOffset>4587240</wp:posOffset>
          </wp:positionH>
          <wp:positionV relativeFrom="paragraph">
            <wp:posOffset>86995</wp:posOffset>
          </wp:positionV>
          <wp:extent cx="1176655" cy="213360"/>
          <wp:effectExtent l="0" t="0" r="4445" b="0"/>
          <wp:wrapSquare wrapText="bothSides"/>
          <wp:docPr id="1833" name="Kép 1833" descr="Leírás: szl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descr="Leírás: szloge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76655" cy="213360"/>
                  </a:xfrm>
                  <a:prstGeom prst="rect">
                    <a:avLst/>
                  </a:prstGeom>
                  <a:noFill/>
                  <a:ln>
                    <a:noFill/>
                  </a:ln>
                </pic:spPr>
              </pic:pic>
            </a:graphicData>
          </a:graphic>
        </wp:anchor>
      </w:drawing>
    </w:r>
    <w:r>
      <w:rPr>
        <w:noProof/>
      </w:rPr>
      <w:drawing>
        <wp:anchor distT="0" distB="0" distL="114300" distR="114300" simplePos="0" relativeHeight="251705856" behindDoc="0" locked="0" layoutInCell="1" allowOverlap="1" wp14:anchorId="0D1D0277" wp14:editId="191D67E7">
          <wp:simplePos x="0" y="0"/>
          <wp:positionH relativeFrom="column">
            <wp:posOffset>733425</wp:posOffset>
          </wp:positionH>
          <wp:positionV relativeFrom="paragraph">
            <wp:posOffset>9875520</wp:posOffset>
          </wp:positionV>
          <wp:extent cx="1057275" cy="514350"/>
          <wp:effectExtent l="0" t="0" r="9525" b="0"/>
          <wp:wrapNone/>
          <wp:docPr id="1834" name="Kép 1834"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704832" behindDoc="0" locked="0" layoutInCell="1" allowOverlap="1" wp14:anchorId="30BB966B" wp14:editId="27866548">
          <wp:simplePos x="0" y="0"/>
          <wp:positionH relativeFrom="column">
            <wp:posOffset>733425</wp:posOffset>
          </wp:positionH>
          <wp:positionV relativeFrom="paragraph">
            <wp:posOffset>9875520</wp:posOffset>
          </wp:positionV>
          <wp:extent cx="1057275" cy="514350"/>
          <wp:effectExtent l="0" t="0" r="9525" b="0"/>
          <wp:wrapNone/>
          <wp:docPr id="1835" name="Kép 1835"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703808" behindDoc="0" locked="0" layoutInCell="1" allowOverlap="1" wp14:anchorId="69E84FE6" wp14:editId="104E151B">
          <wp:simplePos x="0" y="0"/>
          <wp:positionH relativeFrom="column">
            <wp:posOffset>733425</wp:posOffset>
          </wp:positionH>
          <wp:positionV relativeFrom="paragraph">
            <wp:posOffset>9875520</wp:posOffset>
          </wp:positionV>
          <wp:extent cx="1057275" cy="514350"/>
          <wp:effectExtent l="0" t="0" r="9525" b="0"/>
          <wp:wrapNone/>
          <wp:docPr id="1836" name="Kép 1836"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702784" behindDoc="0" locked="0" layoutInCell="1" allowOverlap="1" wp14:anchorId="1E8C6B87" wp14:editId="0C05CECC">
          <wp:simplePos x="0" y="0"/>
          <wp:positionH relativeFrom="column">
            <wp:posOffset>733425</wp:posOffset>
          </wp:positionH>
          <wp:positionV relativeFrom="paragraph">
            <wp:posOffset>9875520</wp:posOffset>
          </wp:positionV>
          <wp:extent cx="1057275" cy="514350"/>
          <wp:effectExtent l="0" t="0" r="9525" b="0"/>
          <wp:wrapNone/>
          <wp:docPr id="1837" name="Kép 1837"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701760" behindDoc="0" locked="0" layoutInCell="1" allowOverlap="1" wp14:anchorId="55DB16CA" wp14:editId="51062371">
          <wp:simplePos x="0" y="0"/>
          <wp:positionH relativeFrom="column">
            <wp:posOffset>733425</wp:posOffset>
          </wp:positionH>
          <wp:positionV relativeFrom="paragraph">
            <wp:posOffset>9875520</wp:posOffset>
          </wp:positionV>
          <wp:extent cx="1057275" cy="514350"/>
          <wp:effectExtent l="0" t="0" r="9525" b="0"/>
          <wp:wrapNone/>
          <wp:docPr id="1838" name="Kép 1838"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707904" behindDoc="0" locked="0" layoutInCell="1" allowOverlap="1" wp14:anchorId="738A7AA4" wp14:editId="228FE88E">
          <wp:simplePos x="0" y="0"/>
          <wp:positionH relativeFrom="column">
            <wp:posOffset>-22860</wp:posOffset>
          </wp:positionH>
          <wp:positionV relativeFrom="paragraph">
            <wp:posOffset>15240</wp:posOffset>
          </wp:positionV>
          <wp:extent cx="1057275" cy="514350"/>
          <wp:effectExtent l="0" t="0" r="9525" b="0"/>
          <wp:wrapNone/>
          <wp:docPr id="1839" name="Kép 17"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120FB">
      <w:rPr>
        <w:bCs/>
        <w:sz w:val="24"/>
        <w:szCs w:val="24"/>
      </w:rPr>
      <w:fldChar w:fldCharType="begin"/>
    </w:r>
    <w:r w:rsidRPr="007120FB">
      <w:rPr>
        <w:bCs/>
      </w:rPr>
      <w:instrText>PAGE</w:instrText>
    </w:r>
    <w:r w:rsidRPr="007120FB">
      <w:rPr>
        <w:bCs/>
        <w:sz w:val="24"/>
        <w:szCs w:val="24"/>
      </w:rPr>
      <w:fldChar w:fldCharType="separate"/>
    </w:r>
    <w:r w:rsidR="00E11F7F">
      <w:rPr>
        <w:bCs/>
        <w:noProof/>
      </w:rPr>
      <w:t>42</w:t>
    </w:r>
    <w:r w:rsidRPr="007120FB">
      <w:rPr>
        <w:bCs/>
        <w:sz w:val="24"/>
        <w:szCs w:val="24"/>
      </w:rPr>
      <w:fldChar w:fldCharType="end"/>
    </w:r>
    <w:r w:rsidRPr="007120FB">
      <w:t>/</w:t>
    </w:r>
    <w:r w:rsidRPr="007120FB">
      <w:rPr>
        <w:bCs/>
        <w:sz w:val="24"/>
        <w:szCs w:val="24"/>
      </w:rPr>
      <w:fldChar w:fldCharType="begin"/>
    </w:r>
    <w:r w:rsidRPr="007120FB">
      <w:rPr>
        <w:bCs/>
      </w:rPr>
      <w:instrText>NUMPAGES</w:instrText>
    </w:r>
    <w:r w:rsidRPr="007120FB">
      <w:rPr>
        <w:bCs/>
        <w:sz w:val="24"/>
        <w:szCs w:val="24"/>
      </w:rPr>
      <w:fldChar w:fldCharType="separate"/>
    </w:r>
    <w:r w:rsidR="00E11F7F">
      <w:rPr>
        <w:bCs/>
        <w:noProof/>
      </w:rPr>
      <w:t>59</w:t>
    </w:r>
    <w:r w:rsidRPr="007120FB">
      <w:rPr>
        <w:bCs/>
        <w:sz w:val="24"/>
        <w:szCs w:val="24"/>
      </w:rPr>
      <w:fldChar w:fldCharType="end"/>
    </w:r>
    <w:r>
      <w:rPr>
        <w:bCs/>
        <w:sz w:val="24"/>
        <w:szCs w:val="24"/>
      </w:rPr>
      <w:tab/>
    </w:r>
    <w:r>
      <w:rPr>
        <w:bCs/>
        <w:sz w:val="24"/>
        <w:szCs w:val="24"/>
      </w:rPr>
      <w:tab/>
    </w:r>
  </w:p>
  <w:p w14:paraId="4AEDE943" w14:textId="521D569E" w:rsidR="00D37976" w:rsidRDefault="00D37976" w:rsidP="0089720E">
    <w:pPr>
      <w:pStyle w:val="llb"/>
      <w:tabs>
        <w:tab w:val="clear" w:pos="9072"/>
        <w:tab w:val="right" w:pos="9498"/>
        <w:tab w:val="right" w:pos="13041"/>
      </w:tabs>
    </w:pPr>
    <w:r>
      <w:rPr>
        <w:noProof/>
      </w:rPr>
      <w:drawing>
        <wp:anchor distT="0" distB="0" distL="114300" distR="114300" simplePos="0" relativeHeight="251708928" behindDoc="0" locked="0" layoutInCell="1" allowOverlap="1" wp14:anchorId="05D9568C" wp14:editId="7DD9ECDB">
          <wp:simplePos x="0" y="0"/>
          <wp:positionH relativeFrom="column">
            <wp:posOffset>7383211</wp:posOffset>
          </wp:positionH>
          <wp:positionV relativeFrom="paragraph">
            <wp:posOffset>91251</wp:posOffset>
          </wp:positionV>
          <wp:extent cx="1266190" cy="126365"/>
          <wp:effectExtent l="0" t="0" r="0" b="6985"/>
          <wp:wrapNone/>
          <wp:docPr id="1840" name="Kép 1840" descr="Leírás: eu_logo_kot_mondat_es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descr="Leírás: eu_logo_kot_mondat_esz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190" cy="126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r>
      <w:rPr>
        <w:noProof/>
      </w:rPr>
      <w:drawing>
        <wp:anchor distT="0" distB="0" distL="114300" distR="114300" simplePos="0" relativeHeight="251710976" behindDoc="0" locked="0" layoutInCell="1" allowOverlap="1" wp14:anchorId="4A90D01B" wp14:editId="308C6B16">
          <wp:simplePos x="0" y="0"/>
          <wp:positionH relativeFrom="column">
            <wp:posOffset>7535545</wp:posOffset>
          </wp:positionH>
          <wp:positionV relativeFrom="paragraph">
            <wp:posOffset>-2888615</wp:posOffset>
          </wp:positionV>
          <wp:extent cx="1266190" cy="126365"/>
          <wp:effectExtent l="0" t="0" r="0" b="6985"/>
          <wp:wrapNone/>
          <wp:docPr id="1841" name="Kép 1841" descr="Leírás: eu_logo_kot_mondat_es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descr="Leírás: eu_logo_kot_mondat_esz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190" cy="126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736" behindDoc="0" locked="0" layoutInCell="1" allowOverlap="1" wp14:anchorId="2C609003" wp14:editId="0F817FB6">
          <wp:simplePos x="0" y="0"/>
          <wp:positionH relativeFrom="column">
            <wp:posOffset>733425</wp:posOffset>
          </wp:positionH>
          <wp:positionV relativeFrom="paragraph">
            <wp:posOffset>9875520</wp:posOffset>
          </wp:positionV>
          <wp:extent cx="1057275" cy="514350"/>
          <wp:effectExtent l="0" t="0" r="9525" b="0"/>
          <wp:wrapNone/>
          <wp:docPr id="1842" name="Kép 1842"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0" locked="0" layoutInCell="1" allowOverlap="1" wp14:anchorId="760D1A91" wp14:editId="6FC12861">
          <wp:simplePos x="0" y="0"/>
          <wp:positionH relativeFrom="column">
            <wp:posOffset>733425</wp:posOffset>
          </wp:positionH>
          <wp:positionV relativeFrom="paragraph">
            <wp:posOffset>9875520</wp:posOffset>
          </wp:positionV>
          <wp:extent cx="1057275" cy="514350"/>
          <wp:effectExtent l="0" t="0" r="9525" b="0"/>
          <wp:wrapNone/>
          <wp:docPr id="1843" name="Kép 1843"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688" behindDoc="0" locked="0" layoutInCell="1" allowOverlap="1" wp14:anchorId="60370D3E" wp14:editId="3B03F50A">
          <wp:simplePos x="0" y="0"/>
          <wp:positionH relativeFrom="column">
            <wp:posOffset>733425</wp:posOffset>
          </wp:positionH>
          <wp:positionV relativeFrom="paragraph">
            <wp:posOffset>9875520</wp:posOffset>
          </wp:positionV>
          <wp:extent cx="1057275" cy="514350"/>
          <wp:effectExtent l="0" t="0" r="9525" b="0"/>
          <wp:wrapNone/>
          <wp:docPr id="1844" name="Kép 1844"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0" locked="0" layoutInCell="1" allowOverlap="1" wp14:anchorId="21DC6198" wp14:editId="1E98B958">
          <wp:simplePos x="0" y="0"/>
          <wp:positionH relativeFrom="column">
            <wp:posOffset>733425</wp:posOffset>
          </wp:positionH>
          <wp:positionV relativeFrom="paragraph">
            <wp:posOffset>9875520</wp:posOffset>
          </wp:positionV>
          <wp:extent cx="1057275" cy="514350"/>
          <wp:effectExtent l="0" t="0" r="9525" b="0"/>
          <wp:wrapNone/>
          <wp:docPr id="1845" name="Kép 1845"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640" behindDoc="0" locked="0" layoutInCell="1" allowOverlap="1" wp14:anchorId="640B367D" wp14:editId="1D364B3B">
          <wp:simplePos x="0" y="0"/>
          <wp:positionH relativeFrom="column">
            <wp:posOffset>733425</wp:posOffset>
          </wp:positionH>
          <wp:positionV relativeFrom="paragraph">
            <wp:posOffset>9875520</wp:posOffset>
          </wp:positionV>
          <wp:extent cx="1057275" cy="514350"/>
          <wp:effectExtent l="0" t="0" r="9525" b="0"/>
          <wp:wrapNone/>
          <wp:docPr id="1846" name="Kép 1846"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EA5D4" w14:textId="77777777" w:rsidR="00D37976" w:rsidRDefault="00D37976" w:rsidP="00797725">
    <w:pPr>
      <w:pStyle w:val="llb"/>
      <w:pBdr>
        <w:top w:val="single" w:sz="4" w:space="1" w:color="auto"/>
      </w:pBdr>
      <w:tabs>
        <w:tab w:val="clear" w:pos="4536"/>
        <w:tab w:val="clear" w:pos="9072"/>
        <w:tab w:val="center" w:pos="4678"/>
        <w:tab w:val="right" w:pos="9498"/>
        <w:tab w:val="right" w:pos="13041"/>
      </w:tabs>
      <w:rPr>
        <w:noProof/>
      </w:rPr>
    </w:pPr>
    <w:r>
      <w:rPr>
        <w:noProof/>
      </w:rPr>
      <w:drawing>
        <wp:anchor distT="0" distB="0" distL="114300" distR="114300" simplePos="0" relativeHeight="251665920" behindDoc="0" locked="0" layoutInCell="1" allowOverlap="1" wp14:anchorId="59095C5F" wp14:editId="57297B88">
          <wp:simplePos x="0" y="0"/>
          <wp:positionH relativeFrom="column">
            <wp:posOffset>4912360</wp:posOffset>
          </wp:positionH>
          <wp:positionV relativeFrom="paragraph">
            <wp:posOffset>15875</wp:posOffset>
          </wp:positionV>
          <wp:extent cx="1176655" cy="213360"/>
          <wp:effectExtent l="0" t="0" r="4445" b="0"/>
          <wp:wrapSquare wrapText="bothSides"/>
          <wp:docPr id="1847" name="Kép 1847" descr="Leírás: szl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descr="Leírás: szlo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6655" cy="213360"/>
                  </a:xfrm>
                  <a:prstGeom prst="rect">
                    <a:avLst/>
                  </a:prstGeom>
                  <a:noFill/>
                  <a:ln>
                    <a:noFill/>
                  </a:ln>
                </pic:spPr>
              </pic:pic>
            </a:graphicData>
          </a:graphic>
        </wp:anchor>
      </w:drawing>
    </w:r>
    <w:r>
      <w:rPr>
        <w:noProof/>
      </w:rPr>
      <w:drawing>
        <wp:anchor distT="0" distB="0" distL="114300" distR="114300" simplePos="0" relativeHeight="251662848" behindDoc="0" locked="0" layoutInCell="1" allowOverlap="1" wp14:anchorId="6D74F422" wp14:editId="3AC6B37D">
          <wp:simplePos x="0" y="0"/>
          <wp:positionH relativeFrom="column">
            <wp:posOffset>733425</wp:posOffset>
          </wp:positionH>
          <wp:positionV relativeFrom="paragraph">
            <wp:posOffset>9875520</wp:posOffset>
          </wp:positionV>
          <wp:extent cx="1057275" cy="514350"/>
          <wp:effectExtent l="0" t="0" r="9525" b="0"/>
          <wp:wrapNone/>
          <wp:docPr id="1848" name="Kép 1848"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658752" behindDoc="0" locked="0" layoutInCell="1" allowOverlap="1" wp14:anchorId="73E0950E" wp14:editId="09C32157">
          <wp:simplePos x="0" y="0"/>
          <wp:positionH relativeFrom="column">
            <wp:posOffset>733425</wp:posOffset>
          </wp:positionH>
          <wp:positionV relativeFrom="paragraph">
            <wp:posOffset>9875520</wp:posOffset>
          </wp:positionV>
          <wp:extent cx="1057275" cy="514350"/>
          <wp:effectExtent l="0" t="0" r="9525" b="0"/>
          <wp:wrapNone/>
          <wp:docPr id="1849" name="Kép 1849"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656704" behindDoc="0" locked="0" layoutInCell="1" allowOverlap="1" wp14:anchorId="1DE2C5C6" wp14:editId="1FC9F521">
          <wp:simplePos x="0" y="0"/>
          <wp:positionH relativeFrom="column">
            <wp:posOffset>733425</wp:posOffset>
          </wp:positionH>
          <wp:positionV relativeFrom="paragraph">
            <wp:posOffset>9875520</wp:posOffset>
          </wp:positionV>
          <wp:extent cx="1057275" cy="514350"/>
          <wp:effectExtent l="0" t="0" r="9525" b="0"/>
          <wp:wrapNone/>
          <wp:docPr id="1850" name="Kép 1850"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653632" behindDoc="0" locked="0" layoutInCell="1" allowOverlap="1" wp14:anchorId="21CDAF4F" wp14:editId="6ACB25A4">
          <wp:simplePos x="0" y="0"/>
          <wp:positionH relativeFrom="column">
            <wp:posOffset>733425</wp:posOffset>
          </wp:positionH>
          <wp:positionV relativeFrom="paragraph">
            <wp:posOffset>9875520</wp:posOffset>
          </wp:positionV>
          <wp:extent cx="1057275" cy="514350"/>
          <wp:effectExtent l="0" t="0" r="9525" b="0"/>
          <wp:wrapNone/>
          <wp:docPr id="1851" name="Kép 1851"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650560" behindDoc="0" locked="0" layoutInCell="1" allowOverlap="1" wp14:anchorId="0E6FEA69" wp14:editId="76806BEC">
          <wp:simplePos x="0" y="0"/>
          <wp:positionH relativeFrom="column">
            <wp:posOffset>733425</wp:posOffset>
          </wp:positionH>
          <wp:positionV relativeFrom="paragraph">
            <wp:posOffset>9875520</wp:posOffset>
          </wp:positionV>
          <wp:extent cx="1057275" cy="514350"/>
          <wp:effectExtent l="0" t="0" r="9525" b="0"/>
          <wp:wrapNone/>
          <wp:docPr id="1852" name="Kép 1852"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anchor>
      </w:drawing>
    </w:r>
    <w:r>
      <w:rPr>
        <w:noProof/>
      </w:rPr>
      <w:drawing>
        <wp:anchor distT="0" distB="0" distL="114300" distR="114300" simplePos="0" relativeHeight="251668992" behindDoc="0" locked="0" layoutInCell="1" allowOverlap="1" wp14:anchorId="37B93C43" wp14:editId="5849B62C">
          <wp:simplePos x="0" y="0"/>
          <wp:positionH relativeFrom="column">
            <wp:posOffset>-22860</wp:posOffset>
          </wp:positionH>
          <wp:positionV relativeFrom="paragraph">
            <wp:posOffset>15240</wp:posOffset>
          </wp:positionV>
          <wp:extent cx="1057275" cy="514350"/>
          <wp:effectExtent l="0" t="0" r="9525" b="0"/>
          <wp:wrapNone/>
          <wp:docPr id="1853" name="Kép 17" descr="Leírás: magyary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Leírás: magyary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120FB">
      <w:rPr>
        <w:bCs/>
        <w:sz w:val="24"/>
        <w:szCs w:val="24"/>
      </w:rPr>
      <w:fldChar w:fldCharType="begin"/>
    </w:r>
    <w:r w:rsidRPr="007120FB">
      <w:rPr>
        <w:bCs/>
      </w:rPr>
      <w:instrText>PAGE</w:instrText>
    </w:r>
    <w:r w:rsidRPr="007120FB">
      <w:rPr>
        <w:bCs/>
        <w:sz w:val="24"/>
        <w:szCs w:val="24"/>
      </w:rPr>
      <w:fldChar w:fldCharType="separate"/>
    </w:r>
    <w:r w:rsidR="0074512C">
      <w:rPr>
        <w:bCs/>
        <w:noProof/>
      </w:rPr>
      <w:t>65</w:t>
    </w:r>
    <w:r w:rsidRPr="007120FB">
      <w:rPr>
        <w:bCs/>
        <w:sz w:val="24"/>
        <w:szCs w:val="24"/>
      </w:rPr>
      <w:fldChar w:fldCharType="end"/>
    </w:r>
    <w:r w:rsidRPr="007120FB">
      <w:t>/</w:t>
    </w:r>
    <w:r w:rsidRPr="007120FB">
      <w:rPr>
        <w:bCs/>
        <w:sz w:val="24"/>
        <w:szCs w:val="24"/>
      </w:rPr>
      <w:fldChar w:fldCharType="begin"/>
    </w:r>
    <w:r w:rsidRPr="007120FB">
      <w:rPr>
        <w:bCs/>
      </w:rPr>
      <w:instrText>NUMPAGES</w:instrText>
    </w:r>
    <w:r w:rsidRPr="007120FB">
      <w:rPr>
        <w:bCs/>
        <w:sz w:val="24"/>
        <w:szCs w:val="24"/>
      </w:rPr>
      <w:fldChar w:fldCharType="separate"/>
    </w:r>
    <w:r w:rsidR="0074512C">
      <w:rPr>
        <w:bCs/>
        <w:noProof/>
      </w:rPr>
      <w:t>65</w:t>
    </w:r>
    <w:r w:rsidRPr="007120FB">
      <w:rPr>
        <w:bCs/>
        <w:sz w:val="24"/>
        <w:szCs w:val="24"/>
      </w:rPr>
      <w:fldChar w:fldCharType="end"/>
    </w:r>
    <w:r>
      <w:rPr>
        <w:bCs/>
        <w:sz w:val="24"/>
        <w:szCs w:val="24"/>
      </w:rPr>
      <w:tab/>
    </w:r>
  </w:p>
  <w:p w14:paraId="289C878A" w14:textId="77777777" w:rsidR="00D37976" w:rsidRDefault="00D37976" w:rsidP="00797725">
    <w:pPr>
      <w:pStyle w:val="llb"/>
      <w:tabs>
        <w:tab w:val="clear" w:pos="9072"/>
        <w:tab w:val="right" w:pos="9498"/>
        <w:tab w:val="right" w:pos="13041"/>
      </w:tabs>
    </w:pPr>
    <w:r>
      <w:rPr>
        <w:noProof/>
      </w:rPr>
      <w:drawing>
        <wp:anchor distT="0" distB="0" distL="114300" distR="114300" simplePos="0" relativeHeight="251672064" behindDoc="0" locked="0" layoutInCell="1" allowOverlap="1" wp14:anchorId="1EDE9C0A" wp14:editId="5D14EE3E">
          <wp:simplePos x="0" y="0"/>
          <wp:positionH relativeFrom="column">
            <wp:posOffset>4909631</wp:posOffset>
          </wp:positionH>
          <wp:positionV relativeFrom="paragraph">
            <wp:posOffset>108393</wp:posOffset>
          </wp:positionV>
          <wp:extent cx="1266190" cy="126365"/>
          <wp:effectExtent l="0" t="0" r="0" b="6985"/>
          <wp:wrapNone/>
          <wp:docPr id="1854" name="Kép 1854" descr="Leírás: eu_logo_kot_mondat_es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descr="Leírás: eu_logo_kot_mondat_esza"/>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66190" cy="126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r>
      <w:rPr>
        <w:noProof/>
      </w:rPr>
      <w:tab/>
    </w:r>
  </w:p>
  <w:p w14:paraId="18088497" w14:textId="77777777" w:rsidR="00D37976" w:rsidRDefault="00D37976">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44ABA1" w14:textId="77777777" w:rsidR="00D37976" w:rsidRDefault="00D37976" w:rsidP="00AF260A">
      <w:pPr>
        <w:spacing w:before="0" w:after="0"/>
      </w:pPr>
      <w:r>
        <w:separator/>
      </w:r>
    </w:p>
  </w:footnote>
  <w:footnote w:type="continuationSeparator" w:id="0">
    <w:p w14:paraId="24668460" w14:textId="77777777" w:rsidR="00D37976" w:rsidRDefault="00D37976" w:rsidP="00AF260A">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2C785" w14:textId="77777777" w:rsidR="00D37976" w:rsidRDefault="00D37976">
    <w:pPr>
      <w:pStyle w:val="lfej"/>
    </w:pPr>
    <w:r>
      <w:rPr>
        <w:noProof/>
      </w:rPr>
      <w:drawing>
        <wp:inline distT="0" distB="0" distL="0" distR="0" wp14:anchorId="67A3533E" wp14:editId="7FBD5028">
          <wp:extent cx="1515745" cy="448945"/>
          <wp:effectExtent l="0" t="0" r="8255" b="8255"/>
          <wp:docPr id="1796" name="Kép 1796" descr="Leírás: uszt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descr="Leírás: uszt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745" cy="448945"/>
                  </a:xfrm>
                  <a:prstGeom prst="rect">
                    <a:avLst/>
                  </a:prstGeom>
                  <a:noFill/>
                  <a:ln>
                    <a:noFill/>
                  </a:ln>
                </pic:spPr>
              </pic:pic>
            </a:graphicData>
          </a:graphic>
        </wp:inline>
      </w:drawing>
    </w:r>
    <w:r>
      <w:tab/>
    </w:r>
    <w:r>
      <w:tab/>
    </w:r>
    <w:r>
      <w:rPr>
        <w:i/>
        <w:noProof/>
        <w:sz w:val="16"/>
        <w:szCs w:val="16"/>
      </w:rPr>
      <w:drawing>
        <wp:inline distT="0" distB="0" distL="0" distR="0" wp14:anchorId="1CB8F82F" wp14:editId="7F15DB0B">
          <wp:extent cx="701040" cy="441960"/>
          <wp:effectExtent l="0" t="0" r="3810" b="0"/>
          <wp:docPr id="1797" name="Kép 1797" descr="Méret 490x310 pixel.Színmélység 24 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Méret 490x310 pixel.Színmélység 24 bi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1040" cy="4419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069E9"/>
    <w:multiLevelType w:val="hybridMultilevel"/>
    <w:tmpl w:val="D8AE44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26178F0"/>
    <w:multiLevelType w:val="multilevel"/>
    <w:tmpl w:val="E9C49786"/>
    <w:lvl w:ilvl="0">
      <w:start w:val="1"/>
      <w:numFmt w:val="decimal"/>
      <w:pStyle w:val="Cmsor1"/>
      <w:lvlText w:val="%1."/>
      <w:lvlJc w:val="left"/>
      <w:pPr>
        <w:ind w:left="357" w:hanging="357"/>
      </w:pPr>
      <w:rPr>
        <w:rFonts w:hint="default"/>
      </w:rPr>
    </w:lvl>
    <w:lvl w:ilvl="1">
      <w:start w:val="1"/>
      <w:numFmt w:val="decimal"/>
      <w:pStyle w:val="Cmsor2"/>
      <w:lvlText w:val="%1.%2."/>
      <w:lvlJc w:val="left"/>
      <w:pPr>
        <w:ind w:left="0" w:firstLine="0"/>
      </w:pPr>
      <w:rPr>
        <w:rFonts w:hint="default"/>
      </w:rPr>
    </w:lvl>
    <w:lvl w:ilvl="2">
      <w:start w:val="1"/>
      <w:numFmt w:val="decimal"/>
      <w:pStyle w:val="Cmsor3"/>
      <w:lvlText w:val="%1.%2.%3."/>
      <w:lvlJc w:val="left"/>
      <w:pPr>
        <w:ind w:left="0" w:firstLine="0"/>
      </w:pPr>
      <w:rPr>
        <w:rFonts w:hint="default"/>
      </w:rPr>
    </w:lvl>
    <w:lvl w:ilvl="3">
      <w:start w:val="1"/>
      <w:numFmt w:val="decimal"/>
      <w:pStyle w:val="Cmsor4"/>
      <w:lvlText w:val="%1.%2.%3.%4."/>
      <w:lvlJc w:val="left"/>
      <w:pPr>
        <w:ind w:left="0" w:firstLine="0"/>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
    <w:nsid w:val="026C1148"/>
    <w:multiLevelType w:val="hybridMultilevel"/>
    <w:tmpl w:val="6D6C23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27B4F8B"/>
    <w:multiLevelType w:val="hybridMultilevel"/>
    <w:tmpl w:val="97680C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7980904"/>
    <w:multiLevelType w:val="hybridMultilevel"/>
    <w:tmpl w:val="2270A9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7DF1DFF"/>
    <w:multiLevelType w:val="hybridMultilevel"/>
    <w:tmpl w:val="FD96ED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0ADE0A8A"/>
    <w:multiLevelType w:val="hybridMultilevel"/>
    <w:tmpl w:val="EBF6E1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0CA95246"/>
    <w:multiLevelType w:val="hybridMultilevel"/>
    <w:tmpl w:val="24309E24"/>
    <w:lvl w:ilvl="0" w:tplc="A7A2A04C">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8">
    <w:nsid w:val="10454F29"/>
    <w:multiLevelType w:val="hybridMultilevel"/>
    <w:tmpl w:val="48E8406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1BE9693D"/>
    <w:multiLevelType w:val="hybridMultilevel"/>
    <w:tmpl w:val="141008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1E1A10F2"/>
    <w:multiLevelType w:val="hybridMultilevel"/>
    <w:tmpl w:val="75F815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226F2DED"/>
    <w:multiLevelType w:val="hybridMultilevel"/>
    <w:tmpl w:val="3C2CBF4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227C27E9"/>
    <w:multiLevelType w:val="hybridMultilevel"/>
    <w:tmpl w:val="8430A1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1">
      <w:start w:val="1"/>
      <w:numFmt w:val="bullet"/>
      <w:lvlText w:val=""/>
      <w:lvlJc w:val="left"/>
      <w:pPr>
        <w:ind w:left="2160" w:hanging="360"/>
      </w:pPr>
      <w:rPr>
        <w:rFonts w:ascii="Symbol" w:hAnsi="Symbol"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2753630A"/>
    <w:multiLevelType w:val="hybridMultilevel"/>
    <w:tmpl w:val="4596FEF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2C420D69"/>
    <w:multiLevelType w:val="hybridMultilevel"/>
    <w:tmpl w:val="3A728C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2D901AD3"/>
    <w:multiLevelType w:val="hybridMultilevel"/>
    <w:tmpl w:val="B068F9C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2EFC3FF8"/>
    <w:multiLevelType w:val="hybridMultilevel"/>
    <w:tmpl w:val="81703E14"/>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7">
    <w:nsid w:val="311F1E3D"/>
    <w:multiLevelType w:val="hybridMultilevel"/>
    <w:tmpl w:val="2C32F71A"/>
    <w:lvl w:ilvl="0" w:tplc="040E0001">
      <w:start w:val="1"/>
      <w:numFmt w:val="bullet"/>
      <w:lvlText w:val=""/>
      <w:lvlJc w:val="left"/>
      <w:pPr>
        <w:ind w:left="720" w:hanging="360"/>
      </w:pPr>
      <w:rPr>
        <w:rFonts w:ascii="Symbol" w:hAnsi="Symbol" w:hint="default"/>
      </w:rPr>
    </w:lvl>
    <w:lvl w:ilvl="1" w:tplc="664CD054">
      <w:numFmt w:val="bullet"/>
      <w:lvlText w:val="-"/>
      <w:lvlJc w:val="left"/>
      <w:pPr>
        <w:ind w:left="1440" w:hanging="360"/>
      </w:pPr>
      <w:rPr>
        <w:rFonts w:ascii="Arial" w:eastAsia="Times New Roman" w:hAnsi="Arial" w:cs="Arial"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34D92168"/>
    <w:multiLevelType w:val="hybridMultilevel"/>
    <w:tmpl w:val="91223B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367327E2"/>
    <w:multiLevelType w:val="hybridMultilevel"/>
    <w:tmpl w:val="808E47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36A8193D"/>
    <w:multiLevelType w:val="hybridMultilevel"/>
    <w:tmpl w:val="D950685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39663C9A"/>
    <w:multiLevelType w:val="hybridMultilevel"/>
    <w:tmpl w:val="201AE5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39EA042A"/>
    <w:multiLevelType w:val="multilevel"/>
    <w:tmpl w:val="23C00018"/>
    <w:lvl w:ilvl="0">
      <w:start w:val="1"/>
      <w:numFmt w:val="decimal"/>
      <w:pStyle w:val="HH1"/>
      <w:lvlText w:val="%1."/>
      <w:lvlJc w:val="left"/>
      <w:pPr>
        <w:ind w:left="720" w:hanging="360"/>
      </w:pPr>
    </w:lvl>
    <w:lvl w:ilvl="1">
      <w:start w:val="1"/>
      <w:numFmt w:val="decimal"/>
      <w:pStyle w:val="HH2"/>
      <w:isLgl/>
      <w:lvlText w:val="%1.%2."/>
      <w:lvlJc w:val="left"/>
      <w:pPr>
        <w:ind w:left="1080" w:hanging="720"/>
      </w:pPr>
      <w:rPr>
        <w:rFonts w:hint="default"/>
      </w:rPr>
    </w:lvl>
    <w:lvl w:ilvl="2">
      <w:start w:val="1"/>
      <w:numFmt w:val="decimal"/>
      <w:pStyle w:val="HH3"/>
      <w:isLgl/>
      <w:lvlText w:val="%1.%2.%3."/>
      <w:lvlJc w:val="left"/>
      <w:pPr>
        <w:ind w:left="862" w:hanging="720"/>
      </w:pPr>
      <w:rPr>
        <w:rFonts w:hint="default"/>
      </w:rPr>
    </w:lvl>
    <w:lvl w:ilvl="3">
      <w:start w:val="1"/>
      <w:numFmt w:val="decimal"/>
      <w:pStyle w:val="HH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3A9411B1"/>
    <w:multiLevelType w:val="hybridMultilevel"/>
    <w:tmpl w:val="DDAA3B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3B4B6457"/>
    <w:multiLevelType w:val="hybridMultilevel"/>
    <w:tmpl w:val="6E7CF2C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3C721FEA"/>
    <w:multiLevelType w:val="hybridMultilevel"/>
    <w:tmpl w:val="3A0A05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3E3E138D"/>
    <w:multiLevelType w:val="hybridMultilevel"/>
    <w:tmpl w:val="61E2B3EA"/>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7">
    <w:nsid w:val="40721A59"/>
    <w:multiLevelType w:val="hybridMultilevel"/>
    <w:tmpl w:val="B5286C0C"/>
    <w:lvl w:ilvl="0" w:tplc="040E000F">
      <w:start w:val="1"/>
      <w:numFmt w:val="decimal"/>
      <w:lvlText w:val="%1."/>
      <w:lvlJc w:val="left"/>
      <w:pPr>
        <w:ind w:left="720"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437E6A78"/>
    <w:multiLevelType w:val="multilevel"/>
    <w:tmpl w:val="A6D4A6E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4B414771"/>
    <w:multiLevelType w:val="hybridMultilevel"/>
    <w:tmpl w:val="0FFEE3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4BC74762"/>
    <w:multiLevelType w:val="hybridMultilevel"/>
    <w:tmpl w:val="26F0447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4F163651"/>
    <w:multiLevelType w:val="hybridMultilevel"/>
    <w:tmpl w:val="04300BF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4F43794F"/>
    <w:multiLevelType w:val="hybridMultilevel"/>
    <w:tmpl w:val="442C9D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4F6B7E84"/>
    <w:multiLevelType w:val="hybridMultilevel"/>
    <w:tmpl w:val="C920497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4F7573E6"/>
    <w:multiLevelType w:val="hybridMultilevel"/>
    <w:tmpl w:val="AF5AC44C"/>
    <w:lvl w:ilvl="0" w:tplc="19A2D34C">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52816BDD"/>
    <w:multiLevelType w:val="hybridMultilevel"/>
    <w:tmpl w:val="867E2F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55E21755"/>
    <w:multiLevelType w:val="multilevel"/>
    <w:tmpl w:val="398E5A10"/>
    <w:lvl w:ilvl="0">
      <w:start w:val="1"/>
      <w:numFmt w:val="decimal"/>
      <w:pStyle w:val="Szmozs"/>
      <w:lvlText w:val="%1)"/>
      <w:lvlJc w:val="left"/>
      <w:pPr>
        <w:tabs>
          <w:tab w:val="num" w:pos="900"/>
        </w:tabs>
        <w:ind w:left="900" w:hanging="360"/>
      </w:pPr>
    </w:lvl>
    <w:lvl w:ilvl="1">
      <w:start w:val="1"/>
      <w:numFmt w:val="lowerLetter"/>
      <w:lvlText w:val="%2)"/>
      <w:lvlJc w:val="left"/>
      <w:pPr>
        <w:tabs>
          <w:tab w:val="num" w:pos="1260"/>
        </w:tabs>
        <w:ind w:left="1260" w:hanging="360"/>
      </w:pPr>
    </w:lvl>
    <w:lvl w:ilvl="2">
      <w:start w:val="1"/>
      <w:numFmt w:val="lowerRoman"/>
      <w:lvlText w:val="%3)"/>
      <w:lvlJc w:val="left"/>
      <w:pPr>
        <w:tabs>
          <w:tab w:val="num" w:pos="1620"/>
        </w:tabs>
        <w:ind w:left="1620" w:hanging="360"/>
      </w:pPr>
    </w:lvl>
    <w:lvl w:ilvl="3">
      <w:start w:val="1"/>
      <w:numFmt w:val="decimal"/>
      <w:lvlText w:val="(%4)"/>
      <w:lvlJc w:val="left"/>
      <w:pPr>
        <w:tabs>
          <w:tab w:val="num" w:pos="1980"/>
        </w:tabs>
        <w:ind w:left="1980" w:hanging="360"/>
      </w:pPr>
    </w:lvl>
    <w:lvl w:ilvl="4">
      <w:start w:val="1"/>
      <w:numFmt w:val="lowerLetter"/>
      <w:lvlText w:val="(%5)"/>
      <w:lvlJc w:val="left"/>
      <w:pPr>
        <w:tabs>
          <w:tab w:val="num" w:pos="2340"/>
        </w:tabs>
        <w:ind w:left="2340" w:hanging="360"/>
      </w:pPr>
    </w:lvl>
    <w:lvl w:ilvl="5">
      <w:start w:val="1"/>
      <w:numFmt w:val="lowerRoman"/>
      <w:lvlText w:val="(%6)"/>
      <w:lvlJc w:val="left"/>
      <w:pPr>
        <w:tabs>
          <w:tab w:val="num" w:pos="2700"/>
        </w:tabs>
        <w:ind w:left="2700" w:hanging="360"/>
      </w:pPr>
    </w:lvl>
    <w:lvl w:ilvl="6">
      <w:start w:val="1"/>
      <w:numFmt w:val="decimal"/>
      <w:lvlText w:val="%7."/>
      <w:lvlJc w:val="left"/>
      <w:pPr>
        <w:tabs>
          <w:tab w:val="num" w:pos="3060"/>
        </w:tabs>
        <w:ind w:left="3060" w:hanging="360"/>
      </w:pPr>
    </w:lvl>
    <w:lvl w:ilvl="7">
      <w:start w:val="1"/>
      <w:numFmt w:val="lowerLetter"/>
      <w:lvlText w:val="%8."/>
      <w:lvlJc w:val="left"/>
      <w:pPr>
        <w:tabs>
          <w:tab w:val="num" w:pos="3420"/>
        </w:tabs>
        <w:ind w:left="3420" w:hanging="360"/>
      </w:pPr>
    </w:lvl>
    <w:lvl w:ilvl="8">
      <w:start w:val="1"/>
      <w:numFmt w:val="lowerRoman"/>
      <w:lvlText w:val="%9."/>
      <w:lvlJc w:val="left"/>
      <w:pPr>
        <w:tabs>
          <w:tab w:val="num" w:pos="3780"/>
        </w:tabs>
        <w:ind w:left="3780" w:hanging="360"/>
      </w:pPr>
    </w:lvl>
  </w:abstractNum>
  <w:abstractNum w:abstractNumId="37">
    <w:nsid w:val="5A2172A4"/>
    <w:multiLevelType w:val="hybridMultilevel"/>
    <w:tmpl w:val="A34AC8FC"/>
    <w:lvl w:ilvl="0" w:tplc="040E0005">
      <w:start w:val="1"/>
      <w:numFmt w:val="bullet"/>
      <w:lvlText w:val=""/>
      <w:lvlJc w:val="left"/>
      <w:pPr>
        <w:ind w:left="945" w:hanging="360"/>
      </w:pPr>
      <w:rPr>
        <w:rFonts w:ascii="Wingdings" w:hAnsi="Wingdings" w:hint="default"/>
      </w:rPr>
    </w:lvl>
    <w:lvl w:ilvl="1" w:tplc="040E0003">
      <w:start w:val="1"/>
      <w:numFmt w:val="bullet"/>
      <w:lvlText w:val="o"/>
      <w:lvlJc w:val="left"/>
      <w:pPr>
        <w:ind w:left="1665" w:hanging="360"/>
      </w:pPr>
      <w:rPr>
        <w:rFonts w:ascii="Courier New" w:hAnsi="Courier New" w:cs="Courier New" w:hint="default"/>
      </w:rPr>
    </w:lvl>
    <w:lvl w:ilvl="2" w:tplc="19A2D34C">
      <w:numFmt w:val="bullet"/>
      <w:lvlText w:val="-"/>
      <w:lvlJc w:val="left"/>
      <w:pPr>
        <w:ind w:left="2385" w:hanging="360"/>
      </w:pPr>
      <w:rPr>
        <w:rFonts w:ascii="Arial" w:eastAsia="Times New Roman" w:hAnsi="Arial" w:cs="Arial" w:hint="default"/>
      </w:rPr>
    </w:lvl>
    <w:lvl w:ilvl="3" w:tplc="040E0001" w:tentative="1">
      <w:start w:val="1"/>
      <w:numFmt w:val="bullet"/>
      <w:lvlText w:val=""/>
      <w:lvlJc w:val="left"/>
      <w:pPr>
        <w:ind w:left="3105" w:hanging="360"/>
      </w:pPr>
      <w:rPr>
        <w:rFonts w:ascii="Symbol" w:hAnsi="Symbol" w:hint="default"/>
      </w:rPr>
    </w:lvl>
    <w:lvl w:ilvl="4" w:tplc="040E0003" w:tentative="1">
      <w:start w:val="1"/>
      <w:numFmt w:val="bullet"/>
      <w:lvlText w:val="o"/>
      <w:lvlJc w:val="left"/>
      <w:pPr>
        <w:ind w:left="3825" w:hanging="360"/>
      </w:pPr>
      <w:rPr>
        <w:rFonts w:ascii="Courier New" w:hAnsi="Courier New" w:cs="Courier New" w:hint="default"/>
      </w:rPr>
    </w:lvl>
    <w:lvl w:ilvl="5" w:tplc="040E0005" w:tentative="1">
      <w:start w:val="1"/>
      <w:numFmt w:val="bullet"/>
      <w:lvlText w:val=""/>
      <w:lvlJc w:val="left"/>
      <w:pPr>
        <w:ind w:left="4545" w:hanging="360"/>
      </w:pPr>
      <w:rPr>
        <w:rFonts w:ascii="Wingdings" w:hAnsi="Wingdings" w:hint="default"/>
      </w:rPr>
    </w:lvl>
    <w:lvl w:ilvl="6" w:tplc="040E0001" w:tentative="1">
      <w:start w:val="1"/>
      <w:numFmt w:val="bullet"/>
      <w:lvlText w:val=""/>
      <w:lvlJc w:val="left"/>
      <w:pPr>
        <w:ind w:left="5265" w:hanging="360"/>
      </w:pPr>
      <w:rPr>
        <w:rFonts w:ascii="Symbol" w:hAnsi="Symbol" w:hint="default"/>
      </w:rPr>
    </w:lvl>
    <w:lvl w:ilvl="7" w:tplc="040E0003" w:tentative="1">
      <w:start w:val="1"/>
      <w:numFmt w:val="bullet"/>
      <w:lvlText w:val="o"/>
      <w:lvlJc w:val="left"/>
      <w:pPr>
        <w:ind w:left="5985" w:hanging="360"/>
      </w:pPr>
      <w:rPr>
        <w:rFonts w:ascii="Courier New" w:hAnsi="Courier New" w:cs="Courier New" w:hint="default"/>
      </w:rPr>
    </w:lvl>
    <w:lvl w:ilvl="8" w:tplc="040E0005" w:tentative="1">
      <w:start w:val="1"/>
      <w:numFmt w:val="bullet"/>
      <w:lvlText w:val=""/>
      <w:lvlJc w:val="left"/>
      <w:pPr>
        <w:ind w:left="6705" w:hanging="360"/>
      </w:pPr>
      <w:rPr>
        <w:rFonts w:ascii="Wingdings" w:hAnsi="Wingdings" w:hint="default"/>
      </w:rPr>
    </w:lvl>
  </w:abstractNum>
  <w:abstractNum w:abstractNumId="38">
    <w:nsid w:val="5BDC63B1"/>
    <w:multiLevelType w:val="hybridMultilevel"/>
    <w:tmpl w:val="94F4D4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5FB278D8"/>
    <w:multiLevelType w:val="hybridMultilevel"/>
    <w:tmpl w:val="968E3D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65F07A11"/>
    <w:multiLevelType w:val="hybridMultilevel"/>
    <w:tmpl w:val="6DB2B6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684F5FF4"/>
    <w:multiLevelType w:val="hybridMultilevel"/>
    <w:tmpl w:val="9F56342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nsid w:val="69483797"/>
    <w:multiLevelType w:val="hybridMultilevel"/>
    <w:tmpl w:val="8FC2740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698F62DD"/>
    <w:multiLevelType w:val="hybridMultilevel"/>
    <w:tmpl w:val="FFA4CA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nsid w:val="69F82703"/>
    <w:multiLevelType w:val="hybridMultilevel"/>
    <w:tmpl w:val="B4D604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nsid w:val="6B8226B8"/>
    <w:multiLevelType w:val="hybridMultilevel"/>
    <w:tmpl w:val="50BCC4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6BFA19E3"/>
    <w:multiLevelType w:val="hybridMultilevel"/>
    <w:tmpl w:val="C5025E1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nsid w:val="6C194626"/>
    <w:multiLevelType w:val="hybridMultilevel"/>
    <w:tmpl w:val="BED446D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nsid w:val="6EB311C6"/>
    <w:multiLevelType w:val="hybridMultilevel"/>
    <w:tmpl w:val="17EC09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nsid w:val="6F816A42"/>
    <w:multiLevelType w:val="hybridMultilevel"/>
    <w:tmpl w:val="858839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nsid w:val="70F11D6D"/>
    <w:multiLevelType w:val="hybridMultilevel"/>
    <w:tmpl w:val="1A5E12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nsid w:val="71E8226A"/>
    <w:multiLevelType w:val="hybridMultilevel"/>
    <w:tmpl w:val="08FCF98C"/>
    <w:lvl w:ilvl="0" w:tplc="040E0001">
      <w:start w:val="1"/>
      <w:numFmt w:val="bullet"/>
      <w:lvlText w:val=""/>
      <w:lvlJc w:val="left"/>
      <w:pPr>
        <w:ind w:left="945" w:hanging="360"/>
      </w:pPr>
      <w:rPr>
        <w:rFonts w:ascii="Symbol" w:hAnsi="Symbol" w:hint="default"/>
      </w:rPr>
    </w:lvl>
    <w:lvl w:ilvl="1" w:tplc="040E0003">
      <w:start w:val="1"/>
      <w:numFmt w:val="bullet"/>
      <w:lvlText w:val="o"/>
      <w:lvlJc w:val="left"/>
      <w:pPr>
        <w:ind w:left="1665" w:hanging="360"/>
      </w:pPr>
      <w:rPr>
        <w:rFonts w:ascii="Courier New" w:hAnsi="Courier New" w:cs="Courier New" w:hint="default"/>
      </w:rPr>
    </w:lvl>
    <w:lvl w:ilvl="2" w:tplc="040E0005">
      <w:start w:val="1"/>
      <w:numFmt w:val="bullet"/>
      <w:lvlText w:val=""/>
      <w:lvlJc w:val="left"/>
      <w:pPr>
        <w:ind w:left="2385" w:hanging="360"/>
      </w:pPr>
      <w:rPr>
        <w:rFonts w:ascii="Wingdings" w:hAnsi="Wingdings" w:hint="default"/>
      </w:rPr>
    </w:lvl>
    <w:lvl w:ilvl="3" w:tplc="040E0001">
      <w:start w:val="1"/>
      <w:numFmt w:val="bullet"/>
      <w:lvlText w:val=""/>
      <w:lvlJc w:val="left"/>
      <w:pPr>
        <w:ind w:left="3105" w:hanging="360"/>
      </w:pPr>
      <w:rPr>
        <w:rFonts w:ascii="Symbol" w:hAnsi="Symbol" w:hint="default"/>
      </w:rPr>
    </w:lvl>
    <w:lvl w:ilvl="4" w:tplc="040E0003" w:tentative="1">
      <w:start w:val="1"/>
      <w:numFmt w:val="bullet"/>
      <w:lvlText w:val="o"/>
      <w:lvlJc w:val="left"/>
      <w:pPr>
        <w:ind w:left="3825" w:hanging="360"/>
      </w:pPr>
      <w:rPr>
        <w:rFonts w:ascii="Courier New" w:hAnsi="Courier New" w:cs="Courier New" w:hint="default"/>
      </w:rPr>
    </w:lvl>
    <w:lvl w:ilvl="5" w:tplc="040E0005" w:tentative="1">
      <w:start w:val="1"/>
      <w:numFmt w:val="bullet"/>
      <w:lvlText w:val=""/>
      <w:lvlJc w:val="left"/>
      <w:pPr>
        <w:ind w:left="4545" w:hanging="360"/>
      </w:pPr>
      <w:rPr>
        <w:rFonts w:ascii="Wingdings" w:hAnsi="Wingdings" w:hint="default"/>
      </w:rPr>
    </w:lvl>
    <w:lvl w:ilvl="6" w:tplc="040E0001" w:tentative="1">
      <w:start w:val="1"/>
      <w:numFmt w:val="bullet"/>
      <w:lvlText w:val=""/>
      <w:lvlJc w:val="left"/>
      <w:pPr>
        <w:ind w:left="5265" w:hanging="360"/>
      </w:pPr>
      <w:rPr>
        <w:rFonts w:ascii="Symbol" w:hAnsi="Symbol" w:hint="default"/>
      </w:rPr>
    </w:lvl>
    <w:lvl w:ilvl="7" w:tplc="040E0003" w:tentative="1">
      <w:start w:val="1"/>
      <w:numFmt w:val="bullet"/>
      <w:lvlText w:val="o"/>
      <w:lvlJc w:val="left"/>
      <w:pPr>
        <w:ind w:left="5985" w:hanging="360"/>
      </w:pPr>
      <w:rPr>
        <w:rFonts w:ascii="Courier New" w:hAnsi="Courier New" w:cs="Courier New" w:hint="default"/>
      </w:rPr>
    </w:lvl>
    <w:lvl w:ilvl="8" w:tplc="040E0005" w:tentative="1">
      <w:start w:val="1"/>
      <w:numFmt w:val="bullet"/>
      <w:lvlText w:val=""/>
      <w:lvlJc w:val="left"/>
      <w:pPr>
        <w:ind w:left="6705" w:hanging="360"/>
      </w:pPr>
      <w:rPr>
        <w:rFonts w:ascii="Wingdings" w:hAnsi="Wingdings" w:hint="default"/>
      </w:rPr>
    </w:lvl>
  </w:abstractNum>
  <w:abstractNum w:abstractNumId="52">
    <w:nsid w:val="73CB7E7A"/>
    <w:multiLevelType w:val="hybridMultilevel"/>
    <w:tmpl w:val="9A4263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nsid w:val="742166CF"/>
    <w:multiLevelType w:val="hybridMultilevel"/>
    <w:tmpl w:val="C374CC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nsid w:val="77195C20"/>
    <w:multiLevelType w:val="hybridMultilevel"/>
    <w:tmpl w:val="3FEA3E3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nsid w:val="78CE4E51"/>
    <w:multiLevelType w:val="hybridMultilevel"/>
    <w:tmpl w:val="6A3C02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nsid w:val="7C3C4DF8"/>
    <w:multiLevelType w:val="hybridMultilevel"/>
    <w:tmpl w:val="790E7878"/>
    <w:lvl w:ilvl="0" w:tplc="284A0D5C">
      <w:start w:val="1"/>
      <w:numFmt w:val="bullet"/>
      <w:lvlText w:val=""/>
      <w:lvlJc w:val="left"/>
      <w:pPr>
        <w:tabs>
          <w:tab w:val="num" w:pos="360"/>
        </w:tabs>
        <w:ind w:left="360" w:hanging="360"/>
      </w:pPr>
      <w:rPr>
        <w:rFonts w:ascii="Symbol" w:hAnsi="Symbol" w:hint="default"/>
      </w:rPr>
    </w:lvl>
    <w:lvl w:ilvl="1" w:tplc="F0046F58">
      <w:start w:val="1"/>
      <w:numFmt w:val="bullet"/>
      <w:lvlText w:val="o"/>
      <w:lvlJc w:val="left"/>
      <w:pPr>
        <w:tabs>
          <w:tab w:val="num" w:pos="1080"/>
        </w:tabs>
        <w:ind w:left="1080" w:hanging="360"/>
      </w:pPr>
      <w:rPr>
        <w:rFonts w:ascii="Courier New" w:hAnsi="Courier New" w:hint="default"/>
      </w:rPr>
    </w:lvl>
    <w:lvl w:ilvl="2" w:tplc="20E431B8">
      <w:start w:val="1"/>
      <w:numFmt w:val="bullet"/>
      <w:pStyle w:val="b0t8"/>
      <w:lvlText w:val="–"/>
      <w:lvlJc w:val="left"/>
      <w:pPr>
        <w:tabs>
          <w:tab w:val="num" w:pos="1894"/>
        </w:tabs>
        <w:ind w:left="1894" w:hanging="454"/>
      </w:pPr>
      <w:rPr>
        <w:rFonts w:ascii="#PC??" w:eastAsia="Times New Roman" w:hAnsi="#PC??" w:hint="eastAsia"/>
      </w:rPr>
    </w:lvl>
    <w:lvl w:ilvl="3" w:tplc="AA286548" w:tentative="1">
      <w:start w:val="1"/>
      <w:numFmt w:val="bullet"/>
      <w:lvlText w:val=""/>
      <w:lvlJc w:val="left"/>
      <w:pPr>
        <w:tabs>
          <w:tab w:val="num" w:pos="2520"/>
        </w:tabs>
        <w:ind w:left="2520" w:hanging="360"/>
      </w:pPr>
      <w:rPr>
        <w:rFonts w:ascii="Symbol" w:hAnsi="Symbol" w:hint="default"/>
      </w:rPr>
    </w:lvl>
    <w:lvl w:ilvl="4" w:tplc="0F2662E4" w:tentative="1">
      <w:start w:val="1"/>
      <w:numFmt w:val="bullet"/>
      <w:lvlText w:val="o"/>
      <w:lvlJc w:val="left"/>
      <w:pPr>
        <w:tabs>
          <w:tab w:val="num" w:pos="3240"/>
        </w:tabs>
        <w:ind w:left="3240" w:hanging="360"/>
      </w:pPr>
      <w:rPr>
        <w:rFonts w:ascii="Courier New" w:hAnsi="Courier New" w:hint="default"/>
      </w:rPr>
    </w:lvl>
    <w:lvl w:ilvl="5" w:tplc="1B445F7A" w:tentative="1">
      <w:start w:val="1"/>
      <w:numFmt w:val="bullet"/>
      <w:lvlText w:val=""/>
      <w:lvlJc w:val="left"/>
      <w:pPr>
        <w:tabs>
          <w:tab w:val="num" w:pos="3960"/>
        </w:tabs>
        <w:ind w:left="3960" w:hanging="360"/>
      </w:pPr>
      <w:rPr>
        <w:rFonts w:ascii="Wingdings" w:hAnsi="Wingdings" w:hint="default"/>
      </w:rPr>
    </w:lvl>
    <w:lvl w:ilvl="6" w:tplc="2A240C32" w:tentative="1">
      <w:start w:val="1"/>
      <w:numFmt w:val="bullet"/>
      <w:lvlText w:val=""/>
      <w:lvlJc w:val="left"/>
      <w:pPr>
        <w:tabs>
          <w:tab w:val="num" w:pos="4680"/>
        </w:tabs>
        <w:ind w:left="4680" w:hanging="360"/>
      </w:pPr>
      <w:rPr>
        <w:rFonts w:ascii="Symbol" w:hAnsi="Symbol" w:hint="default"/>
      </w:rPr>
    </w:lvl>
    <w:lvl w:ilvl="7" w:tplc="1D20AA14" w:tentative="1">
      <w:start w:val="1"/>
      <w:numFmt w:val="bullet"/>
      <w:lvlText w:val="o"/>
      <w:lvlJc w:val="left"/>
      <w:pPr>
        <w:tabs>
          <w:tab w:val="num" w:pos="5400"/>
        </w:tabs>
        <w:ind w:left="5400" w:hanging="360"/>
      </w:pPr>
      <w:rPr>
        <w:rFonts w:ascii="Courier New" w:hAnsi="Courier New" w:hint="default"/>
      </w:rPr>
    </w:lvl>
    <w:lvl w:ilvl="8" w:tplc="51105988" w:tentative="1">
      <w:start w:val="1"/>
      <w:numFmt w:val="bullet"/>
      <w:lvlText w:val=""/>
      <w:lvlJc w:val="left"/>
      <w:pPr>
        <w:tabs>
          <w:tab w:val="num" w:pos="6120"/>
        </w:tabs>
        <w:ind w:left="6120" w:hanging="360"/>
      </w:pPr>
      <w:rPr>
        <w:rFonts w:ascii="Wingdings" w:hAnsi="Wingdings" w:hint="default"/>
      </w:rPr>
    </w:lvl>
  </w:abstractNum>
  <w:abstractNum w:abstractNumId="57">
    <w:nsid w:val="7C8602E8"/>
    <w:multiLevelType w:val="hybridMultilevel"/>
    <w:tmpl w:val="D1D44D46"/>
    <w:lvl w:ilvl="0" w:tplc="FFFFFFFF">
      <w:start w:val="1"/>
      <w:numFmt w:val="bullet"/>
      <w:pStyle w:val="ListParagraph1"/>
      <w:lvlText w:val=""/>
      <w:lvlJc w:val="left"/>
      <w:pPr>
        <w:ind w:left="1637" w:hanging="360"/>
      </w:pPr>
      <w:rPr>
        <w:rFonts w:ascii="Symbol" w:hAnsi="Symbol" w:hint="default"/>
      </w:rPr>
    </w:lvl>
    <w:lvl w:ilvl="1" w:tplc="FFFFFFFF">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num w:numId="1">
    <w:abstractNumId w:val="22"/>
  </w:num>
  <w:num w:numId="2">
    <w:abstractNumId w:val="57"/>
  </w:num>
  <w:num w:numId="3">
    <w:abstractNumId w:val="56"/>
  </w:num>
  <w:num w:numId="4">
    <w:abstractNumId w:val="1"/>
  </w:num>
  <w:num w:numId="5">
    <w:abstractNumId w:val="7"/>
  </w:num>
  <w:num w:numId="6">
    <w:abstractNumId w:val="54"/>
  </w:num>
  <w:num w:numId="7">
    <w:abstractNumId w:val="33"/>
  </w:num>
  <w:num w:numId="8">
    <w:abstractNumId w:val="38"/>
  </w:num>
  <w:num w:numId="9">
    <w:abstractNumId w:val="39"/>
  </w:num>
  <w:num w:numId="10">
    <w:abstractNumId w:val="18"/>
  </w:num>
  <w:num w:numId="11">
    <w:abstractNumId w:val="10"/>
  </w:num>
  <w:num w:numId="12">
    <w:abstractNumId w:val="26"/>
  </w:num>
  <w:num w:numId="13">
    <w:abstractNumId w:val="46"/>
  </w:num>
  <w:num w:numId="14">
    <w:abstractNumId w:val="53"/>
  </w:num>
  <w:num w:numId="15">
    <w:abstractNumId w:val="8"/>
  </w:num>
  <w:num w:numId="16">
    <w:abstractNumId w:val="21"/>
  </w:num>
  <w:num w:numId="17">
    <w:abstractNumId w:val="45"/>
  </w:num>
  <w:num w:numId="18">
    <w:abstractNumId w:val="29"/>
  </w:num>
  <w:num w:numId="19">
    <w:abstractNumId w:val="2"/>
  </w:num>
  <w:num w:numId="20">
    <w:abstractNumId w:val="44"/>
  </w:num>
  <w:num w:numId="21">
    <w:abstractNumId w:val="6"/>
  </w:num>
  <w:num w:numId="22">
    <w:abstractNumId w:val="4"/>
  </w:num>
  <w:num w:numId="23">
    <w:abstractNumId w:val="32"/>
  </w:num>
  <w:num w:numId="24">
    <w:abstractNumId w:val="43"/>
  </w:num>
  <w:num w:numId="25">
    <w:abstractNumId w:val="14"/>
  </w:num>
  <w:num w:numId="26">
    <w:abstractNumId w:val="13"/>
  </w:num>
  <w:num w:numId="27">
    <w:abstractNumId w:val="23"/>
  </w:num>
  <w:num w:numId="28">
    <w:abstractNumId w:val="42"/>
  </w:num>
  <w:num w:numId="29">
    <w:abstractNumId w:val="27"/>
  </w:num>
  <w:num w:numId="30">
    <w:abstractNumId w:val="40"/>
  </w:num>
  <w:num w:numId="31">
    <w:abstractNumId w:val="0"/>
  </w:num>
  <w:num w:numId="32">
    <w:abstractNumId w:val="36"/>
  </w:num>
  <w:num w:numId="33">
    <w:abstractNumId w:val="34"/>
  </w:num>
  <w:num w:numId="34">
    <w:abstractNumId w:val="30"/>
  </w:num>
  <w:num w:numId="35">
    <w:abstractNumId w:val="47"/>
  </w:num>
  <w:num w:numId="36">
    <w:abstractNumId w:val="24"/>
  </w:num>
  <w:num w:numId="37">
    <w:abstractNumId w:val="49"/>
  </w:num>
  <w:num w:numId="38">
    <w:abstractNumId w:val="11"/>
  </w:num>
  <w:num w:numId="39">
    <w:abstractNumId w:val="20"/>
  </w:num>
  <w:num w:numId="40">
    <w:abstractNumId w:val="35"/>
  </w:num>
  <w:num w:numId="41">
    <w:abstractNumId w:val="41"/>
  </w:num>
  <w:num w:numId="42">
    <w:abstractNumId w:val="55"/>
  </w:num>
  <w:num w:numId="43">
    <w:abstractNumId w:val="51"/>
  </w:num>
  <w:num w:numId="44">
    <w:abstractNumId w:val="37"/>
  </w:num>
  <w:num w:numId="45">
    <w:abstractNumId w:val="12"/>
  </w:num>
  <w:num w:numId="46">
    <w:abstractNumId w:val="19"/>
  </w:num>
  <w:num w:numId="47">
    <w:abstractNumId w:val="5"/>
  </w:num>
  <w:num w:numId="48">
    <w:abstractNumId w:val="15"/>
  </w:num>
  <w:num w:numId="49">
    <w:abstractNumId w:val="17"/>
  </w:num>
  <w:num w:numId="50">
    <w:abstractNumId w:val="25"/>
  </w:num>
  <w:num w:numId="51">
    <w:abstractNumId w:val="16"/>
  </w:num>
  <w:num w:numId="52">
    <w:abstractNumId w:val="9"/>
  </w:num>
  <w:num w:numId="53">
    <w:abstractNumId w:val="3"/>
  </w:num>
  <w:num w:numId="54">
    <w:abstractNumId w:val="52"/>
  </w:num>
  <w:num w:numId="55">
    <w:abstractNumId w:val="50"/>
  </w:num>
  <w:num w:numId="56">
    <w:abstractNumId w:val="31"/>
  </w:num>
  <w:num w:numId="57">
    <w:abstractNumId w:val="48"/>
  </w:num>
  <w:num w:numId="58">
    <w:abstractNumId w:val="2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054"/>
    <w:rsid w:val="00011EB5"/>
    <w:rsid w:val="0001231F"/>
    <w:rsid w:val="00013F54"/>
    <w:rsid w:val="000146EE"/>
    <w:rsid w:val="00015FE5"/>
    <w:rsid w:val="000175B7"/>
    <w:rsid w:val="00020DB9"/>
    <w:rsid w:val="0002137A"/>
    <w:rsid w:val="00023A64"/>
    <w:rsid w:val="00027156"/>
    <w:rsid w:val="000303B4"/>
    <w:rsid w:val="00032AC7"/>
    <w:rsid w:val="000402F1"/>
    <w:rsid w:val="000428A0"/>
    <w:rsid w:val="0004329E"/>
    <w:rsid w:val="00046193"/>
    <w:rsid w:val="00050CAF"/>
    <w:rsid w:val="00055A21"/>
    <w:rsid w:val="00056CDD"/>
    <w:rsid w:val="000617C0"/>
    <w:rsid w:val="00061F4F"/>
    <w:rsid w:val="000621E6"/>
    <w:rsid w:val="00063AD1"/>
    <w:rsid w:val="00065D12"/>
    <w:rsid w:val="00071EB1"/>
    <w:rsid w:val="0007566B"/>
    <w:rsid w:val="0008450F"/>
    <w:rsid w:val="00084965"/>
    <w:rsid w:val="00084C75"/>
    <w:rsid w:val="000864F2"/>
    <w:rsid w:val="000979F3"/>
    <w:rsid w:val="000A3050"/>
    <w:rsid w:val="000A4D8B"/>
    <w:rsid w:val="000B3690"/>
    <w:rsid w:val="000C18A4"/>
    <w:rsid w:val="000C37A9"/>
    <w:rsid w:val="000C37FB"/>
    <w:rsid w:val="000D06CD"/>
    <w:rsid w:val="000D36C3"/>
    <w:rsid w:val="000D579A"/>
    <w:rsid w:val="000E1921"/>
    <w:rsid w:val="000E3F59"/>
    <w:rsid w:val="000E532B"/>
    <w:rsid w:val="000F2CAB"/>
    <w:rsid w:val="000F69A8"/>
    <w:rsid w:val="0010089E"/>
    <w:rsid w:val="0010163F"/>
    <w:rsid w:val="00104824"/>
    <w:rsid w:val="00107D00"/>
    <w:rsid w:val="001108FC"/>
    <w:rsid w:val="00113F5A"/>
    <w:rsid w:val="00114328"/>
    <w:rsid w:val="00114781"/>
    <w:rsid w:val="00120090"/>
    <w:rsid w:val="00120461"/>
    <w:rsid w:val="0012076F"/>
    <w:rsid w:val="00121064"/>
    <w:rsid w:val="00125BAB"/>
    <w:rsid w:val="001267CC"/>
    <w:rsid w:val="001279E0"/>
    <w:rsid w:val="001320EC"/>
    <w:rsid w:val="00136B83"/>
    <w:rsid w:val="00137754"/>
    <w:rsid w:val="00137AAE"/>
    <w:rsid w:val="00143EEE"/>
    <w:rsid w:val="0014727A"/>
    <w:rsid w:val="0014796D"/>
    <w:rsid w:val="0015319C"/>
    <w:rsid w:val="001573E2"/>
    <w:rsid w:val="00170BE2"/>
    <w:rsid w:val="001711F2"/>
    <w:rsid w:val="00174FFE"/>
    <w:rsid w:val="00175153"/>
    <w:rsid w:val="0018506D"/>
    <w:rsid w:val="00187D73"/>
    <w:rsid w:val="0019195F"/>
    <w:rsid w:val="0019265A"/>
    <w:rsid w:val="00194A97"/>
    <w:rsid w:val="0019580B"/>
    <w:rsid w:val="0019763F"/>
    <w:rsid w:val="00197A97"/>
    <w:rsid w:val="00197D4C"/>
    <w:rsid w:val="001A013E"/>
    <w:rsid w:val="001A0533"/>
    <w:rsid w:val="001B3AE4"/>
    <w:rsid w:val="001B3AFA"/>
    <w:rsid w:val="001B4703"/>
    <w:rsid w:val="001B51F9"/>
    <w:rsid w:val="001B5AFC"/>
    <w:rsid w:val="001B791A"/>
    <w:rsid w:val="001C54F6"/>
    <w:rsid w:val="001C627A"/>
    <w:rsid w:val="001C6521"/>
    <w:rsid w:val="001C68F8"/>
    <w:rsid w:val="001D6716"/>
    <w:rsid w:val="001D7176"/>
    <w:rsid w:val="001E15BA"/>
    <w:rsid w:val="001E1D1F"/>
    <w:rsid w:val="001E35A6"/>
    <w:rsid w:val="001E639F"/>
    <w:rsid w:val="001E6494"/>
    <w:rsid w:val="001F15B8"/>
    <w:rsid w:val="001F318C"/>
    <w:rsid w:val="001F4B05"/>
    <w:rsid w:val="001F4DE2"/>
    <w:rsid w:val="00203B46"/>
    <w:rsid w:val="002069BE"/>
    <w:rsid w:val="00216572"/>
    <w:rsid w:val="00217F81"/>
    <w:rsid w:val="00224E48"/>
    <w:rsid w:val="00225C09"/>
    <w:rsid w:val="00226DB3"/>
    <w:rsid w:val="00233409"/>
    <w:rsid w:val="00233AC0"/>
    <w:rsid w:val="00235112"/>
    <w:rsid w:val="002367D9"/>
    <w:rsid w:val="002419C1"/>
    <w:rsid w:val="00242D6E"/>
    <w:rsid w:val="00244556"/>
    <w:rsid w:val="00244F20"/>
    <w:rsid w:val="00245B8A"/>
    <w:rsid w:val="00254F5C"/>
    <w:rsid w:val="00257CDD"/>
    <w:rsid w:val="002659EA"/>
    <w:rsid w:val="002708D2"/>
    <w:rsid w:val="00274FD3"/>
    <w:rsid w:val="002814E3"/>
    <w:rsid w:val="0028266C"/>
    <w:rsid w:val="00282DCD"/>
    <w:rsid w:val="00283767"/>
    <w:rsid w:val="002843A9"/>
    <w:rsid w:val="002874E8"/>
    <w:rsid w:val="00287DEA"/>
    <w:rsid w:val="00287E97"/>
    <w:rsid w:val="00292173"/>
    <w:rsid w:val="002939DD"/>
    <w:rsid w:val="002A0E93"/>
    <w:rsid w:val="002A55CC"/>
    <w:rsid w:val="002B67D2"/>
    <w:rsid w:val="002B7D7E"/>
    <w:rsid w:val="002C234F"/>
    <w:rsid w:val="002C35A2"/>
    <w:rsid w:val="002C455A"/>
    <w:rsid w:val="002C5A2C"/>
    <w:rsid w:val="002C5F5C"/>
    <w:rsid w:val="002D1AEE"/>
    <w:rsid w:val="002D2D59"/>
    <w:rsid w:val="002D35B8"/>
    <w:rsid w:val="002E2669"/>
    <w:rsid w:val="002E2D59"/>
    <w:rsid w:val="002E35DE"/>
    <w:rsid w:val="002F008F"/>
    <w:rsid w:val="002F00F8"/>
    <w:rsid w:val="002F0C49"/>
    <w:rsid w:val="002F0CEC"/>
    <w:rsid w:val="00301556"/>
    <w:rsid w:val="003052D6"/>
    <w:rsid w:val="00306E5F"/>
    <w:rsid w:val="0031084F"/>
    <w:rsid w:val="00314ED7"/>
    <w:rsid w:val="003232D2"/>
    <w:rsid w:val="00323E43"/>
    <w:rsid w:val="00324FC3"/>
    <w:rsid w:val="00326F9A"/>
    <w:rsid w:val="0033020F"/>
    <w:rsid w:val="003323D8"/>
    <w:rsid w:val="00334B6F"/>
    <w:rsid w:val="00335A86"/>
    <w:rsid w:val="0035379D"/>
    <w:rsid w:val="003562BE"/>
    <w:rsid w:val="00361660"/>
    <w:rsid w:val="003666B9"/>
    <w:rsid w:val="00371B37"/>
    <w:rsid w:val="00372B83"/>
    <w:rsid w:val="00372DB0"/>
    <w:rsid w:val="00377453"/>
    <w:rsid w:val="00377EDF"/>
    <w:rsid w:val="00382CE4"/>
    <w:rsid w:val="0039283D"/>
    <w:rsid w:val="00392CBC"/>
    <w:rsid w:val="00394276"/>
    <w:rsid w:val="003955C8"/>
    <w:rsid w:val="00397005"/>
    <w:rsid w:val="003A10C4"/>
    <w:rsid w:val="003A18FF"/>
    <w:rsid w:val="003A32F1"/>
    <w:rsid w:val="003A574D"/>
    <w:rsid w:val="003B4D83"/>
    <w:rsid w:val="003C208D"/>
    <w:rsid w:val="003C39AF"/>
    <w:rsid w:val="003C52F3"/>
    <w:rsid w:val="003D0271"/>
    <w:rsid w:val="003D17EB"/>
    <w:rsid w:val="003D7471"/>
    <w:rsid w:val="003E1F69"/>
    <w:rsid w:val="003E6B82"/>
    <w:rsid w:val="003E6E43"/>
    <w:rsid w:val="003E756F"/>
    <w:rsid w:val="003F2E08"/>
    <w:rsid w:val="003F5031"/>
    <w:rsid w:val="003F6268"/>
    <w:rsid w:val="004041A9"/>
    <w:rsid w:val="00420A20"/>
    <w:rsid w:val="00424275"/>
    <w:rsid w:val="004254D4"/>
    <w:rsid w:val="00433ED7"/>
    <w:rsid w:val="00435B44"/>
    <w:rsid w:val="0043619C"/>
    <w:rsid w:val="004417EC"/>
    <w:rsid w:val="004444E5"/>
    <w:rsid w:val="00445E9A"/>
    <w:rsid w:val="00446561"/>
    <w:rsid w:val="0044702B"/>
    <w:rsid w:val="00452CD5"/>
    <w:rsid w:val="00460379"/>
    <w:rsid w:val="004712DB"/>
    <w:rsid w:val="00471394"/>
    <w:rsid w:val="00474606"/>
    <w:rsid w:val="00475330"/>
    <w:rsid w:val="00475B04"/>
    <w:rsid w:val="00480267"/>
    <w:rsid w:val="00483A44"/>
    <w:rsid w:val="004851A4"/>
    <w:rsid w:val="00490E75"/>
    <w:rsid w:val="00494210"/>
    <w:rsid w:val="004A230F"/>
    <w:rsid w:val="004A3119"/>
    <w:rsid w:val="004A50C6"/>
    <w:rsid w:val="004A607C"/>
    <w:rsid w:val="004A60FC"/>
    <w:rsid w:val="004B3DE7"/>
    <w:rsid w:val="004B4DA9"/>
    <w:rsid w:val="004B7186"/>
    <w:rsid w:val="004B7453"/>
    <w:rsid w:val="004C177D"/>
    <w:rsid w:val="004C1F78"/>
    <w:rsid w:val="004C2617"/>
    <w:rsid w:val="004C4150"/>
    <w:rsid w:val="004C4545"/>
    <w:rsid w:val="004C4BAE"/>
    <w:rsid w:val="004C5376"/>
    <w:rsid w:val="004C708A"/>
    <w:rsid w:val="004D36EB"/>
    <w:rsid w:val="004E5A9C"/>
    <w:rsid w:val="004E6A03"/>
    <w:rsid w:val="004E7870"/>
    <w:rsid w:val="004F46FF"/>
    <w:rsid w:val="00501A42"/>
    <w:rsid w:val="0050331B"/>
    <w:rsid w:val="005034BE"/>
    <w:rsid w:val="00506424"/>
    <w:rsid w:val="005075AB"/>
    <w:rsid w:val="00507EB7"/>
    <w:rsid w:val="00513242"/>
    <w:rsid w:val="00517E3F"/>
    <w:rsid w:val="00531E36"/>
    <w:rsid w:val="0053755D"/>
    <w:rsid w:val="005401ED"/>
    <w:rsid w:val="005408A4"/>
    <w:rsid w:val="00540B67"/>
    <w:rsid w:val="005433F6"/>
    <w:rsid w:val="00547BC6"/>
    <w:rsid w:val="00552A3A"/>
    <w:rsid w:val="005555EB"/>
    <w:rsid w:val="005558E7"/>
    <w:rsid w:val="00555957"/>
    <w:rsid w:val="0056007F"/>
    <w:rsid w:val="005617AF"/>
    <w:rsid w:val="00562233"/>
    <w:rsid w:val="00562F9C"/>
    <w:rsid w:val="005645AD"/>
    <w:rsid w:val="0056546A"/>
    <w:rsid w:val="005672D5"/>
    <w:rsid w:val="0057107E"/>
    <w:rsid w:val="00574B8C"/>
    <w:rsid w:val="00574D26"/>
    <w:rsid w:val="005779F1"/>
    <w:rsid w:val="00580BB0"/>
    <w:rsid w:val="005815E6"/>
    <w:rsid w:val="00583E58"/>
    <w:rsid w:val="00584AB4"/>
    <w:rsid w:val="005861B3"/>
    <w:rsid w:val="005865EC"/>
    <w:rsid w:val="00587963"/>
    <w:rsid w:val="00591B3A"/>
    <w:rsid w:val="00592794"/>
    <w:rsid w:val="005A0555"/>
    <w:rsid w:val="005A4A7D"/>
    <w:rsid w:val="005A6C81"/>
    <w:rsid w:val="005B0C4C"/>
    <w:rsid w:val="005B4CF5"/>
    <w:rsid w:val="005D2247"/>
    <w:rsid w:val="005D4AC2"/>
    <w:rsid w:val="005D514A"/>
    <w:rsid w:val="005D599B"/>
    <w:rsid w:val="005E28DA"/>
    <w:rsid w:val="005E4459"/>
    <w:rsid w:val="005E4DF4"/>
    <w:rsid w:val="005E6735"/>
    <w:rsid w:val="005F2A55"/>
    <w:rsid w:val="005F4894"/>
    <w:rsid w:val="005F4D4F"/>
    <w:rsid w:val="005F633A"/>
    <w:rsid w:val="005F6EA1"/>
    <w:rsid w:val="005F7562"/>
    <w:rsid w:val="0060042E"/>
    <w:rsid w:val="006020F1"/>
    <w:rsid w:val="00611A96"/>
    <w:rsid w:val="00614054"/>
    <w:rsid w:val="00616C95"/>
    <w:rsid w:val="006210F1"/>
    <w:rsid w:val="00622389"/>
    <w:rsid w:val="00626E07"/>
    <w:rsid w:val="0063726E"/>
    <w:rsid w:val="0064021D"/>
    <w:rsid w:val="00640748"/>
    <w:rsid w:val="00643D44"/>
    <w:rsid w:val="0064512F"/>
    <w:rsid w:val="006467FE"/>
    <w:rsid w:val="006469CA"/>
    <w:rsid w:val="00646D95"/>
    <w:rsid w:val="006516AC"/>
    <w:rsid w:val="006527C2"/>
    <w:rsid w:val="00652B95"/>
    <w:rsid w:val="00653EF9"/>
    <w:rsid w:val="006620C7"/>
    <w:rsid w:val="00666333"/>
    <w:rsid w:val="00673560"/>
    <w:rsid w:val="00676952"/>
    <w:rsid w:val="00682F7F"/>
    <w:rsid w:val="0068367B"/>
    <w:rsid w:val="00691F95"/>
    <w:rsid w:val="006931B5"/>
    <w:rsid w:val="006A5874"/>
    <w:rsid w:val="006B0307"/>
    <w:rsid w:val="006B06B7"/>
    <w:rsid w:val="006B06E4"/>
    <w:rsid w:val="006B354A"/>
    <w:rsid w:val="006B754F"/>
    <w:rsid w:val="006B7E9D"/>
    <w:rsid w:val="006C5332"/>
    <w:rsid w:val="006C5488"/>
    <w:rsid w:val="006C5B03"/>
    <w:rsid w:val="006C6842"/>
    <w:rsid w:val="006D2819"/>
    <w:rsid w:val="006D437E"/>
    <w:rsid w:val="006D5301"/>
    <w:rsid w:val="006D6B44"/>
    <w:rsid w:val="006D6B6F"/>
    <w:rsid w:val="006E03E4"/>
    <w:rsid w:val="006E102D"/>
    <w:rsid w:val="006E2AA7"/>
    <w:rsid w:val="006E61E9"/>
    <w:rsid w:val="006F085C"/>
    <w:rsid w:val="006F1D6F"/>
    <w:rsid w:val="006F3EB9"/>
    <w:rsid w:val="006F5535"/>
    <w:rsid w:val="00701A61"/>
    <w:rsid w:val="00702922"/>
    <w:rsid w:val="00706209"/>
    <w:rsid w:val="00706C0E"/>
    <w:rsid w:val="007120B9"/>
    <w:rsid w:val="0071500E"/>
    <w:rsid w:val="00725077"/>
    <w:rsid w:val="00726089"/>
    <w:rsid w:val="0072658F"/>
    <w:rsid w:val="00733E8C"/>
    <w:rsid w:val="00734237"/>
    <w:rsid w:val="00734E48"/>
    <w:rsid w:val="00736726"/>
    <w:rsid w:val="00741228"/>
    <w:rsid w:val="00742D9F"/>
    <w:rsid w:val="0074512C"/>
    <w:rsid w:val="00746912"/>
    <w:rsid w:val="00750C89"/>
    <w:rsid w:val="007519B3"/>
    <w:rsid w:val="00753ECD"/>
    <w:rsid w:val="00757B65"/>
    <w:rsid w:val="007613F8"/>
    <w:rsid w:val="00763A9A"/>
    <w:rsid w:val="007675EF"/>
    <w:rsid w:val="007716DC"/>
    <w:rsid w:val="00773547"/>
    <w:rsid w:val="00776633"/>
    <w:rsid w:val="00776C09"/>
    <w:rsid w:val="00777BC3"/>
    <w:rsid w:val="00782D52"/>
    <w:rsid w:val="00785A35"/>
    <w:rsid w:val="00786D65"/>
    <w:rsid w:val="00794891"/>
    <w:rsid w:val="00797725"/>
    <w:rsid w:val="007A1339"/>
    <w:rsid w:val="007A2C43"/>
    <w:rsid w:val="007A4C42"/>
    <w:rsid w:val="007A4D63"/>
    <w:rsid w:val="007A541A"/>
    <w:rsid w:val="007B2C2B"/>
    <w:rsid w:val="007B39B3"/>
    <w:rsid w:val="007B5FD5"/>
    <w:rsid w:val="007C28E0"/>
    <w:rsid w:val="007D4031"/>
    <w:rsid w:val="007D700C"/>
    <w:rsid w:val="007E609E"/>
    <w:rsid w:val="007F21FA"/>
    <w:rsid w:val="007F5E28"/>
    <w:rsid w:val="007F733A"/>
    <w:rsid w:val="008012BF"/>
    <w:rsid w:val="00802952"/>
    <w:rsid w:val="00805258"/>
    <w:rsid w:val="00811D46"/>
    <w:rsid w:val="00815617"/>
    <w:rsid w:val="008161EB"/>
    <w:rsid w:val="008229E5"/>
    <w:rsid w:val="00826F5B"/>
    <w:rsid w:val="00832E65"/>
    <w:rsid w:val="00833855"/>
    <w:rsid w:val="00833D68"/>
    <w:rsid w:val="008367DB"/>
    <w:rsid w:val="0083766B"/>
    <w:rsid w:val="00840DE2"/>
    <w:rsid w:val="00844C00"/>
    <w:rsid w:val="00845A3C"/>
    <w:rsid w:val="008471A1"/>
    <w:rsid w:val="00850D7D"/>
    <w:rsid w:val="00851901"/>
    <w:rsid w:val="00851B3E"/>
    <w:rsid w:val="00851C02"/>
    <w:rsid w:val="00857CA3"/>
    <w:rsid w:val="00857CEE"/>
    <w:rsid w:val="00864507"/>
    <w:rsid w:val="008654D8"/>
    <w:rsid w:val="00865A38"/>
    <w:rsid w:val="00871236"/>
    <w:rsid w:val="0087327B"/>
    <w:rsid w:val="0087781D"/>
    <w:rsid w:val="00886CD3"/>
    <w:rsid w:val="00887B98"/>
    <w:rsid w:val="00890E37"/>
    <w:rsid w:val="0089720E"/>
    <w:rsid w:val="008B41BA"/>
    <w:rsid w:val="008B43B7"/>
    <w:rsid w:val="008C181F"/>
    <w:rsid w:val="008C3822"/>
    <w:rsid w:val="008C3FDA"/>
    <w:rsid w:val="008D060A"/>
    <w:rsid w:val="008D201D"/>
    <w:rsid w:val="008D25EC"/>
    <w:rsid w:val="008D4A33"/>
    <w:rsid w:val="008D5CC2"/>
    <w:rsid w:val="008E1504"/>
    <w:rsid w:val="008E2451"/>
    <w:rsid w:val="008E688A"/>
    <w:rsid w:val="008E726A"/>
    <w:rsid w:val="008E7585"/>
    <w:rsid w:val="008F38A2"/>
    <w:rsid w:val="00900D21"/>
    <w:rsid w:val="00907B42"/>
    <w:rsid w:val="0092313A"/>
    <w:rsid w:val="009236EE"/>
    <w:rsid w:val="00923B52"/>
    <w:rsid w:val="00923F10"/>
    <w:rsid w:val="00925571"/>
    <w:rsid w:val="00925D58"/>
    <w:rsid w:val="009305B9"/>
    <w:rsid w:val="009307D9"/>
    <w:rsid w:val="009309B5"/>
    <w:rsid w:val="00940511"/>
    <w:rsid w:val="00944A51"/>
    <w:rsid w:val="00957E61"/>
    <w:rsid w:val="0096022C"/>
    <w:rsid w:val="009656C6"/>
    <w:rsid w:val="00973A16"/>
    <w:rsid w:val="00977CA6"/>
    <w:rsid w:val="00980850"/>
    <w:rsid w:val="0098155A"/>
    <w:rsid w:val="00986546"/>
    <w:rsid w:val="00991288"/>
    <w:rsid w:val="00991736"/>
    <w:rsid w:val="00994708"/>
    <w:rsid w:val="009A0B20"/>
    <w:rsid w:val="009A1D99"/>
    <w:rsid w:val="009A5E52"/>
    <w:rsid w:val="009A6279"/>
    <w:rsid w:val="009B11BE"/>
    <w:rsid w:val="009B320E"/>
    <w:rsid w:val="009B4CD2"/>
    <w:rsid w:val="009B4F42"/>
    <w:rsid w:val="009B5109"/>
    <w:rsid w:val="009B7CA0"/>
    <w:rsid w:val="009B7EDA"/>
    <w:rsid w:val="009E1AEB"/>
    <w:rsid w:val="009E79C8"/>
    <w:rsid w:val="009F3F84"/>
    <w:rsid w:val="00A000D9"/>
    <w:rsid w:val="00A00F2D"/>
    <w:rsid w:val="00A16FA6"/>
    <w:rsid w:val="00A24B31"/>
    <w:rsid w:val="00A2704D"/>
    <w:rsid w:val="00A31869"/>
    <w:rsid w:val="00A3315E"/>
    <w:rsid w:val="00A34640"/>
    <w:rsid w:val="00A425F1"/>
    <w:rsid w:val="00A43308"/>
    <w:rsid w:val="00A477B5"/>
    <w:rsid w:val="00A50A42"/>
    <w:rsid w:val="00A50FAF"/>
    <w:rsid w:val="00A56409"/>
    <w:rsid w:val="00A6050C"/>
    <w:rsid w:val="00A63836"/>
    <w:rsid w:val="00A6535F"/>
    <w:rsid w:val="00A702A0"/>
    <w:rsid w:val="00A7149D"/>
    <w:rsid w:val="00A8295A"/>
    <w:rsid w:val="00A91A4E"/>
    <w:rsid w:val="00A932EE"/>
    <w:rsid w:val="00A93D52"/>
    <w:rsid w:val="00A94621"/>
    <w:rsid w:val="00A94EA5"/>
    <w:rsid w:val="00AA20C5"/>
    <w:rsid w:val="00AA6346"/>
    <w:rsid w:val="00AA7BC9"/>
    <w:rsid w:val="00AB0CAB"/>
    <w:rsid w:val="00AB1F37"/>
    <w:rsid w:val="00AC22B4"/>
    <w:rsid w:val="00AC30A2"/>
    <w:rsid w:val="00AC3663"/>
    <w:rsid w:val="00AC3C4F"/>
    <w:rsid w:val="00AC5919"/>
    <w:rsid w:val="00AE36EC"/>
    <w:rsid w:val="00AE3C25"/>
    <w:rsid w:val="00AE47F5"/>
    <w:rsid w:val="00AE7610"/>
    <w:rsid w:val="00AF185F"/>
    <w:rsid w:val="00AF260A"/>
    <w:rsid w:val="00B02A8C"/>
    <w:rsid w:val="00B106CE"/>
    <w:rsid w:val="00B11110"/>
    <w:rsid w:val="00B122A1"/>
    <w:rsid w:val="00B159B3"/>
    <w:rsid w:val="00B22E4E"/>
    <w:rsid w:val="00B26D48"/>
    <w:rsid w:val="00B3450B"/>
    <w:rsid w:val="00B3788B"/>
    <w:rsid w:val="00B40BF1"/>
    <w:rsid w:val="00B40FF8"/>
    <w:rsid w:val="00B420B3"/>
    <w:rsid w:val="00B44ADD"/>
    <w:rsid w:val="00B45B2E"/>
    <w:rsid w:val="00B4625B"/>
    <w:rsid w:val="00B4630C"/>
    <w:rsid w:val="00B51866"/>
    <w:rsid w:val="00B51D83"/>
    <w:rsid w:val="00B52309"/>
    <w:rsid w:val="00B5385D"/>
    <w:rsid w:val="00B613B9"/>
    <w:rsid w:val="00B65BDE"/>
    <w:rsid w:val="00B660FF"/>
    <w:rsid w:val="00B704A8"/>
    <w:rsid w:val="00B73773"/>
    <w:rsid w:val="00B74C47"/>
    <w:rsid w:val="00B87CE8"/>
    <w:rsid w:val="00B90ED7"/>
    <w:rsid w:val="00B921F8"/>
    <w:rsid w:val="00BA3E2B"/>
    <w:rsid w:val="00BA4F70"/>
    <w:rsid w:val="00BA7169"/>
    <w:rsid w:val="00BA77C2"/>
    <w:rsid w:val="00BB080E"/>
    <w:rsid w:val="00BB234A"/>
    <w:rsid w:val="00BB384D"/>
    <w:rsid w:val="00BB65A9"/>
    <w:rsid w:val="00BB688A"/>
    <w:rsid w:val="00BB73FD"/>
    <w:rsid w:val="00BC35E8"/>
    <w:rsid w:val="00BC523D"/>
    <w:rsid w:val="00BC6192"/>
    <w:rsid w:val="00BD0137"/>
    <w:rsid w:val="00BD0BC4"/>
    <w:rsid w:val="00BD0EE8"/>
    <w:rsid w:val="00BD16BC"/>
    <w:rsid w:val="00BD4E60"/>
    <w:rsid w:val="00BD55D7"/>
    <w:rsid w:val="00BE0C4C"/>
    <w:rsid w:val="00BE4A36"/>
    <w:rsid w:val="00C042B1"/>
    <w:rsid w:val="00C04518"/>
    <w:rsid w:val="00C13229"/>
    <w:rsid w:val="00C145B6"/>
    <w:rsid w:val="00C2233B"/>
    <w:rsid w:val="00C31C07"/>
    <w:rsid w:val="00C3365C"/>
    <w:rsid w:val="00C40396"/>
    <w:rsid w:val="00C42FA4"/>
    <w:rsid w:val="00C43AD6"/>
    <w:rsid w:val="00C442B8"/>
    <w:rsid w:val="00C464C0"/>
    <w:rsid w:val="00C46BA7"/>
    <w:rsid w:val="00C472E1"/>
    <w:rsid w:val="00C47CFF"/>
    <w:rsid w:val="00C47F54"/>
    <w:rsid w:val="00C52285"/>
    <w:rsid w:val="00C52880"/>
    <w:rsid w:val="00C6235B"/>
    <w:rsid w:val="00C629A4"/>
    <w:rsid w:val="00C63095"/>
    <w:rsid w:val="00C70552"/>
    <w:rsid w:val="00C758FE"/>
    <w:rsid w:val="00C84C84"/>
    <w:rsid w:val="00C8764C"/>
    <w:rsid w:val="00C93CDA"/>
    <w:rsid w:val="00C94090"/>
    <w:rsid w:val="00C94FFB"/>
    <w:rsid w:val="00CA09E6"/>
    <w:rsid w:val="00CA7663"/>
    <w:rsid w:val="00CD053C"/>
    <w:rsid w:val="00CD0E29"/>
    <w:rsid w:val="00CD35D9"/>
    <w:rsid w:val="00CD3818"/>
    <w:rsid w:val="00CD3A0D"/>
    <w:rsid w:val="00CE1A32"/>
    <w:rsid w:val="00CE384B"/>
    <w:rsid w:val="00CF34E7"/>
    <w:rsid w:val="00CF56AF"/>
    <w:rsid w:val="00CF748F"/>
    <w:rsid w:val="00CF79B0"/>
    <w:rsid w:val="00D041D4"/>
    <w:rsid w:val="00D05056"/>
    <w:rsid w:val="00D11AF9"/>
    <w:rsid w:val="00D16E79"/>
    <w:rsid w:val="00D21F78"/>
    <w:rsid w:val="00D23196"/>
    <w:rsid w:val="00D24197"/>
    <w:rsid w:val="00D3298B"/>
    <w:rsid w:val="00D32CAD"/>
    <w:rsid w:val="00D3617E"/>
    <w:rsid w:val="00D36E9F"/>
    <w:rsid w:val="00D373FA"/>
    <w:rsid w:val="00D37976"/>
    <w:rsid w:val="00D37D47"/>
    <w:rsid w:val="00D426AB"/>
    <w:rsid w:val="00D479C0"/>
    <w:rsid w:val="00D55EDC"/>
    <w:rsid w:val="00D55F5C"/>
    <w:rsid w:val="00D60C72"/>
    <w:rsid w:val="00D63AFE"/>
    <w:rsid w:val="00D7160D"/>
    <w:rsid w:val="00D73219"/>
    <w:rsid w:val="00D75BF1"/>
    <w:rsid w:val="00D77E27"/>
    <w:rsid w:val="00D8159F"/>
    <w:rsid w:val="00D81C21"/>
    <w:rsid w:val="00D91AFD"/>
    <w:rsid w:val="00D93240"/>
    <w:rsid w:val="00D94549"/>
    <w:rsid w:val="00D97BC0"/>
    <w:rsid w:val="00DA0D5B"/>
    <w:rsid w:val="00DA112B"/>
    <w:rsid w:val="00DA425C"/>
    <w:rsid w:val="00DB0F70"/>
    <w:rsid w:val="00DB42EF"/>
    <w:rsid w:val="00DB4343"/>
    <w:rsid w:val="00DB46D7"/>
    <w:rsid w:val="00DB5892"/>
    <w:rsid w:val="00DB6AA0"/>
    <w:rsid w:val="00DC59CE"/>
    <w:rsid w:val="00DD0B7B"/>
    <w:rsid w:val="00DD1E66"/>
    <w:rsid w:val="00DD41D6"/>
    <w:rsid w:val="00DE062D"/>
    <w:rsid w:val="00DE3AA1"/>
    <w:rsid w:val="00DF1848"/>
    <w:rsid w:val="00E01CF6"/>
    <w:rsid w:val="00E01E4C"/>
    <w:rsid w:val="00E01FDE"/>
    <w:rsid w:val="00E020B4"/>
    <w:rsid w:val="00E02B03"/>
    <w:rsid w:val="00E05736"/>
    <w:rsid w:val="00E0722F"/>
    <w:rsid w:val="00E11F7F"/>
    <w:rsid w:val="00E1209D"/>
    <w:rsid w:val="00E1357D"/>
    <w:rsid w:val="00E13F5B"/>
    <w:rsid w:val="00E145E7"/>
    <w:rsid w:val="00E16AF4"/>
    <w:rsid w:val="00E24065"/>
    <w:rsid w:val="00E24AFA"/>
    <w:rsid w:val="00E30F5F"/>
    <w:rsid w:val="00E3286E"/>
    <w:rsid w:val="00E33120"/>
    <w:rsid w:val="00E34D8E"/>
    <w:rsid w:val="00E45339"/>
    <w:rsid w:val="00E46985"/>
    <w:rsid w:val="00E501D6"/>
    <w:rsid w:val="00E51750"/>
    <w:rsid w:val="00E51EAB"/>
    <w:rsid w:val="00E545B9"/>
    <w:rsid w:val="00E55158"/>
    <w:rsid w:val="00E613F2"/>
    <w:rsid w:val="00E62CF1"/>
    <w:rsid w:val="00E71421"/>
    <w:rsid w:val="00E7319A"/>
    <w:rsid w:val="00E746F2"/>
    <w:rsid w:val="00E775B2"/>
    <w:rsid w:val="00E8127E"/>
    <w:rsid w:val="00E851AF"/>
    <w:rsid w:val="00E86077"/>
    <w:rsid w:val="00E8749B"/>
    <w:rsid w:val="00E90AA6"/>
    <w:rsid w:val="00E91619"/>
    <w:rsid w:val="00E91D7F"/>
    <w:rsid w:val="00E95B69"/>
    <w:rsid w:val="00E97310"/>
    <w:rsid w:val="00EA27B4"/>
    <w:rsid w:val="00EA2D9D"/>
    <w:rsid w:val="00EA5B4F"/>
    <w:rsid w:val="00EA6647"/>
    <w:rsid w:val="00EB2E20"/>
    <w:rsid w:val="00EC3C00"/>
    <w:rsid w:val="00EC64F3"/>
    <w:rsid w:val="00EC7C56"/>
    <w:rsid w:val="00ED2F03"/>
    <w:rsid w:val="00ED4EE1"/>
    <w:rsid w:val="00ED6E3E"/>
    <w:rsid w:val="00EE0161"/>
    <w:rsid w:val="00EE0DD1"/>
    <w:rsid w:val="00EF21FB"/>
    <w:rsid w:val="00EF2659"/>
    <w:rsid w:val="00EF4233"/>
    <w:rsid w:val="00EF65C8"/>
    <w:rsid w:val="00F00B5D"/>
    <w:rsid w:val="00F04E93"/>
    <w:rsid w:val="00F12D48"/>
    <w:rsid w:val="00F13149"/>
    <w:rsid w:val="00F136C7"/>
    <w:rsid w:val="00F177FD"/>
    <w:rsid w:val="00F23501"/>
    <w:rsid w:val="00F254B5"/>
    <w:rsid w:val="00F25C3C"/>
    <w:rsid w:val="00F31897"/>
    <w:rsid w:val="00F444B5"/>
    <w:rsid w:val="00F44510"/>
    <w:rsid w:val="00F446B8"/>
    <w:rsid w:val="00F45BF9"/>
    <w:rsid w:val="00F4640A"/>
    <w:rsid w:val="00F46A49"/>
    <w:rsid w:val="00F51C27"/>
    <w:rsid w:val="00F60E47"/>
    <w:rsid w:val="00F720ED"/>
    <w:rsid w:val="00F765BE"/>
    <w:rsid w:val="00F92BFC"/>
    <w:rsid w:val="00F93588"/>
    <w:rsid w:val="00F95E89"/>
    <w:rsid w:val="00F97AFE"/>
    <w:rsid w:val="00FA48E2"/>
    <w:rsid w:val="00FA6C81"/>
    <w:rsid w:val="00FA70B7"/>
    <w:rsid w:val="00FA79AE"/>
    <w:rsid w:val="00FB3882"/>
    <w:rsid w:val="00FB4531"/>
    <w:rsid w:val="00FB5A28"/>
    <w:rsid w:val="00FB5C8A"/>
    <w:rsid w:val="00FB7421"/>
    <w:rsid w:val="00FC4F0D"/>
    <w:rsid w:val="00FC5597"/>
    <w:rsid w:val="00FD1725"/>
    <w:rsid w:val="00FD1918"/>
    <w:rsid w:val="00FD2C88"/>
    <w:rsid w:val="00FD33AC"/>
    <w:rsid w:val="00FD60EA"/>
    <w:rsid w:val="00FD6EC3"/>
    <w:rsid w:val="00FD7480"/>
    <w:rsid w:val="00FD7BE9"/>
    <w:rsid w:val="00FE0194"/>
    <w:rsid w:val="00FE0298"/>
    <w:rsid w:val="00FE2A02"/>
    <w:rsid w:val="00FE35C3"/>
    <w:rsid w:val="00FE44AF"/>
    <w:rsid w:val="00FE6E8D"/>
    <w:rsid w:val="00FF18F1"/>
    <w:rsid w:val="00FF1FF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2BD481"/>
  <w15:docId w15:val="{45474E49-3118-4AC6-B30C-DF30DDF49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614054"/>
    <w:pPr>
      <w:spacing w:before="240" w:after="120" w:line="240" w:lineRule="auto"/>
      <w:jc w:val="both"/>
    </w:pPr>
    <w:rPr>
      <w:rFonts w:ascii="Arial" w:eastAsia="Times New Roman" w:hAnsi="Arial" w:cs="Arial"/>
      <w:lang w:eastAsia="hu-HU"/>
    </w:rPr>
  </w:style>
  <w:style w:type="paragraph" w:styleId="Cmsor1">
    <w:name w:val="heading 1"/>
    <w:basedOn w:val="Norml"/>
    <w:next w:val="Norml"/>
    <w:link w:val="Cmsor1Char"/>
    <w:qFormat/>
    <w:rsid w:val="001C6521"/>
    <w:pPr>
      <w:keepNext/>
      <w:keepLines/>
      <w:numPr>
        <w:numId w:val="4"/>
      </w:numPr>
      <w:spacing w:before="480" w:after="0"/>
      <w:outlineLvl w:val="0"/>
    </w:pPr>
    <w:rPr>
      <w:rFonts w:asciiTheme="majorHAnsi" w:eastAsiaTheme="majorEastAsia" w:hAnsiTheme="majorHAnsi" w:cstheme="majorBidi"/>
      <w:b/>
      <w:bCs/>
      <w:sz w:val="32"/>
      <w:szCs w:val="28"/>
      <w:u w:val="single"/>
    </w:rPr>
  </w:style>
  <w:style w:type="paragraph" w:styleId="Cmsor2">
    <w:name w:val="heading 2"/>
    <w:basedOn w:val="Norml"/>
    <w:next w:val="Norml"/>
    <w:link w:val="Cmsor2Char"/>
    <w:unhideWhenUsed/>
    <w:qFormat/>
    <w:rsid w:val="001C6521"/>
    <w:pPr>
      <w:keepNext/>
      <w:keepLines/>
      <w:numPr>
        <w:ilvl w:val="1"/>
        <w:numId w:val="4"/>
      </w:numPr>
      <w:spacing w:before="200" w:after="0"/>
      <w:outlineLvl w:val="1"/>
    </w:pPr>
    <w:rPr>
      <w:rFonts w:asciiTheme="majorHAnsi" w:eastAsiaTheme="majorEastAsia" w:hAnsiTheme="majorHAnsi" w:cstheme="majorBidi"/>
      <w:b/>
      <w:bCs/>
      <w:sz w:val="28"/>
      <w:szCs w:val="26"/>
    </w:rPr>
  </w:style>
  <w:style w:type="paragraph" w:styleId="Cmsor3">
    <w:name w:val="heading 3"/>
    <w:aliases w:val="h3,h31,h32,h33,h311,h34,h312,h35,h313,h36,h37,h314,h38,h39,h310,h315,h321,h331,h3111,h341,h3121,h351,h3131,h361,h371,h3141,h381,h391,Map,H3,H31,H32,H33,H311,H321,H34,H312,H322,H35,H313,H323,H36,H314,H324,H37,H315,H325,H38,H316,H326,H39,H317,M"/>
    <w:basedOn w:val="Cmsor4"/>
    <w:next w:val="Norml"/>
    <w:link w:val="Cmsor3Char"/>
    <w:uiPriority w:val="9"/>
    <w:unhideWhenUsed/>
    <w:qFormat/>
    <w:rsid w:val="00E8749B"/>
    <w:pPr>
      <w:numPr>
        <w:ilvl w:val="2"/>
      </w:numPr>
      <w:outlineLvl w:val="2"/>
    </w:pPr>
    <w:rPr>
      <w:i w:val="0"/>
      <w:sz w:val="28"/>
    </w:rPr>
  </w:style>
  <w:style w:type="paragraph" w:styleId="Cmsor4">
    <w:name w:val="heading 4"/>
    <w:basedOn w:val="Norml"/>
    <w:next w:val="Norml"/>
    <w:link w:val="Cmsor4Char"/>
    <w:uiPriority w:val="9"/>
    <w:unhideWhenUsed/>
    <w:qFormat/>
    <w:rsid w:val="00084965"/>
    <w:pPr>
      <w:keepNext/>
      <w:keepLines/>
      <w:numPr>
        <w:ilvl w:val="3"/>
        <w:numId w:val="4"/>
      </w:numPr>
      <w:spacing w:before="200" w:after="0"/>
      <w:outlineLvl w:val="3"/>
    </w:pPr>
    <w:rPr>
      <w:rFonts w:asciiTheme="majorHAnsi" w:eastAsiaTheme="majorEastAsia" w:hAnsiTheme="majorHAnsi" w:cstheme="majorBidi"/>
      <w:b/>
      <w:bCs/>
      <w:i/>
      <w:iCs/>
    </w:rPr>
  </w:style>
  <w:style w:type="paragraph" w:styleId="Cmsor5">
    <w:name w:val="heading 5"/>
    <w:basedOn w:val="Norml"/>
    <w:next w:val="Norml"/>
    <w:link w:val="Cmsor5Char"/>
    <w:uiPriority w:val="9"/>
    <w:unhideWhenUsed/>
    <w:qFormat/>
    <w:rsid w:val="00DB4343"/>
    <w:pPr>
      <w:keepNext/>
      <w:keepLines/>
      <w:ind w:left="1434" w:hanging="1077"/>
      <w:outlineLvl w:val="4"/>
    </w:pPr>
    <w:rPr>
      <w:rFonts w:eastAsiaTheme="majorEastAsia" w:cstheme="majorBidi"/>
      <w:i/>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TJ1">
    <w:name w:val="toc 1"/>
    <w:basedOn w:val="Norml"/>
    <w:next w:val="Norml"/>
    <w:autoRedefine/>
    <w:uiPriority w:val="39"/>
    <w:unhideWhenUsed/>
    <w:rsid w:val="00C13229"/>
    <w:pPr>
      <w:tabs>
        <w:tab w:val="left" w:pos="660"/>
        <w:tab w:val="right" w:leader="dot" w:pos="9062"/>
      </w:tabs>
      <w:spacing w:before="120" w:after="0"/>
      <w:jc w:val="left"/>
    </w:pPr>
    <w:rPr>
      <w:rFonts w:asciiTheme="minorHAnsi" w:hAnsiTheme="minorHAnsi"/>
      <w:b/>
      <w:sz w:val="24"/>
      <w:szCs w:val="24"/>
    </w:rPr>
  </w:style>
  <w:style w:type="paragraph" w:customStyle="1" w:styleId="H1">
    <w:name w:val="H1"/>
    <w:basedOn w:val="Norml"/>
    <w:qFormat/>
    <w:rsid w:val="00614054"/>
    <w:rPr>
      <w:b/>
      <w:sz w:val="28"/>
      <w:szCs w:val="28"/>
    </w:rPr>
  </w:style>
  <w:style w:type="paragraph" w:customStyle="1" w:styleId="HH1">
    <w:name w:val="HH1"/>
    <w:basedOn w:val="H1"/>
    <w:qFormat/>
    <w:rsid w:val="00614054"/>
    <w:pPr>
      <w:numPr>
        <w:numId w:val="1"/>
      </w:numPr>
    </w:pPr>
  </w:style>
  <w:style w:type="paragraph" w:customStyle="1" w:styleId="HH2">
    <w:name w:val="HH2"/>
    <w:basedOn w:val="Norml"/>
    <w:qFormat/>
    <w:rsid w:val="00614054"/>
    <w:pPr>
      <w:numPr>
        <w:ilvl w:val="1"/>
        <w:numId w:val="1"/>
      </w:numPr>
    </w:pPr>
    <w:rPr>
      <w:b/>
      <w:sz w:val="24"/>
      <w:szCs w:val="28"/>
    </w:rPr>
  </w:style>
  <w:style w:type="paragraph" w:styleId="TJ2">
    <w:name w:val="toc 2"/>
    <w:basedOn w:val="Norml"/>
    <w:next w:val="Norml"/>
    <w:autoRedefine/>
    <w:uiPriority w:val="39"/>
    <w:unhideWhenUsed/>
    <w:rsid w:val="00614054"/>
    <w:pPr>
      <w:spacing w:before="0" w:after="0"/>
      <w:ind w:left="200"/>
      <w:jc w:val="left"/>
    </w:pPr>
    <w:rPr>
      <w:rFonts w:asciiTheme="minorHAnsi" w:hAnsiTheme="minorHAnsi"/>
      <w:b/>
    </w:rPr>
  </w:style>
  <w:style w:type="paragraph" w:styleId="Listaszerbekezds">
    <w:name w:val="List Paragraph"/>
    <w:aliases w:val="Welt L,Listaszerű bekezdés1,List Paragraph"/>
    <w:basedOn w:val="Norml"/>
    <w:link w:val="ListaszerbekezdsChar"/>
    <w:uiPriority w:val="34"/>
    <w:qFormat/>
    <w:rsid w:val="00614054"/>
    <w:pPr>
      <w:ind w:left="720"/>
      <w:contextualSpacing/>
    </w:pPr>
  </w:style>
  <w:style w:type="character" w:customStyle="1" w:styleId="ListaszerbekezdsChar">
    <w:name w:val="Listaszerű bekezdés Char"/>
    <w:aliases w:val="Welt L Char,Listaszerű bekezdés1 Char,List Paragraph Char"/>
    <w:basedOn w:val="Bekezdsalapbettpusa"/>
    <w:link w:val="Listaszerbekezds"/>
    <w:uiPriority w:val="34"/>
    <w:locked/>
    <w:rsid w:val="00614054"/>
    <w:rPr>
      <w:rFonts w:ascii="Arial" w:eastAsia="Times New Roman" w:hAnsi="Arial" w:cs="Arial"/>
      <w:lang w:eastAsia="hu-HU"/>
    </w:rPr>
  </w:style>
  <w:style w:type="paragraph" w:customStyle="1" w:styleId="ListParagraph1">
    <w:name w:val="List Paragraph1"/>
    <w:aliases w:val="L-IT List Paragraph,List Paragraph11"/>
    <w:basedOn w:val="Norml"/>
    <w:uiPriority w:val="34"/>
    <w:rsid w:val="00614054"/>
    <w:pPr>
      <w:numPr>
        <w:numId w:val="2"/>
      </w:numPr>
      <w:spacing w:before="60" w:after="0"/>
    </w:pPr>
    <w:rPr>
      <w:rFonts w:ascii="Calibri" w:hAnsi="Calibri" w:cs="Times New Roman"/>
      <w:sz w:val="24"/>
      <w:szCs w:val="24"/>
    </w:rPr>
  </w:style>
  <w:style w:type="paragraph" w:customStyle="1" w:styleId="HH3">
    <w:name w:val="HH3"/>
    <w:basedOn w:val="HH1"/>
    <w:qFormat/>
    <w:rsid w:val="00614054"/>
    <w:pPr>
      <w:numPr>
        <w:ilvl w:val="2"/>
      </w:numPr>
    </w:pPr>
    <w:rPr>
      <w:sz w:val="22"/>
      <w:szCs w:val="22"/>
    </w:rPr>
  </w:style>
  <w:style w:type="paragraph" w:styleId="TJ3">
    <w:name w:val="toc 3"/>
    <w:basedOn w:val="Norml"/>
    <w:next w:val="Norml"/>
    <w:autoRedefine/>
    <w:uiPriority w:val="39"/>
    <w:unhideWhenUsed/>
    <w:rsid w:val="00614054"/>
    <w:pPr>
      <w:spacing w:before="0" w:after="0"/>
      <w:ind w:left="400"/>
      <w:jc w:val="left"/>
    </w:pPr>
    <w:rPr>
      <w:rFonts w:asciiTheme="minorHAnsi" w:hAnsiTheme="minorHAnsi"/>
    </w:rPr>
  </w:style>
  <w:style w:type="paragraph" w:customStyle="1" w:styleId="HH4">
    <w:name w:val="HH4"/>
    <w:basedOn w:val="HH3"/>
    <w:qFormat/>
    <w:rsid w:val="00614054"/>
    <w:pPr>
      <w:numPr>
        <w:ilvl w:val="3"/>
      </w:numPr>
    </w:pPr>
  </w:style>
  <w:style w:type="paragraph" w:customStyle="1" w:styleId="b0t8">
    <w:name w:val="b0t8"/>
    <w:basedOn w:val="Norml"/>
    <w:uiPriority w:val="99"/>
    <w:rsid w:val="00614054"/>
    <w:pPr>
      <w:numPr>
        <w:ilvl w:val="2"/>
        <w:numId w:val="3"/>
      </w:numPr>
      <w:spacing w:before="120" w:line="276" w:lineRule="auto"/>
    </w:pPr>
    <w:rPr>
      <w:rFonts w:ascii="Tahoma" w:hAnsi="Tahoma" w:cs="Times New Roman"/>
      <w:sz w:val="16"/>
      <w:lang w:val="cs-CZ" w:eastAsia="en-US" w:bidi="en-US"/>
    </w:rPr>
  </w:style>
  <w:style w:type="paragraph" w:customStyle="1" w:styleId="Cmek">
    <w:name w:val="Címek"/>
    <w:basedOn w:val="Norml"/>
    <w:link w:val="CmekChar"/>
    <w:qFormat/>
    <w:rsid w:val="00614054"/>
    <w:pPr>
      <w:spacing w:before="0" w:after="0" w:line="276" w:lineRule="auto"/>
      <w:jc w:val="center"/>
    </w:pPr>
    <w:rPr>
      <w:rFonts w:ascii="Calibri" w:hAnsi="Calibri" w:cs="Times New Roman"/>
      <w:b/>
      <w:sz w:val="50"/>
      <w:szCs w:val="50"/>
      <w:lang w:eastAsia="en-US" w:bidi="en-US"/>
    </w:rPr>
  </w:style>
  <w:style w:type="character" w:customStyle="1" w:styleId="CmekChar">
    <w:name w:val="Címek Char"/>
    <w:link w:val="Cmek"/>
    <w:rsid w:val="00614054"/>
    <w:rPr>
      <w:rFonts w:ascii="Calibri" w:eastAsia="Times New Roman" w:hAnsi="Calibri" w:cs="Times New Roman"/>
      <w:b/>
      <w:sz w:val="50"/>
      <w:szCs w:val="50"/>
      <w:lang w:bidi="en-US"/>
    </w:rPr>
  </w:style>
  <w:style w:type="paragraph" w:customStyle="1" w:styleId="Megvaltanszoveg1">
    <w:name w:val="Megvaltan_szoveg_1"/>
    <w:basedOn w:val="Norml"/>
    <w:rsid w:val="00614054"/>
    <w:pPr>
      <w:spacing w:before="60" w:line="360" w:lineRule="auto"/>
      <w:ind w:left="397"/>
    </w:pPr>
    <w:rPr>
      <w:rFonts w:cs="Times New Roman"/>
      <w:szCs w:val="20"/>
    </w:rPr>
  </w:style>
  <w:style w:type="paragraph" w:styleId="Buborkszveg">
    <w:name w:val="Balloon Text"/>
    <w:basedOn w:val="Norml"/>
    <w:link w:val="BuborkszvegChar"/>
    <w:uiPriority w:val="99"/>
    <w:semiHidden/>
    <w:unhideWhenUsed/>
    <w:rsid w:val="00614054"/>
    <w:pPr>
      <w:spacing w:before="0" w:after="0"/>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614054"/>
    <w:rPr>
      <w:rFonts w:ascii="Tahoma" w:eastAsia="Times New Roman" w:hAnsi="Tahoma" w:cs="Tahoma"/>
      <w:sz w:val="16"/>
      <w:szCs w:val="16"/>
      <w:lang w:eastAsia="hu-HU"/>
    </w:rPr>
  </w:style>
  <w:style w:type="paragraph" w:customStyle="1" w:styleId="NormlAAA">
    <w:name w:val="NormálAAA"/>
    <w:basedOn w:val="Szvegtrzs"/>
    <w:link w:val="NormlAAAChar"/>
    <w:rsid w:val="000E532B"/>
    <w:pPr>
      <w:spacing w:before="60" w:after="60" w:line="280" w:lineRule="atLeast"/>
      <w:ind w:left="289"/>
    </w:pPr>
    <w:rPr>
      <w:rFonts w:cs="Times New Roman"/>
      <w:szCs w:val="20"/>
    </w:rPr>
  </w:style>
  <w:style w:type="character" w:customStyle="1" w:styleId="NormlAAAChar">
    <w:name w:val="NormálAAA Char"/>
    <w:link w:val="NormlAAA"/>
    <w:rsid w:val="000E532B"/>
    <w:rPr>
      <w:rFonts w:ascii="Arial" w:eastAsia="Times New Roman" w:hAnsi="Arial" w:cs="Times New Roman"/>
      <w:szCs w:val="20"/>
      <w:lang w:eastAsia="hu-HU"/>
    </w:rPr>
  </w:style>
  <w:style w:type="paragraph" w:styleId="Szvegtrzs">
    <w:name w:val="Body Text"/>
    <w:basedOn w:val="Norml"/>
    <w:link w:val="SzvegtrzsChar"/>
    <w:uiPriority w:val="99"/>
    <w:semiHidden/>
    <w:unhideWhenUsed/>
    <w:rsid w:val="000E532B"/>
  </w:style>
  <w:style w:type="character" w:customStyle="1" w:styleId="SzvegtrzsChar">
    <w:name w:val="Szövegtörzs Char"/>
    <w:basedOn w:val="Bekezdsalapbettpusa"/>
    <w:link w:val="Szvegtrzs"/>
    <w:uiPriority w:val="99"/>
    <w:semiHidden/>
    <w:rsid w:val="000E532B"/>
    <w:rPr>
      <w:rFonts w:ascii="Arial" w:eastAsia="Times New Roman" w:hAnsi="Arial" w:cs="Arial"/>
      <w:lang w:eastAsia="hu-HU"/>
    </w:rPr>
  </w:style>
  <w:style w:type="character" w:customStyle="1" w:styleId="Cmsor1Char">
    <w:name w:val="Címsor 1 Char"/>
    <w:basedOn w:val="Bekezdsalapbettpusa"/>
    <w:link w:val="Cmsor1"/>
    <w:rsid w:val="001C6521"/>
    <w:rPr>
      <w:rFonts w:asciiTheme="majorHAnsi" w:eastAsiaTheme="majorEastAsia" w:hAnsiTheme="majorHAnsi" w:cstheme="majorBidi"/>
      <w:b/>
      <w:bCs/>
      <w:sz w:val="32"/>
      <w:szCs w:val="28"/>
      <w:u w:val="single"/>
      <w:lang w:eastAsia="hu-HU"/>
    </w:rPr>
  </w:style>
  <w:style w:type="paragraph" w:styleId="Tartalomjegyzkcmsora">
    <w:name w:val="TOC Heading"/>
    <w:basedOn w:val="Cmsor1"/>
    <w:next w:val="Norml"/>
    <w:uiPriority w:val="39"/>
    <w:unhideWhenUsed/>
    <w:qFormat/>
    <w:rsid w:val="00574D26"/>
    <w:pPr>
      <w:spacing w:line="276" w:lineRule="auto"/>
      <w:jc w:val="left"/>
      <w:outlineLvl w:val="9"/>
    </w:pPr>
  </w:style>
  <w:style w:type="character" w:styleId="Hiperhivatkozs">
    <w:name w:val="Hyperlink"/>
    <w:basedOn w:val="Bekezdsalapbettpusa"/>
    <w:uiPriority w:val="99"/>
    <w:unhideWhenUsed/>
    <w:rsid w:val="00574D26"/>
    <w:rPr>
      <w:color w:val="0000FF" w:themeColor="hyperlink"/>
      <w:u w:val="single"/>
    </w:rPr>
  </w:style>
  <w:style w:type="paragraph" w:styleId="lfej">
    <w:name w:val="header"/>
    <w:basedOn w:val="Norml"/>
    <w:link w:val="lfejChar"/>
    <w:uiPriority w:val="99"/>
    <w:unhideWhenUsed/>
    <w:rsid w:val="00AF260A"/>
    <w:pPr>
      <w:tabs>
        <w:tab w:val="center" w:pos="4536"/>
        <w:tab w:val="right" w:pos="9072"/>
      </w:tabs>
      <w:spacing w:before="0" w:after="0"/>
    </w:pPr>
  </w:style>
  <w:style w:type="character" w:customStyle="1" w:styleId="lfejChar">
    <w:name w:val="Élőfej Char"/>
    <w:basedOn w:val="Bekezdsalapbettpusa"/>
    <w:link w:val="lfej"/>
    <w:uiPriority w:val="99"/>
    <w:rsid w:val="00AF260A"/>
    <w:rPr>
      <w:rFonts w:ascii="Arial" w:eastAsia="Times New Roman" w:hAnsi="Arial" w:cs="Arial"/>
      <w:lang w:eastAsia="hu-HU"/>
    </w:rPr>
  </w:style>
  <w:style w:type="paragraph" w:styleId="llb">
    <w:name w:val="footer"/>
    <w:basedOn w:val="Norml"/>
    <w:link w:val="llbChar"/>
    <w:unhideWhenUsed/>
    <w:rsid w:val="00AF260A"/>
    <w:pPr>
      <w:tabs>
        <w:tab w:val="center" w:pos="4536"/>
        <w:tab w:val="right" w:pos="9072"/>
      </w:tabs>
      <w:spacing w:before="0" w:after="0"/>
    </w:pPr>
  </w:style>
  <w:style w:type="character" w:customStyle="1" w:styleId="llbChar">
    <w:name w:val="Élőláb Char"/>
    <w:basedOn w:val="Bekezdsalapbettpusa"/>
    <w:link w:val="llb"/>
    <w:uiPriority w:val="99"/>
    <w:rsid w:val="00AF260A"/>
    <w:rPr>
      <w:rFonts w:ascii="Arial" w:eastAsia="Times New Roman" w:hAnsi="Arial" w:cs="Arial"/>
      <w:lang w:eastAsia="hu-HU"/>
    </w:rPr>
  </w:style>
  <w:style w:type="character" w:customStyle="1" w:styleId="Cmsor3Char">
    <w:name w:val="Címsor 3 Char"/>
    <w:aliases w:val="h3 Char,h31 Char,h32 Char,h33 Char,h311 Char,h34 Char,h312 Char,h35 Char,h313 Char,h36 Char,h37 Char,h314 Char,h38 Char,h39 Char,h310 Char,h315 Char,h321 Char,h331 Char,h3111 Char,h341 Char,h3121 Char,h351 Char,h3131 Char,h361 Char,H3 Char"/>
    <w:basedOn w:val="Bekezdsalapbettpusa"/>
    <w:link w:val="Cmsor3"/>
    <w:uiPriority w:val="9"/>
    <w:rsid w:val="00E8749B"/>
    <w:rPr>
      <w:rFonts w:asciiTheme="majorHAnsi" w:eastAsiaTheme="majorEastAsia" w:hAnsiTheme="majorHAnsi" w:cstheme="majorBidi"/>
      <w:b/>
      <w:bCs/>
      <w:iCs/>
      <w:sz w:val="28"/>
      <w:lang w:eastAsia="hu-HU"/>
    </w:rPr>
  </w:style>
  <w:style w:type="character" w:customStyle="1" w:styleId="Cmsor4Char">
    <w:name w:val="Címsor 4 Char"/>
    <w:basedOn w:val="Bekezdsalapbettpusa"/>
    <w:link w:val="Cmsor4"/>
    <w:uiPriority w:val="9"/>
    <w:rsid w:val="00084965"/>
    <w:rPr>
      <w:rFonts w:asciiTheme="majorHAnsi" w:eastAsiaTheme="majorEastAsia" w:hAnsiTheme="majorHAnsi" w:cstheme="majorBidi"/>
      <w:b/>
      <w:bCs/>
      <w:i/>
      <w:iCs/>
      <w:lang w:eastAsia="hu-HU"/>
    </w:rPr>
  </w:style>
  <w:style w:type="character" w:customStyle="1" w:styleId="Cmsor2Char">
    <w:name w:val="Címsor 2 Char"/>
    <w:basedOn w:val="Bekezdsalapbettpusa"/>
    <w:link w:val="Cmsor2"/>
    <w:rsid w:val="001C6521"/>
    <w:rPr>
      <w:rFonts w:asciiTheme="majorHAnsi" w:eastAsiaTheme="majorEastAsia" w:hAnsiTheme="majorHAnsi" w:cstheme="majorBidi"/>
      <w:b/>
      <w:bCs/>
      <w:sz w:val="28"/>
      <w:szCs w:val="26"/>
      <w:lang w:eastAsia="hu-HU"/>
    </w:rPr>
  </w:style>
  <w:style w:type="table" w:styleId="Vilgoslista5jellszn">
    <w:name w:val="Light List Accent 5"/>
    <w:basedOn w:val="Normltblzat"/>
    <w:uiPriority w:val="61"/>
    <w:rsid w:val="000D579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incstrkz">
    <w:name w:val="No Spacing"/>
    <w:uiPriority w:val="1"/>
    <w:qFormat/>
    <w:rsid w:val="00CA09E6"/>
    <w:pPr>
      <w:spacing w:after="0" w:line="240" w:lineRule="auto"/>
      <w:jc w:val="both"/>
    </w:pPr>
    <w:rPr>
      <w:rFonts w:ascii="Arial" w:eastAsia="Times New Roman" w:hAnsi="Arial" w:cs="Arial"/>
      <w:lang w:eastAsia="hu-HU"/>
    </w:rPr>
  </w:style>
  <w:style w:type="paragraph" w:customStyle="1" w:styleId="Lista-hossz">
    <w:name w:val="Lista - hosszú"/>
    <w:basedOn w:val="Listaszerbekezds"/>
    <w:link w:val="Lista-hosszChar"/>
    <w:uiPriority w:val="3"/>
    <w:qFormat/>
    <w:rsid w:val="00F23501"/>
    <w:pPr>
      <w:spacing w:before="0" w:line="288" w:lineRule="auto"/>
      <w:ind w:left="0"/>
      <w:contextualSpacing w:val="0"/>
    </w:pPr>
    <w:rPr>
      <w:szCs w:val="20"/>
    </w:rPr>
  </w:style>
  <w:style w:type="character" w:customStyle="1" w:styleId="Lista-hosszChar">
    <w:name w:val="Lista - hosszú Char"/>
    <w:basedOn w:val="ListaszerbekezdsChar"/>
    <w:link w:val="Lista-hossz"/>
    <w:uiPriority w:val="3"/>
    <w:rsid w:val="00F23501"/>
    <w:rPr>
      <w:rFonts w:ascii="Arial" w:eastAsia="Times New Roman" w:hAnsi="Arial" w:cs="Arial"/>
      <w:szCs w:val="20"/>
      <w:lang w:eastAsia="hu-HU"/>
    </w:rPr>
  </w:style>
  <w:style w:type="table" w:styleId="Kzepesrnykols11jellszn">
    <w:name w:val="Medium Shading 1 Accent 1"/>
    <w:basedOn w:val="Normltblzat"/>
    <w:uiPriority w:val="63"/>
    <w:rsid w:val="00071EB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Jegyzethivatkozs">
    <w:name w:val="annotation reference"/>
    <w:basedOn w:val="Bekezdsalapbettpusa"/>
    <w:uiPriority w:val="99"/>
    <w:semiHidden/>
    <w:unhideWhenUsed/>
    <w:rsid w:val="00B45B2E"/>
    <w:rPr>
      <w:sz w:val="16"/>
      <w:szCs w:val="16"/>
    </w:rPr>
  </w:style>
  <w:style w:type="paragraph" w:styleId="Jegyzetszveg">
    <w:name w:val="annotation text"/>
    <w:basedOn w:val="Norml"/>
    <w:link w:val="JegyzetszvegChar"/>
    <w:uiPriority w:val="99"/>
    <w:unhideWhenUsed/>
    <w:rsid w:val="00B45B2E"/>
    <w:pPr>
      <w:spacing w:before="0" w:after="0"/>
      <w:jc w:val="left"/>
    </w:pPr>
    <w:rPr>
      <w:rFonts w:asciiTheme="minorHAnsi" w:eastAsiaTheme="minorEastAsia" w:hAnsiTheme="minorHAnsi" w:cstheme="minorBidi"/>
      <w:sz w:val="20"/>
      <w:szCs w:val="20"/>
      <w:lang w:eastAsia="zh-CN"/>
    </w:rPr>
  </w:style>
  <w:style w:type="character" w:customStyle="1" w:styleId="JegyzetszvegChar">
    <w:name w:val="Jegyzetszöveg Char"/>
    <w:basedOn w:val="Bekezdsalapbettpusa"/>
    <w:link w:val="Jegyzetszveg"/>
    <w:uiPriority w:val="99"/>
    <w:rsid w:val="00B45B2E"/>
    <w:rPr>
      <w:rFonts w:eastAsiaTheme="minorEastAsia"/>
      <w:sz w:val="20"/>
      <w:szCs w:val="20"/>
      <w:lang w:eastAsia="zh-CN"/>
    </w:rPr>
  </w:style>
  <w:style w:type="table" w:styleId="Rcsostblzat">
    <w:name w:val="Table Grid"/>
    <w:basedOn w:val="Normltblzat"/>
    <w:uiPriority w:val="39"/>
    <w:rsid w:val="00B45B2E"/>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zat2">
    <w:name w:val="Tablazat2"/>
    <w:basedOn w:val="Norml"/>
    <w:link w:val="Tablazat2Char"/>
    <w:qFormat/>
    <w:rsid w:val="00B45B2E"/>
    <w:pPr>
      <w:spacing w:before="0" w:after="0"/>
      <w:jc w:val="left"/>
    </w:pPr>
  </w:style>
  <w:style w:type="character" w:customStyle="1" w:styleId="Tablazat2Char">
    <w:name w:val="Tablazat2 Char"/>
    <w:basedOn w:val="Bekezdsalapbettpusa"/>
    <w:link w:val="Tablazat2"/>
    <w:rsid w:val="00B45B2E"/>
    <w:rPr>
      <w:rFonts w:ascii="Arial" w:eastAsia="Times New Roman" w:hAnsi="Arial" w:cs="Arial"/>
      <w:lang w:eastAsia="hu-HU"/>
    </w:rPr>
  </w:style>
  <w:style w:type="paragraph" w:styleId="Megjegyzstrgya">
    <w:name w:val="annotation subject"/>
    <w:basedOn w:val="Jegyzetszveg"/>
    <w:next w:val="Jegyzetszveg"/>
    <w:link w:val="MegjegyzstrgyaChar"/>
    <w:uiPriority w:val="99"/>
    <w:semiHidden/>
    <w:unhideWhenUsed/>
    <w:rsid w:val="006F5535"/>
    <w:pPr>
      <w:spacing w:before="240" w:after="120"/>
      <w:jc w:val="both"/>
    </w:pPr>
    <w:rPr>
      <w:rFonts w:ascii="Arial" w:eastAsia="Times New Roman" w:hAnsi="Arial" w:cs="Arial"/>
      <w:b/>
      <w:bCs/>
      <w:lang w:eastAsia="hu-HU"/>
    </w:rPr>
  </w:style>
  <w:style w:type="character" w:customStyle="1" w:styleId="MegjegyzstrgyaChar">
    <w:name w:val="Megjegyzés tárgya Char"/>
    <w:basedOn w:val="JegyzetszvegChar"/>
    <w:link w:val="Megjegyzstrgya"/>
    <w:uiPriority w:val="99"/>
    <w:semiHidden/>
    <w:rsid w:val="006F5535"/>
    <w:rPr>
      <w:rFonts w:ascii="Arial" w:eastAsia="Times New Roman" w:hAnsi="Arial" w:cs="Arial"/>
      <w:b/>
      <w:bCs/>
      <w:sz w:val="20"/>
      <w:szCs w:val="20"/>
      <w:lang w:eastAsia="hu-HU"/>
    </w:rPr>
  </w:style>
  <w:style w:type="table" w:styleId="Kzepesrnykols15jellszn">
    <w:name w:val="Medium Shading 1 Accent 5"/>
    <w:basedOn w:val="Normltblzat"/>
    <w:uiPriority w:val="63"/>
    <w:rsid w:val="0099173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Cmsor5Char">
    <w:name w:val="Címsor 5 Char"/>
    <w:basedOn w:val="Bekezdsalapbettpusa"/>
    <w:link w:val="Cmsor5"/>
    <w:uiPriority w:val="9"/>
    <w:rsid w:val="00DB4343"/>
    <w:rPr>
      <w:rFonts w:ascii="Arial" w:eastAsiaTheme="majorEastAsia" w:hAnsi="Arial" w:cstheme="majorBidi"/>
      <w:i/>
      <w:lang w:eastAsia="hu-HU"/>
    </w:rPr>
  </w:style>
  <w:style w:type="paragraph" w:customStyle="1" w:styleId="Szmozs">
    <w:name w:val="Számozás"/>
    <w:basedOn w:val="Norml"/>
    <w:rsid w:val="00DB4343"/>
    <w:pPr>
      <w:numPr>
        <w:numId w:val="32"/>
      </w:numPr>
      <w:spacing w:before="60"/>
    </w:pPr>
    <w:rPr>
      <w:rFonts w:ascii="GE Inspira" w:hAnsi="GE Inspira" w:cs="Times New Roman"/>
      <w:szCs w:val="24"/>
      <w:lang w:eastAsia="en-US"/>
    </w:rPr>
  </w:style>
  <w:style w:type="character" w:styleId="Finomkiemels">
    <w:name w:val="Subtle Emphasis"/>
    <w:basedOn w:val="Bekezdsalapbettpusa"/>
    <w:uiPriority w:val="19"/>
    <w:qFormat/>
    <w:rsid w:val="00DB4343"/>
    <w:rPr>
      <w:i/>
      <w:iCs/>
      <w:color w:val="808080" w:themeColor="text1" w:themeTint="7F"/>
    </w:rPr>
  </w:style>
  <w:style w:type="table" w:styleId="Kzepeslista15jellszn">
    <w:name w:val="Medium List 1 Accent 5"/>
    <w:basedOn w:val="Normltblzat"/>
    <w:uiPriority w:val="65"/>
    <w:rsid w:val="00EF21FB"/>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Vltozat">
    <w:name w:val="Revision"/>
    <w:hidden/>
    <w:uiPriority w:val="99"/>
    <w:semiHidden/>
    <w:rsid w:val="00EF21FB"/>
    <w:pPr>
      <w:spacing w:after="0" w:line="240" w:lineRule="auto"/>
    </w:pPr>
    <w:rPr>
      <w:rFonts w:ascii="Arial" w:eastAsia="Times New Roman" w:hAnsi="Arial" w:cs="Arial"/>
      <w:lang w:eastAsia="hu-HU"/>
    </w:rPr>
  </w:style>
  <w:style w:type="paragraph" w:customStyle="1" w:styleId="Jogsztablazatban">
    <w:name w:val="Jogsz_tablazatban"/>
    <w:basedOn w:val="Norml"/>
    <w:link w:val="JogsztablazatbanChar"/>
    <w:qFormat/>
    <w:rsid w:val="00EF21FB"/>
    <w:pPr>
      <w:spacing w:before="120"/>
      <w:ind w:left="170"/>
      <w:jc w:val="left"/>
    </w:pPr>
    <w:rPr>
      <w:i/>
    </w:rPr>
  </w:style>
  <w:style w:type="character" w:customStyle="1" w:styleId="JogsztablazatbanChar">
    <w:name w:val="Jogsz_tablazatban Char"/>
    <w:basedOn w:val="Bekezdsalapbettpusa"/>
    <w:link w:val="Jogsztablazatban"/>
    <w:rsid w:val="00EF21FB"/>
    <w:rPr>
      <w:rFonts w:ascii="Arial" w:eastAsia="Times New Roman" w:hAnsi="Arial" w:cs="Arial"/>
      <w:i/>
      <w:lang w:eastAsia="hu-HU"/>
    </w:rPr>
  </w:style>
  <w:style w:type="table" w:customStyle="1" w:styleId="Tblzatrcsos45jellszn1">
    <w:name w:val="Táblázat (rácsos) 4 – 5. jelölőszín1"/>
    <w:basedOn w:val="Normltblzat"/>
    <w:uiPriority w:val="49"/>
    <w:rsid w:val="0044702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blzatrcsos41jellszn1">
    <w:name w:val="Táblázat (rácsos) 4 – 1. jelölőszín1"/>
    <w:basedOn w:val="Normltblzat"/>
    <w:uiPriority w:val="49"/>
    <w:rsid w:val="0044702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Erskiemels">
    <w:name w:val="Intense Emphasis"/>
    <w:basedOn w:val="Bekezdsalapbettpusa"/>
    <w:uiPriority w:val="21"/>
    <w:qFormat/>
    <w:rsid w:val="004C4150"/>
    <w:rPr>
      <w:b/>
      <w:bCs/>
      <w:i/>
      <w:iCs/>
      <w:color w:val="4F81BD" w:themeColor="accent1"/>
    </w:rPr>
  </w:style>
  <w:style w:type="character" w:styleId="Kiemels">
    <w:name w:val="Emphasis"/>
    <w:basedOn w:val="Bekezdsalapbettpusa"/>
    <w:uiPriority w:val="20"/>
    <w:qFormat/>
    <w:rsid w:val="004C4150"/>
    <w:rPr>
      <w:i/>
      <w:iCs/>
    </w:rPr>
  </w:style>
  <w:style w:type="paragraph" w:styleId="Csakszveg">
    <w:name w:val="Plain Text"/>
    <w:basedOn w:val="Norml"/>
    <w:link w:val="CsakszvegChar"/>
    <w:uiPriority w:val="99"/>
    <w:unhideWhenUsed/>
    <w:rsid w:val="009A0B20"/>
    <w:pPr>
      <w:tabs>
        <w:tab w:val="left" w:pos="173"/>
      </w:tabs>
      <w:spacing w:before="0" w:after="0"/>
      <w:ind w:left="173" w:hanging="173"/>
      <w:jc w:val="left"/>
    </w:pPr>
    <w:rPr>
      <w:rFonts w:ascii="Calibri" w:eastAsiaTheme="minorHAnsi" w:hAnsi="Calibri" w:cstheme="minorBidi"/>
      <w:szCs w:val="21"/>
      <w:lang w:eastAsia="en-US"/>
    </w:rPr>
  </w:style>
  <w:style w:type="character" w:customStyle="1" w:styleId="CsakszvegChar">
    <w:name w:val="Csak szöveg Char"/>
    <w:basedOn w:val="Bekezdsalapbettpusa"/>
    <w:link w:val="Csakszveg"/>
    <w:uiPriority w:val="99"/>
    <w:rsid w:val="009A0B20"/>
    <w:rPr>
      <w:rFonts w:ascii="Calibri" w:hAnsi="Calibri"/>
      <w:szCs w:val="21"/>
    </w:rPr>
  </w:style>
  <w:style w:type="character" w:styleId="Kiemels2">
    <w:name w:val="Strong"/>
    <w:uiPriority w:val="22"/>
    <w:qFormat/>
    <w:rsid w:val="00DB46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185">
      <w:bodyDiv w:val="1"/>
      <w:marLeft w:val="0"/>
      <w:marRight w:val="0"/>
      <w:marTop w:val="0"/>
      <w:marBottom w:val="0"/>
      <w:divBdr>
        <w:top w:val="none" w:sz="0" w:space="0" w:color="auto"/>
        <w:left w:val="none" w:sz="0" w:space="0" w:color="auto"/>
        <w:bottom w:val="none" w:sz="0" w:space="0" w:color="auto"/>
        <w:right w:val="none" w:sz="0" w:space="0" w:color="auto"/>
      </w:divBdr>
    </w:div>
    <w:div w:id="11803707">
      <w:bodyDiv w:val="1"/>
      <w:marLeft w:val="0"/>
      <w:marRight w:val="0"/>
      <w:marTop w:val="0"/>
      <w:marBottom w:val="0"/>
      <w:divBdr>
        <w:top w:val="none" w:sz="0" w:space="0" w:color="auto"/>
        <w:left w:val="none" w:sz="0" w:space="0" w:color="auto"/>
        <w:bottom w:val="none" w:sz="0" w:space="0" w:color="auto"/>
        <w:right w:val="none" w:sz="0" w:space="0" w:color="auto"/>
      </w:divBdr>
    </w:div>
    <w:div w:id="43339313">
      <w:bodyDiv w:val="1"/>
      <w:marLeft w:val="0"/>
      <w:marRight w:val="0"/>
      <w:marTop w:val="0"/>
      <w:marBottom w:val="0"/>
      <w:divBdr>
        <w:top w:val="none" w:sz="0" w:space="0" w:color="auto"/>
        <w:left w:val="none" w:sz="0" w:space="0" w:color="auto"/>
        <w:bottom w:val="none" w:sz="0" w:space="0" w:color="auto"/>
        <w:right w:val="none" w:sz="0" w:space="0" w:color="auto"/>
      </w:divBdr>
    </w:div>
    <w:div w:id="83651207">
      <w:bodyDiv w:val="1"/>
      <w:marLeft w:val="0"/>
      <w:marRight w:val="0"/>
      <w:marTop w:val="0"/>
      <w:marBottom w:val="0"/>
      <w:divBdr>
        <w:top w:val="none" w:sz="0" w:space="0" w:color="auto"/>
        <w:left w:val="none" w:sz="0" w:space="0" w:color="auto"/>
        <w:bottom w:val="none" w:sz="0" w:space="0" w:color="auto"/>
        <w:right w:val="none" w:sz="0" w:space="0" w:color="auto"/>
      </w:divBdr>
    </w:div>
    <w:div w:id="146242870">
      <w:bodyDiv w:val="1"/>
      <w:marLeft w:val="0"/>
      <w:marRight w:val="0"/>
      <w:marTop w:val="0"/>
      <w:marBottom w:val="0"/>
      <w:divBdr>
        <w:top w:val="none" w:sz="0" w:space="0" w:color="auto"/>
        <w:left w:val="none" w:sz="0" w:space="0" w:color="auto"/>
        <w:bottom w:val="none" w:sz="0" w:space="0" w:color="auto"/>
        <w:right w:val="none" w:sz="0" w:space="0" w:color="auto"/>
      </w:divBdr>
    </w:div>
    <w:div w:id="192771078">
      <w:bodyDiv w:val="1"/>
      <w:marLeft w:val="0"/>
      <w:marRight w:val="0"/>
      <w:marTop w:val="0"/>
      <w:marBottom w:val="0"/>
      <w:divBdr>
        <w:top w:val="none" w:sz="0" w:space="0" w:color="auto"/>
        <w:left w:val="none" w:sz="0" w:space="0" w:color="auto"/>
        <w:bottom w:val="none" w:sz="0" w:space="0" w:color="auto"/>
        <w:right w:val="none" w:sz="0" w:space="0" w:color="auto"/>
      </w:divBdr>
    </w:div>
    <w:div w:id="247541178">
      <w:bodyDiv w:val="1"/>
      <w:marLeft w:val="0"/>
      <w:marRight w:val="0"/>
      <w:marTop w:val="0"/>
      <w:marBottom w:val="0"/>
      <w:divBdr>
        <w:top w:val="none" w:sz="0" w:space="0" w:color="auto"/>
        <w:left w:val="none" w:sz="0" w:space="0" w:color="auto"/>
        <w:bottom w:val="none" w:sz="0" w:space="0" w:color="auto"/>
        <w:right w:val="none" w:sz="0" w:space="0" w:color="auto"/>
      </w:divBdr>
    </w:div>
    <w:div w:id="356542336">
      <w:bodyDiv w:val="1"/>
      <w:marLeft w:val="0"/>
      <w:marRight w:val="0"/>
      <w:marTop w:val="0"/>
      <w:marBottom w:val="0"/>
      <w:divBdr>
        <w:top w:val="none" w:sz="0" w:space="0" w:color="auto"/>
        <w:left w:val="none" w:sz="0" w:space="0" w:color="auto"/>
        <w:bottom w:val="none" w:sz="0" w:space="0" w:color="auto"/>
        <w:right w:val="none" w:sz="0" w:space="0" w:color="auto"/>
      </w:divBdr>
    </w:div>
    <w:div w:id="357584535">
      <w:bodyDiv w:val="1"/>
      <w:marLeft w:val="0"/>
      <w:marRight w:val="0"/>
      <w:marTop w:val="0"/>
      <w:marBottom w:val="0"/>
      <w:divBdr>
        <w:top w:val="none" w:sz="0" w:space="0" w:color="auto"/>
        <w:left w:val="none" w:sz="0" w:space="0" w:color="auto"/>
        <w:bottom w:val="none" w:sz="0" w:space="0" w:color="auto"/>
        <w:right w:val="none" w:sz="0" w:space="0" w:color="auto"/>
      </w:divBdr>
    </w:div>
    <w:div w:id="406727639">
      <w:bodyDiv w:val="1"/>
      <w:marLeft w:val="0"/>
      <w:marRight w:val="0"/>
      <w:marTop w:val="0"/>
      <w:marBottom w:val="0"/>
      <w:divBdr>
        <w:top w:val="none" w:sz="0" w:space="0" w:color="auto"/>
        <w:left w:val="none" w:sz="0" w:space="0" w:color="auto"/>
        <w:bottom w:val="none" w:sz="0" w:space="0" w:color="auto"/>
        <w:right w:val="none" w:sz="0" w:space="0" w:color="auto"/>
      </w:divBdr>
    </w:div>
    <w:div w:id="446855405">
      <w:bodyDiv w:val="1"/>
      <w:marLeft w:val="0"/>
      <w:marRight w:val="0"/>
      <w:marTop w:val="0"/>
      <w:marBottom w:val="0"/>
      <w:divBdr>
        <w:top w:val="none" w:sz="0" w:space="0" w:color="auto"/>
        <w:left w:val="none" w:sz="0" w:space="0" w:color="auto"/>
        <w:bottom w:val="none" w:sz="0" w:space="0" w:color="auto"/>
        <w:right w:val="none" w:sz="0" w:space="0" w:color="auto"/>
      </w:divBdr>
    </w:div>
    <w:div w:id="454837394">
      <w:bodyDiv w:val="1"/>
      <w:marLeft w:val="0"/>
      <w:marRight w:val="0"/>
      <w:marTop w:val="0"/>
      <w:marBottom w:val="0"/>
      <w:divBdr>
        <w:top w:val="none" w:sz="0" w:space="0" w:color="auto"/>
        <w:left w:val="none" w:sz="0" w:space="0" w:color="auto"/>
        <w:bottom w:val="none" w:sz="0" w:space="0" w:color="auto"/>
        <w:right w:val="none" w:sz="0" w:space="0" w:color="auto"/>
      </w:divBdr>
    </w:div>
    <w:div w:id="491875545">
      <w:bodyDiv w:val="1"/>
      <w:marLeft w:val="0"/>
      <w:marRight w:val="0"/>
      <w:marTop w:val="0"/>
      <w:marBottom w:val="0"/>
      <w:divBdr>
        <w:top w:val="none" w:sz="0" w:space="0" w:color="auto"/>
        <w:left w:val="none" w:sz="0" w:space="0" w:color="auto"/>
        <w:bottom w:val="none" w:sz="0" w:space="0" w:color="auto"/>
        <w:right w:val="none" w:sz="0" w:space="0" w:color="auto"/>
      </w:divBdr>
    </w:div>
    <w:div w:id="513999780">
      <w:bodyDiv w:val="1"/>
      <w:marLeft w:val="0"/>
      <w:marRight w:val="0"/>
      <w:marTop w:val="0"/>
      <w:marBottom w:val="0"/>
      <w:divBdr>
        <w:top w:val="none" w:sz="0" w:space="0" w:color="auto"/>
        <w:left w:val="none" w:sz="0" w:space="0" w:color="auto"/>
        <w:bottom w:val="none" w:sz="0" w:space="0" w:color="auto"/>
        <w:right w:val="none" w:sz="0" w:space="0" w:color="auto"/>
      </w:divBdr>
    </w:div>
    <w:div w:id="521360116">
      <w:bodyDiv w:val="1"/>
      <w:marLeft w:val="0"/>
      <w:marRight w:val="0"/>
      <w:marTop w:val="0"/>
      <w:marBottom w:val="0"/>
      <w:divBdr>
        <w:top w:val="none" w:sz="0" w:space="0" w:color="auto"/>
        <w:left w:val="none" w:sz="0" w:space="0" w:color="auto"/>
        <w:bottom w:val="none" w:sz="0" w:space="0" w:color="auto"/>
        <w:right w:val="none" w:sz="0" w:space="0" w:color="auto"/>
      </w:divBdr>
    </w:div>
    <w:div w:id="641084702">
      <w:bodyDiv w:val="1"/>
      <w:marLeft w:val="0"/>
      <w:marRight w:val="0"/>
      <w:marTop w:val="0"/>
      <w:marBottom w:val="0"/>
      <w:divBdr>
        <w:top w:val="none" w:sz="0" w:space="0" w:color="auto"/>
        <w:left w:val="none" w:sz="0" w:space="0" w:color="auto"/>
        <w:bottom w:val="none" w:sz="0" w:space="0" w:color="auto"/>
        <w:right w:val="none" w:sz="0" w:space="0" w:color="auto"/>
      </w:divBdr>
    </w:div>
    <w:div w:id="657612769">
      <w:bodyDiv w:val="1"/>
      <w:marLeft w:val="0"/>
      <w:marRight w:val="0"/>
      <w:marTop w:val="0"/>
      <w:marBottom w:val="0"/>
      <w:divBdr>
        <w:top w:val="none" w:sz="0" w:space="0" w:color="auto"/>
        <w:left w:val="none" w:sz="0" w:space="0" w:color="auto"/>
        <w:bottom w:val="none" w:sz="0" w:space="0" w:color="auto"/>
        <w:right w:val="none" w:sz="0" w:space="0" w:color="auto"/>
      </w:divBdr>
    </w:div>
    <w:div w:id="762073844">
      <w:bodyDiv w:val="1"/>
      <w:marLeft w:val="0"/>
      <w:marRight w:val="0"/>
      <w:marTop w:val="0"/>
      <w:marBottom w:val="0"/>
      <w:divBdr>
        <w:top w:val="none" w:sz="0" w:space="0" w:color="auto"/>
        <w:left w:val="none" w:sz="0" w:space="0" w:color="auto"/>
        <w:bottom w:val="none" w:sz="0" w:space="0" w:color="auto"/>
        <w:right w:val="none" w:sz="0" w:space="0" w:color="auto"/>
      </w:divBdr>
    </w:div>
    <w:div w:id="762456235">
      <w:bodyDiv w:val="1"/>
      <w:marLeft w:val="0"/>
      <w:marRight w:val="0"/>
      <w:marTop w:val="0"/>
      <w:marBottom w:val="0"/>
      <w:divBdr>
        <w:top w:val="none" w:sz="0" w:space="0" w:color="auto"/>
        <w:left w:val="none" w:sz="0" w:space="0" w:color="auto"/>
        <w:bottom w:val="none" w:sz="0" w:space="0" w:color="auto"/>
        <w:right w:val="none" w:sz="0" w:space="0" w:color="auto"/>
      </w:divBdr>
    </w:div>
    <w:div w:id="815949129">
      <w:bodyDiv w:val="1"/>
      <w:marLeft w:val="0"/>
      <w:marRight w:val="0"/>
      <w:marTop w:val="0"/>
      <w:marBottom w:val="0"/>
      <w:divBdr>
        <w:top w:val="none" w:sz="0" w:space="0" w:color="auto"/>
        <w:left w:val="none" w:sz="0" w:space="0" w:color="auto"/>
        <w:bottom w:val="none" w:sz="0" w:space="0" w:color="auto"/>
        <w:right w:val="none" w:sz="0" w:space="0" w:color="auto"/>
      </w:divBdr>
    </w:div>
    <w:div w:id="821779576">
      <w:bodyDiv w:val="1"/>
      <w:marLeft w:val="0"/>
      <w:marRight w:val="0"/>
      <w:marTop w:val="0"/>
      <w:marBottom w:val="0"/>
      <w:divBdr>
        <w:top w:val="none" w:sz="0" w:space="0" w:color="auto"/>
        <w:left w:val="none" w:sz="0" w:space="0" w:color="auto"/>
        <w:bottom w:val="none" w:sz="0" w:space="0" w:color="auto"/>
        <w:right w:val="none" w:sz="0" w:space="0" w:color="auto"/>
      </w:divBdr>
    </w:div>
    <w:div w:id="875316342">
      <w:bodyDiv w:val="1"/>
      <w:marLeft w:val="0"/>
      <w:marRight w:val="0"/>
      <w:marTop w:val="0"/>
      <w:marBottom w:val="0"/>
      <w:divBdr>
        <w:top w:val="none" w:sz="0" w:space="0" w:color="auto"/>
        <w:left w:val="none" w:sz="0" w:space="0" w:color="auto"/>
        <w:bottom w:val="none" w:sz="0" w:space="0" w:color="auto"/>
        <w:right w:val="none" w:sz="0" w:space="0" w:color="auto"/>
      </w:divBdr>
    </w:div>
    <w:div w:id="989209813">
      <w:bodyDiv w:val="1"/>
      <w:marLeft w:val="0"/>
      <w:marRight w:val="0"/>
      <w:marTop w:val="0"/>
      <w:marBottom w:val="0"/>
      <w:divBdr>
        <w:top w:val="none" w:sz="0" w:space="0" w:color="auto"/>
        <w:left w:val="none" w:sz="0" w:space="0" w:color="auto"/>
        <w:bottom w:val="none" w:sz="0" w:space="0" w:color="auto"/>
        <w:right w:val="none" w:sz="0" w:space="0" w:color="auto"/>
      </w:divBdr>
    </w:div>
    <w:div w:id="1018237607">
      <w:bodyDiv w:val="1"/>
      <w:marLeft w:val="0"/>
      <w:marRight w:val="0"/>
      <w:marTop w:val="0"/>
      <w:marBottom w:val="0"/>
      <w:divBdr>
        <w:top w:val="none" w:sz="0" w:space="0" w:color="auto"/>
        <w:left w:val="none" w:sz="0" w:space="0" w:color="auto"/>
        <w:bottom w:val="none" w:sz="0" w:space="0" w:color="auto"/>
        <w:right w:val="none" w:sz="0" w:space="0" w:color="auto"/>
      </w:divBdr>
    </w:div>
    <w:div w:id="1038315073">
      <w:bodyDiv w:val="1"/>
      <w:marLeft w:val="0"/>
      <w:marRight w:val="0"/>
      <w:marTop w:val="0"/>
      <w:marBottom w:val="0"/>
      <w:divBdr>
        <w:top w:val="none" w:sz="0" w:space="0" w:color="auto"/>
        <w:left w:val="none" w:sz="0" w:space="0" w:color="auto"/>
        <w:bottom w:val="none" w:sz="0" w:space="0" w:color="auto"/>
        <w:right w:val="none" w:sz="0" w:space="0" w:color="auto"/>
      </w:divBdr>
    </w:div>
    <w:div w:id="1109860785">
      <w:bodyDiv w:val="1"/>
      <w:marLeft w:val="0"/>
      <w:marRight w:val="0"/>
      <w:marTop w:val="0"/>
      <w:marBottom w:val="0"/>
      <w:divBdr>
        <w:top w:val="none" w:sz="0" w:space="0" w:color="auto"/>
        <w:left w:val="none" w:sz="0" w:space="0" w:color="auto"/>
        <w:bottom w:val="none" w:sz="0" w:space="0" w:color="auto"/>
        <w:right w:val="none" w:sz="0" w:space="0" w:color="auto"/>
      </w:divBdr>
    </w:div>
    <w:div w:id="1117025516">
      <w:bodyDiv w:val="1"/>
      <w:marLeft w:val="0"/>
      <w:marRight w:val="0"/>
      <w:marTop w:val="0"/>
      <w:marBottom w:val="0"/>
      <w:divBdr>
        <w:top w:val="none" w:sz="0" w:space="0" w:color="auto"/>
        <w:left w:val="none" w:sz="0" w:space="0" w:color="auto"/>
        <w:bottom w:val="none" w:sz="0" w:space="0" w:color="auto"/>
        <w:right w:val="none" w:sz="0" w:space="0" w:color="auto"/>
      </w:divBdr>
    </w:div>
    <w:div w:id="1131246950">
      <w:bodyDiv w:val="1"/>
      <w:marLeft w:val="0"/>
      <w:marRight w:val="0"/>
      <w:marTop w:val="0"/>
      <w:marBottom w:val="0"/>
      <w:divBdr>
        <w:top w:val="none" w:sz="0" w:space="0" w:color="auto"/>
        <w:left w:val="none" w:sz="0" w:space="0" w:color="auto"/>
        <w:bottom w:val="none" w:sz="0" w:space="0" w:color="auto"/>
        <w:right w:val="none" w:sz="0" w:space="0" w:color="auto"/>
      </w:divBdr>
    </w:div>
    <w:div w:id="1138493411">
      <w:bodyDiv w:val="1"/>
      <w:marLeft w:val="0"/>
      <w:marRight w:val="0"/>
      <w:marTop w:val="0"/>
      <w:marBottom w:val="0"/>
      <w:divBdr>
        <w:top w:val="none" w:sz="0" w:space="0" w:color="auto"/>
        <w:left w:val="none" w:sz="0" w:space="0" w:color="auto"/>
        <w:bottom w:val="none" w:sz="0" w:space="0" w:color="auto"/>
        <w:right w:val="none" w:sz="0" w:space="0" w:color="auto"/>
      </w:divBdr>
    </w:div>
    <w:div w:id="1156535032">
      <w:bodyDiv w:val="1"/>
      <w:marLeft w:val="0"/>
      <w:marRight w:val="0"/>
      <w:marTop w:val="0"/>
      <w:marBottom w:val="0"/>
      <w:divBdr>
        <w:top w:val="none" w:sz="0" w:space="0" w:color="auto"/>
        <w:left w:val="none" w:sz="0" w:space="0" w:color="auto"/>
        <w:bottom w:val="none" w:sz="0" w:space="0" w:color="auto"/>
        <w:right w:val="none" w:sz="0" w:space="0" w:color="auto"/>
      </w:divBdr>
    </w:div>
    <w:div w:id="1234006099">
      <w:bodyDiv w:val="1"/>
      <w:marLeft w:val="0"/>
      <w:marRight w:val="0"/>
      <w:marTop w:val="0"/>
      <w:marBottom w:val="0"/>
      <w:divBdr>
        <w:top w:val="none" w:sz="0" w:space="0" w:color="auto"/>
        <w:left w:val="none" w:sz="0" w:space="0" w:color="auto"/>
        <w:bottom w:val="none" w:sz="0" w:space="0" w:color="auto"/>
        <w:right w:val="none" w:sz="0" w:space="0" w:color="auto"/>
      </w:divBdr>
    </w:div>
    <w:div w:id="1296637133">
      <w:bodyDiv w:val="1"/>
      <w:marLeft w:val="0"/>
      <w:marRight w:val="0"/>
      <w:marTop w:val="0"/>
      <w:marBottom w:val="0"/>
      <w:divBdr>
        <w:top w:val="none" w:sz="0" w:space="0" w:color="auto"/>
        <w:left w:val="none" w:sz="0" w:space="0" w:color="auto"/>
        <w:bottom w:val="none" w:sz="0" w:space="0" w:color="auto"/>
        <w:right w:val="none" w:sz="0" w:space="0" w:color="auto"/>
      </w:divBdr>
    </w:div>
    <w:div w:id="1301350458">
      <w:bodyDiv w:val="1"/>
      <w:marLeft w:val="0"/>
      <w:marRight w:val="0"/>
      <w:marTop w:val="0"/>
      <w:marBottom w:val="0"/>
      <w:divBdr>
        <w:top w:val="none" w:sz="0" w:space="0" w:color="auto"/>
        <w:left w:val="none" w:sz="0" w:space="0" w:color="auto"/>
        <w:bottom w:val="none" w:sz="0" w:space="0" w:color="auto"/>
        <w:right w:val="none" w:sz="0" w:space="0" w:color="auto"/>
      </w:divBdr>
    </w:div>
    <w:div w:id="1303121497">
      <w:bodyDiv w:val="1"/>
      <w:marLeft w:val="0"/>
      <w:marRight w:val="0"/>
      <w:marTop w:val="0"/>
      <w:marBottom w:val="0"/>
      <w:divBdr>
        <w:top w:val="none" w:sz="0" w:space="0" w:color="auto"/>
        <w:left w:val="none" w:sz="0" w:space="0" w:color="auto"/>
        <w:bottom w:val="none" w:sz="0" w:space="0" w:color="auto"/>
        <w:right w:val="none" w:sz="0" w:space="0" w:color="auto"/>
      </w:divBdr>
    </w:div>
    <w:div w:id="1308323533">
      <w:bodyDiv w:val="1"/>
      <w:marLeft w:val="0"/>
      <w:marRight w:val="0"/>
      <w:marTop w:val="0"/>
      <w:marBottom w:val="0"/>
      <w:divBdr>
        <w:top w:val="none" w:sz="0" w:space="0" w:color="auto"/>
        <w:left w:val="none" w:sz="0" w:space="0" w:color="auto"/>
        <w:bottom w:val="none" w:sz="0" w:space="0" w:color="auto"/>
        <w:right w:val="none" w:sz="0" w:space="0" w:color="auto"/>
      </w:divBdr>
    </w:div>
    <w:div w:id="1314527230">
      <w:bodyDiv w:val="1"/>
      <w:marLeft w:val="0"/>
      <w:marRight w:val="0"/>
      <w:marTop w:val="0"/>
      <w:marBottom w:val="0"/>
      <w:divBdr>
        <w:top w:val="none" w:sz="0" w:space="0" w:color="auto"/>
        <w:left w:val="none" w:sz="0" w:space="0" w:color="auto"/>
        <w:bottom w:val="none" w:sz="0" w:space="0" w:color="auto"/>
        <w:right w:val="none" w:sz="0" w:space="0" w:color="auto"/>
      </w:divBdr>
    </w:div>
    <w:div w:id="1378973599">
      <w:bodyDiv w:val="1"/>
      <w:marLeft w:val="0"/>
      <w:marRight w:val="0"/>
      <w:marTop w:val="0"/>
      <w:marBottom w:val="0"/>
      <w:divBdr>
        <w:top w:val="none" w:sz="0" w:space="0" w:color="auto"/>
        <w:left w:val="none" w:sz="0" w:space="0" w:color="auto"/>
        <w:bottom w:val="none" w:sz="0" w:space="0" w:color="auto"/>
        <w:right w:val="none" w:sz="0" w:space="0" w:color="auto"/>
      </w:divBdr>
    </w:div>
    <w:div w:id="1408455976">
      <w:bodyDiv w:val="1"/>
      <w:marLeft w:val="0"/>
      <w:marRight w:val="0"/>
      <w:marTop w:val="0"/>
      <w:marBottom w:val="0"/>
      <w:divBdr>
        <w:top w:val="none" w:sz="0" w:space="0" w:color="auto"/>
        <w:left w:val="none" w:sz="0" w:space="0" w:color="auto"/>
        <w:bottom w:val="none" w:sz="0" w:space="0" w:color="auto"/>
        <w:right w:val="none" w:sz="0" w:space="0" w:color="auto"/>
      </w:divBdr>
    </w:div>
    <w:div w:id="1429498121">
      <w:bodyDiv w:val="1"/>
      <w:marLeft w:val="0"/>
      <w:marRight w:val="0"/>
      <w:marTop w:val="0"/>
      <w:marBottom w:val="0"/>
      <w:divBdr>
        <w:top w:val="none" w:sz="0" w:space="0" w:color="auto"/>
        <w:left w:val="none" w:sz="0" w:space="0" w:color="auto"/>
        <w:bottom w:val="none" w:sz="0" w:space="0" w:color="auto"/>
        <w:right w:val="none" w:sz="0" w:space="0" w:color="auto"/>
      </w:divBdr>
    </w:div>
    <w:div w:id="1563903161">
      <w:bodyDiv w:val="1"/>
      <w:marLeft w:val="0"/>
      <w:marRight w:val="0"/>
      <w:marTop w:val="0"/>
      <w:marBottom w:val="0"/>
      <w:divBdr>
        <w:top w:val="none" w:sz="0" w:space="0" w:color="auto"/>
        <w:left w:val="none" w:sz="0" w:space="0" w:color="auto"/>
        <w:bottom w:val="none" w:sz="0" w:space="0" w:color="auto"/>
        <w:right w:val="none" w:sz="0" w:space="0" w:color="auto"/>
      </w:divBdr>
    </w:div>
    <w:div w:id="1567298890">
      <w:bodyDiv w:val="1"/>
      <w:marLeft w:val="0"/>
      <w:marRight w:val="0"/>
      <w:marTop w:val="0"/>
      <w:marBottom w:val="0"/>
      <w:divBdr>
        <w:top w:val="none" w:sz="0" w:space="0" w:color="auto"/>
        <w:left w:val="none" w:sz="0" w:space="0" w:color="auto"/>
        <w:bottom w:val="none" w:sz="0" w:space="0" w:color="auto"/>
        <w:right w:val="none" w:sz="0" w:space="0" w:color="auto"/>
      </w:divBdr>
    </w:div>
    <w:div w:id="1573197190">
      <w:bodyDiv w:val="1"/>
      <w:marLeft w:val="0"/>
      <w:marRight w:val="0"/>
      <w:marTop w:val="0"/>
      <w:marBottom w:val="0"/>
      <w:divBdr>
        <w:top w:val="none" w:sz="0" w:space="0" w:color="auto"/>
        <w:left w:val="none" w:sz="0" w:space="0" w:color="auto"/>
        <w:bottom w:val="none" w:sz="0" w:space="0" w:color="auto"/>
        <w:right w:val="none" w:sz="0" w:space="0" w:color="auto"/>
      </w:divBdr>
    </w:div>
    <w:div w:id="1583491041">
      <w:bodyDiv w:val="1"/>
      <w:marLeft w:val="0"/>
      <w:marRight w:val="0"/>
      <w:marTop w:val="0"/>
      <w:marBottom w:val="0"/>
      <w:divBdr>
        <w:top w:val="none" w:sz="0" w:space="0" w:color="auto"/>
        <w:left w:val="none" w:sz="0" w:space="0" w:color="auto"/>
        <w:bottom w:val="none" w:sz="0" w:space="0" w:color="auto"/>
        <w:right w:val="none" w:sz="0" w:space="0" w:color="auto"/>
      </w:divBdr>
    </w:div>
    <w:div w:id="1599294218">
      <w:bodyDiv w:val="1"/>
      <w:marLeft w:val="0"/>
      <w:marRight w:val="0"/>
      <w:marTop w:val="0"/>
      <w:marBottom w:val="0"/>
      <w:divBdr>
        <w:top w:val="none" w:sz="0" w:space="0" w:color="auto"/>
        <w:left w:val="none" w:sz="0" w:space="0" w:color="auto"/>
        <w:bottom w:val="none" w:sz="0" w:space="0" w:color="auto"/>
        <w:right w:val="none" w:sz="0" w:space="0" w:color="auto"/>
      </w:divBdr>
    </w:div>
    <w:div w:id="1622952788">
      <w:bodyDiv w:val="1"/>
      <w:marLeft w:val="0"/>
      <w:marRight w:val="0"/>
      <w:marTop w:val="0"/>
      <w:marBottom w:val="0"/>
      <w:divBdr>
        <w:top w:val="none" w:sz="0" w:space="0" w:color="auto"/>
        <w:left w:val="none" w:sz="0" w:space="0" w:color="auto"/>
        <w:bottom w:val="none" w:sz="0" w:space="0" w:color="auto"/>
        <w:right w:val="none" w:sz="0" w:space="0" w:color="auto"/>
      </w:divBdr>
    </w:div>
    <w:div w:id="1636787351">
      <w:bodyDiv w:val="1"/>
      <w:marLeft w:val="0"/>
      <w:marRight w:val="0"/>
      <w:marTop w:val="0"/>
      <w:marBottom w:val="0"/>
      <w:divBdr>
        <w:top w:val="none" w:sz="0" w:space="0" w:color="auto"/>
        <w:left w:val="none" w:sz="0" w:space="0" w:color="auto"/>
        <w:bottom w:val="none" w:sz="0" w:space="0" w:color="auto"/>
        <w:right w:val="none" w:sz="0" w:space="0" w:color="auto"/>
      </w:divBdr>
    </w:div>
    <w:div w:id="1766729329">
      <w:bodyDiv w:val="1"/>
      <w:marLeft w:val="0"/>
      <w:marRight w:val="0"/>
      <w:marTop w:val="0"/>
      <w:marBottom w:val="0"/>
      <w:divBdr>
        <w:top w:val="none" w:sz="0" w:space="0" w:color="auto"/>
        <w:left w:val="none" w:sz="0" w:space="0" w:color="auto"/>
        <w:bottom w:val="none" w:sz="0" w:space="0" w:color="auto"/>
        <w:right w:val="none" w:sz="0" w:space="0" w:color="auto"/>
      </w:divBdr>
    </w:div>
    <w:div w:id="1797795336">
      <w:bodyDiv w:val="1"/>
      <w:marLeft w:val="0"/>
      <w:marRight w:val="0"/>
      <w:marTop w:val="0"/>
      <w:marBottom w:val="0"/>
      <w:divBdr>
        <w:top w:val="none" w:sz="0" w:space="0" w:color="auto"/>
        <w:left w:val="none" w:sz="0" w:space="0" w:color="auto"/>
        <w:bottom w:val="none" w:sz="0" w:space="0" w:color="auto"/>
        <w:right w:val="none" w:sz="0" w:space="0" w:color="auto"/>
      </w:divBdr>
    </w:div>
    <w:div w:id="1800881113">
      <w:bodyDiv w:val="1"/>
      <w:marLeft w:val="0"/>
      <w:marRight w:val="0"/>
      <w:marTop w:val="0"/>
      <w:marBottom w:val="0"/>
      <w:divBdr>
        <w:top w:val="none" w:sz="0" w:space="0" w:color="auto"/>
        <w:left w:val="none" w:sz="0" w:space="0" w:color="auto"/>
        <w:bottom w:val="none" w:sz="0" w:space="0" w:color="auto"/>
        <w:right w:val="none" w:sz="0" w:space="0" w:color="auto"/>
      </w:divBdr>
    </w:div>
    <w:div w:id="1835023083">
      <w:bodyDiv w:val="1"/>
      <w:marLeft w:val="0"/>
      <w:marRight w:val="0"/>
      <w:marTop w:val="0"/>
      <w:marBottom w:val="0"/>
      <w:divBdr>
        <w:top w:val="none" w:sz="0" w:space="0" w:color="auto"/>
        <w:left w:val="none" w:sz="0" w:space="0" w:color="auto"/>
        <w:bottom w:val="none" w:sz="0" w:space="0" w:color="auto"/>
        <w:right w:val="none" w:sz="0" w:space="0" w:color="auto"/>
      </w:divBdr>
    </w:div>
    <w:div w:id="1866291312">
      <w:bodyDiv w:val="1"/>
      <w:marLeft w:val="0"/>
      <w:marRight w:val="0"/>
      <w:marTop w:val="0"/>
      <w:marBottom w:val="0"/>
      <w:divBdr>
        <w:top w:val="none" w:sz="0" w:space="0" w:color="auto"/>
        <w:left w:val="none" w:sz="0" w:space="0" w:color="auto"/>
        <w:bottom w:val="none" w:sz="0" w:space="0" w:color="auto"/>
        <w:right w:val="none" w:sz="0" w:space="0" w:color="auto"/>
      </w:divBdr>
    </w:div>
    <w:div w:id="1869030145">
      <w:bodyDiv w:val="1"/>
      <w:marLeft w:val="0"/>
      <w:marRight w:val="0"/>
      <w:marTop w:val="0"/>
      <w:marBottom w:val="0"/>
      <w:divBdr>
        <w:top w:val="none" w:sz="0" w:space="0" w:color="auto"/>
        <w:left w:val="none" w:sz="0" w:space="0" w:color="auto"/>
        <w:bottom w:val="none" w:sz="0" w:space="0" w:color="auto"/>
        <w:right w:val="none" w:sz="0" w:space="0" w:color="auto"/>
      </w:divBdr>
    </w:div>
    <w:div w:id="1896314182">
      <w:bodyDiv w:val="1"/>
      <w:marLeft w:val="0"/>
      <w:marRight w:val="0"/>
      <w:marTop w:val="0"/>
      <w:marBottom w:val="0"/>
      <w:divBdr>
        <w:top w:val="none" w:sz="0" w:space="0" w:color="auto"/>
        <w:left w:val="none" w:sz="0" w:space="0" w:color="auto"/>
        <w:bottom w:val="none" w:sz="0" w:space="0" w:color="auto"/>
        <w:right w:val="none" w:sz="0" w:space="0" w:color="auto"/>
      </w:divBdr>
    </w:div>
    <w:div w:id="1914462778">
      <w:bodyDiv w:val="1"/>
      <w:marLeft w:val="0"/>
      <w:marRight w:val="0"/>
      <w:marTop w:val="0"/>
      <w:marBottom w:val="0"/>
      <w:divBdr>
        <w:top w:val="none" w:sz="0" w:space="0" w:color="auto"/>
        <w:left w:val="none" w:sz="0" w:space="0" w:color="auto"/>
        <w:bottom w:val="none" w:sz="0" w:space="0" w:color="auto"/>
        <w:right w:val="none" w:sz="0" w:space="0" w:color="auto"/>
      </w:divBdr>
    </w:div>
    <w:div w:id="1925845682">
      <w:bodyDiv w:val="1"/>
      <w:marLeft w:val="0"/>
      <w:marRight w:val="0"/>
      <w:marTop w:val="0"/>
      <w:marBottom w:val="0"/>
      <w:divBdr>
        <w:top w:val="none" w:sz="0" w:space="0" w:color="auto"/>
        <w:left w:val="none" w:sz="0" w:space="0" w:color="auto"/>
        <w:bottom w:val="none" w:sz="0" w:space="0" w:color="auto"/>
        <w:right w:val="none" w:sz="0" w:space="0" w:color="auto"/>
      </w:divBdr>
    </w:div>
    <w:div w:id="1965428659">
      <w:bodyDiv w:val="1"/>
      <w:marLeft w:val="0"/>
      <w:marRight w:val="0"/>
      <w:marTop w:val="0"/>
      <w:marBottom w:val="0"/>
      <w:divBdr>
        <w:top w:val="none" w:sz="0" w:space="0" w:color="auto"/>
        <w:left w:val="none" w:sz="0" w:space="0" w:color="auto"/>
        <w:bottom w:val="none" w:sz="0" w:space="0" w:color="auto"/>
        <w:right w:val="none" w:sz="0" w:space="0" w:color="auto"/>
      </w:divBdr>
    </w:div>
    <w:div w:id="1966082732">
      <w:bodyDiv w:val="1"/>
      <w:marLeft w:val="0"/>
      <w:marRight w:val="0"/>
      <w:marTop w:val="0"/>
      <w:marBottom w:val="0"/>
      <w:divBdr>
        <w:top w:val="none" w:sz="0" w:space="0" w:color="auto"/>
        <w:left w:val="none" w:sz="0" w:space="0" w:color="auto"/>
        <w:bottom w:val="none" w:sz="0" w:space="0" w:color="auto"/>
        <w:right w:val="none" w:sz="0" w:space="0" w:color="auto"/>
      </w:divBdr>
    </w:div>
    <w:div w:id="2051294007">
      <w:bodyDiv w:val="1"/>
      <w:marLeft w:val="0"/>
      <w:marRight w:val="0"/>
      <w:marTop w:val="0"/>
      <w:marBottom w:val="0"/>
      <w:divBdr>
        <w:top w:val="none" w:sz="0" w:space="0" w:color="auto"/>
        <w:left w:val="none" w:sz="0" w:space="0" w:color="auto"/>
        <w:bottom w:val="none" w:sz="0" w:space="0" w:color="auto"/>
        <w:right w:val="none" w:sz="0" w:space="0" w:color="auto"/>
      </w:divBdr>
    </w:div>
    <w:div w:id="207234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alkalmazaskozpont.asp.lgov.hu/" TargetMode="External"/><Relationship Id="rId39"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diagramLayout" Target="diagrams/layout1.xml"/><Relationship Id="rId42" Type="http://schemas.openxmlformats.org/officeDocument/2006/relationships/diagramColors" Target="diagrams/colors2.xml"/><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diagramData" Target="diagrams/data1.xml"/><Relationship Id="rId38" Type="http://schemas.openxmlformats.org/officeDocument/2006/relationships/hyperlink" Target="http://hiteles.gov.hu/cikk/20/szabalyozasi_dokumentumok"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image" Target="media/image21.PNG"/><Relationship Id="rId41" Type="http://schemas.openxmlformats.org/officeDocument/2006/relationships/diagramQuickStyle" Target="diagrams/quickStyle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emf"/><Relationship Id="rId37" Type="http://schemas.microsoft.com/office/2007/relationships/diagramDrawing" Target="diagrams/drawing1.xml"/><Relationship Id="rId40" Type="http://schemas.openxmlformats.org/officeDocument/2006/relationships/diagramLayout" Target="diagrams/layout2.xml"/><Relationship Id="rId45" Type="http://schemas.openxmlformats.org/officeDocument/2006/relationships/oleObject" Target="embeddings/Microsoft_Visio_2003_2010_rajz1.vsd"/><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diagramColors" Target="diagrams/colors1.xml"/><Relationship Id="rId49"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22.emf"/><Relationship Id="rId44" Type="http://schemas.openxmlformats.org/officeDocument/2006/relationships/image" Target="media/image24.emf"/><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image" Target="media/image19.png"/><Relationship Id="rId30" Type="http://schemas.openxmlformats.org/officeDocument/2006/relationships/hyperlink" Target="mailto:onk.asp@bm.gov.hu" TargetMode="External"/><Relationship Id="rId35" Type="http://schemas.openxmlformats.org/officeDocument/2006/relationships/diagramQuickStyle" Target="diagrams/quickStyle1.xml"/><Relationship Id="rId43" Type="http://schemas.microsoft.com/office/2007/relationships/diagramDrawing" Target="diagrams/drawing2.xml"/><Relationship Id="rId48"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hyperlink" Target="http://tm.kifu.gov.hu/bugzilla"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6.jpeg"/><Relationship Id="rId1" Type="http://schemas.openxmlformats.org/officeDocument/2006/relationships/image" Target="media/image15.jpeg"/></Relationships>
</file>

<file path=word/_rels/footer5.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20B948-AC3E-4392-B1ED-490B60ECADB1}" type="doc">
      <dgm:prSet loTypeId="urn:microsoft.com/office/officeart/2005/8/layout/vList5" loCatId="list" qsTypeId="urn:microsoft.com/office/officeart/2005/8/quickstyle/simple4" qsCatId="simple" csTypeId="urn:microsoft.com/office/officeart/2005/8/colors/accent1_2" csCatId="accent1" phldr="1"/>
      <dgm:spPr/>
      <dgm:t>
        <a:bodyPr/>
        <a:lstStyle/>
        <a:p>
          <a:endParaRPr lang="hu-HU"/>
        </a:p>
      </dgm:t>
    </dgm:pt>
    <dgm:pt modelId="{1D4A70C3-4B47-4D5C-AB58-589E6B4A571A}">
      <dgm:prSet custT="1"/>
      <dgm:spPr>
        <a:xfrm>
          <a:off x="0" y="1255"/>
          <a:ext cx="2926424" cy="1848081"/>
        </a:xfrm>
      </dgm:spPr>
      <dgm:t>
        <a:bodyPr/>
        <a:lstStyle/>
        <a:p>
          <a:pPr rtl="0"/>
          <a:r>
            <a:rPr lang="hu-HU" sz="1400" b="1" dirty="0" smtClean="0">
              <a:latin typeface="Calibri" panose="020F0502020204030204" pitchFamily="34" charset="0"/>
              <a:ea typeface="+mn-ea"/>
              <a:cs typeface="+mn-cs"/>
            </a:rPr>
            <a:t>Jogosultságok</a:t>
          </a:r>
          <a:endParaRPr lang="hu-HU" sz="1400" b="1" dirty="0">
            <a:latin typeface="Calibri" panose="020F0502020204030204" pitchFamily="34" charset="0"/>
            <a:ea typeface="+mn-ea"/>
            <a:cs typeface="+mn-cs"/>
          </a:endParaRPr>
        </a:p>
      </dgm:t>
    </dgm:pt>
    <dgm:pt modelId="{C180D8A6-A37E-47CA-BA7A-B31154F9095D}" type="parTrans" cxnId="{6D56A9E4-5013-49D1-89E3-2BC2CADE7CD0}">
      <dgm:prSet/>
      <dgm:spPr/>
      <dgm:t>
        <a:bodyPr/>
        <a:lstStyle/>
        <a:p>
          <a:endParaRPr lang="hu-HU" sz="1000">
            <a:latin typeface="Calibri" panose="020F0502020204030204" pitchFamily="34" charset="0"/>
          </a:endParaRPr>
        </a:p>
      </dgm:t>
    </dgm:pt>
    <dgm:pt modelId="{E5D4EBDA-2B1B-4ACF-86DA-D316E3EB0FFA}" type="sibTrans" cxnId="{6D56A9E4-5013-49D1-89E3-2BC2CADE7CD0}">
      <dgm:prSet/>
      <dgm:spPr/>
      <dgm:t>
        <a:bodyPr/>
        <a:lstStyle/>
        <a:p>
          <a:endParaRPr lang="hu-HU" sz="1000">
            <a:latin typeface="Calibri" panose="020F0502020204030204" pitchFamily="34" charset="0"/>
          </a:endParaRPr>
        </a:p>
      </dgm:t>
    </dgm:pt>
    <dgm:pt modelId="{DA80895C-9679-402F-9BF1-6887176FCDEF}">
      <dgm:prSet custT="1"/>
      <dgm:spPr>
        <a:xfrm rot="5400000">
          <a:off x="4821040" y="-1675970"/>
          <a:ext cx="1413302" cy="5202532"/>
        </a:xfrm>
      </dgm:spPr>
      <dgm:t>
        <a:bodyPr/>
        <a:lstStyle/>
        <a:p>
          <a:pPr rtl="0"/>
          <a:r>
            <a:rPr lang="hu-HU" sz="1050" dirty="0" smtClean="0">
              <a:latin typeface="Calibri" panose="020F0502020204030204" pitchFamily="34" charset="0"/>
              <a:ea typeface="+mn-ea"/>
              <a:cs typeface="+mn-cs"/>
            </a:rPr>
            <a:t>Szakrendszerekhez való hozzáférés</a:t>
          </a:r>
          <a:endParaRPr lang="hu-HU" sz="1050" dirty="0">
            <a:latin typeface="Calibri" panose="020F0502020204030204" pitchFamily="34" charset="0"/>
            <a:ea typeface="+mn-ea"/>
            <a:cs typeface="+mn-cs"/>
          </a:endParaRPr>
        </a:p>
      </dgm:t>
    </dgm:pt>
    <dgm:pt modelId="{A8DE3E16-1FC1-43DF-8672-AA7284CE1709}" type="parTrans" cxnId="{E6ABEDA3-4955-4CA7-99CB-E2567028058E}">
      <dgm:prSet/>
      <dgm:spPr/>
      <dgm:t>
        <a:bodyPr/>
        <a:lstStyle/>
        <a:p>
          <a:endParaRPr lang="hu-HU" sz="1000">
            <a:latin typeface="Calibri" panose="020F0502020204030204" pitchFamily="34" charset="0"/>
          </a:endParaRPr>
        </a:p>
      </dgm:t>
    </dgm:pt>
    <dgm:pt modelId="{C2235C0D-47FE-4B2F-A469-BA0C341E9112}" type="sibTrans" cxnId="{E6ABEDA3-4955-4CA7-99CB-E2567028058E}">
      <dgm:prSet/>
      <dgm:spPr/>
      <dgm:t>
        <a:bodyPr/>
        <a:lstStyle/>
        <a:p>
          <a:endParaRPr lang="hu-HU" sz="1000">
            <a:latin typeface="Calibri" panose="020F0502020204030204" pitchFamily="34" charset="0"/>
          </a:endParaRPr>
        </a:p>
      </dgm:t>
    </dgm:pt>
    <dgm:pt modelId="{68A80715-A118-42D1-A9FF-D86D9BB5FA8F}">
      <dgm:prSet custT="1"/>
      <dgm:spPr>
        <a:xfrm rot="5400000">
          <a:off x="4821040" y="-1675970"/>
          <a:ext cx="1413302" cy="5202532"/>
        </a:xfrm>
      </dgm:spPr>
      <dgm:t>
        <a:bodyPr/>
        <a:lstStyle/>
        <a:p>
          <a:pPr rtl="0"/>
          <a:r>
            <a:rPr lang="hu-HU" sz="1050" dirty="0" smtClean="0">
              <a:latin typeface="Calibri" panose="020F0502020204030204" pitchFamily="34" charset="0"/>
              <a:ea typeface="+mn-ea"/>
              <a:cs typeface="+mn-cs"/>
            </a:rPr>
            <a:t>Szerepkörök szakrendszerenként</a:t>
          </a:r>
          <a:endParaRPr lang="hu-HU" sz="1050" dirty="0">
            <a:latin typeface="Calibri" panose="020F0502020204030204" pitchFamily="34" charset="0"/>
            <a:ea typeface="+mn-ea"/>
            <a:cs typeface="+mn-cs"/>
          </a:endParaRPr>
        </a:p>
      </dgm:t>
    </dgm:pt>
    <dgm:pt modelId="{6C6231B1-2997-43A6-8BA1-876C8698B71A}" type="parTrans" cxnId="{CF33B5F0-7EB3-4BBD-BC08-9D0EE19D1D55}">
      <dgm:prSet/>
      <dgm:spPr/>
      <dgm:t>
        <a:bodyPr/>
        <a:lstStyle/>
        <a:p>
          <a:endParaRPr lang="hu-HU" sz="1000">
            <a:latin typeface="Calibri" panose="020F0502020204030204" pitchFamily="34" charset="0"/>
          </a:endParaRPr>
        </a:p>
      </dgm:t>
    </dgm:pt>
    <dgm:pt modelId="{CF8F956B-04D0-4767-A05D-5EBFAB1A1103}" type="sibTrans" cxnId="{CF33B5F0-7EB3-4BBD-BC08-9D0EE19D1D55}">
      <dgm:prSet/>
      <dgm:spPr/>
      <dgm:t>
        <a:bodyPr/>
        <a:lstStyle/>
        <a:p>
          <a:endParaRPr lang="hu-HU" sz="1000">
            <a:latin typeface="Calibri" panose="020F0502020204030204" pitchFamily="34" charset="0"/>
          </a:endParaRPr>
        </a:p>
      </dgm:t>
    </dgm:pt>
    <dgm:pt modelId="{FFFC6DCA-7FF2-458A-BF59-316E4C6F373E}">
      <dgm:prSet custT="1"/>
      <dgm:spPr>
        <a:xfrm rot="5400000">
          <a:off x="4821040" y="-1675970"/>
          <a:ext cx="1413302" cy="5202532"/>
        </a:xfrm>
      </dgm:spPr>
      <dgm:t>
        <a:bodyPr/>
        <a:lstStyle/>
        <a:p>
          <a:pPr rtl="0"/>
          <a:r>
            <a:rPr lang="hu-HU" sz="1050" dirty="0" smtClean="0">
              <a:latin typeface="Calibri" panose="020F0502020204030204" pitchFamily="34" charset="0"/>
              <a:ea typeface="+mn-ea"/>
              <a:cs typeface="+mn-cs"/>
            </a:rPr>
            <a:t>Iktatókönyvekhez (iktatási sávokhoz) való hozzáférés</a:t>
          </a:r>
          <a:endParaRPr lang="hu-HU" sz="1050" dirty="0">
            <a:latin typeface="Calibri" panose="020F0502020204030204" pitchFamily="34" charset="0"/>
            <a:ea typeface="+mn-ea"/>
            <a:cs typeface="+mn-cs"/>
          </a:endParaRPr>
        </a:p>
      </dgm:t>
    </dgm:pt>
    <dgm:pt modelId="{D0821355-D17C-42C6-9EAF-146CB1B023AB}" type="parTrans" cxnId="{9D00B31F-2AE1-42C0-AA20-F3924288BC52}">
      <dgm:prSet/>
      <dgm:spPr/>
      <dgm:t>
        <a:bodyPr/>
        <a:lstStyle/>
        <a:p>
          <a:endParaRPr lang="hu-HU" sz="1000">
            <a:latin typeface="Calibri" panose="020F0502020204030204" pitchFamily="34" charset="0"/>
          </a:endParaRPr>
        </a:p>
      </dgm:t>
    </dgm:pt>
    <dgm:pt modelId="{0815F247-40EC-4606-B4A7-FA0CE998152F}" type="sibTrans" cxnId="{9D00B31F-2AE1-42C0-AA20-F3924288BC52}">
      <dgm:prSet/>
      <dgm:spPr/>
      <dgm:t>
        <a:bodyPr/>
        <a:lstStyle/>
        <a:p>
          <a:endParaRPr lang="hu-HU" sz="1000">
            <a:latin typeface="Calibri" panose="020F0502020204030204" pitchFamily="34" charset="0"/>
          </a:endParaRPr>
        </a:p>
      </dgm:t>
    </dgm:pt>
    <dgm:pt modelId="{C6C33030-4FD9-4561-8E35-88AB3A00DE06}">
      <dgm:prSet custT="1"/>
      <dgm:spPr>
        <a:xfrm rot="5400000">
          <a:off x="4821040" y="-1675970"/>
          <a:ext cx="1413302" cy="5202532"/>
        </a:xfrm>
      </dgm:spPr>
      <dgm:t>
        <a:bodyPr/>
        <a:lstStyle/>
        <a:p>
          <a:pPr rtl="0"/>
          <a:r>
            <a:rPr lang="hu-HU" sz="1050" dirty="0" smtClean="0">
              <a:latin typeface="Calibri" panose="020F0502020204030204" pitchFamily="34" charset="0"/>
              <a:ea typeface="+mn-ea"/>
              <a:cs typeface="+mn-cs"/>
            </a:rPr>
            <a:t>Vezetői jogosultságok (szervezeti egységre)</a:t>
          </a:r>
          <a:endParaRPr lang="hu-HU" sz="1050" dirty="0">
            <a:latin typeface="Calibri" panose="020F0502020204030204" pitchFamily="34" charset="0"/>
            <a:ea typeface="+mn-ea"/>
            <a:cs typeface="+mn-cs"/>
          </a:endParaRPr>
        </a:p>
      </dgm:t>
    </dgm:pt>
    <dgm:pt modelId="{3A646C59-7874-417D-AAC0-324CBFCED75C}" type="parTrans" cxnId="{34C18137-0785-4338-96A3-9F1F49F4B18C}">
      <dgm:prSet/>
      <dgm:spPr/>
      <dgm:t>
        <a:bodyPr/>
        <a:lstStyle/>
        <a:p>
          <a:endParaRPr lang="hu-HU" sz="1000">
            <a:latin typeface="Calibri" panose="020F0502020204030204" pitchFamily="34" charset="0"/>
          </a:endParaRPr>
        </a:p>
      </dgm:t>
    </dgm:pt>
    <dgm:pt modelId="{6A711272-AAC7-47A3-9771-8A3910146020}" type="sibTrans" cxnId="{34C18137-0785-4338-96A3-9F1F49F4B18C}">
      <dgm:prSet/>
      <dgm:spPr/>
      <dgm:t>
        <a:bodyPr/>
        <a:lstStyle/>
        <a:p>
          <a:endParaRPr lang="hu-HU" sz="1000">
            <a:latin typeface="Calibri" panose="020F0502020204030204" pitchFamily="34" charset="0"/>
          </a:endParaRPr>
        </a:p>
      </dgm:t>
    </dgm:pt>
    <dgm:pt modelId="{82587419-61A0-4CF5-83B0-7F805D483AEB}">
      <dgm:prSet custT="1"/>
      <dgm:spPr>
        <a:xfrm rot="5400000">
          <a:off x="4821040" y="-1675970"/>
          <a:ext cx="1413302" cy="5202532"/>
        </a:xfrm>
      </dgm:spPr>
      <dgm:t>
        <a:bodyPr/>
        <a:lstStyle/>
        <a:p>
          <a:pPr rtl="0"/>
          <a:r>
            <a:rPr lang="hu-HU" sz="1050" dirty="0" smtClean="0">
              <a:latin typeface="Calibri" panose="020F0502020204030204" pitchFamily="34" charset="0"/>
              <a:ea typeface="+mn-ea"/>
              <a:cs typeface="+mn-cs"/>
            </a:rPr>
            <a:t>Helyettesítési jogosultságok</a:t>
          </a:r>
          <a:endParaRPr lang="hu-HU" sz="1050" dirty="0">
            <a:latin typeface="Calibri" panose="020F0502020204030204" pitchFamily="34" charset="0"/>
            <a:ea typeface="+mn-ea"/>
            <a:cs typeface="+mn-cs"/>
          </a:endParaRPr>
        </a:p>
      </dgm:t>
    </dgm:pt>
    <dgm:pt modelId="{2BF4C9F7-26FC-44F7-B633-F91F33A7DD4D}" type="parTrans" cxnId="{A420DA9C-FE34-4103-8E56-15684757589A}">
      <dgm:prSet/>
      <dgm:spPr/>
      <dgm:t>
        <a:bodyPr/>
        <a:lstStyle/>
        <a:p>
          <a:endParaRPr lang="hu-HU" sz="1000">
            <a:latin typeface="Calibri" panose="020F0502020204030204" pitchFamily="34" charset="0"/>
          </a:endParaRPr>
        </a:p>
      </dgm:t>
    </dgm:pt>
    <dgm:pt modelId="{51661E27-C13B-4BAF-BD14-59220255D6D3}" type="sibTrans" cxnId="{A420DA9C-FE34-4103-8E56-15684757589A}">
      <dgm:prSet/>
      <dgm:spPr/>
      <dgm:t>
        <a:bodyPr/>
        <a:lstStyle/>
        <a:p>
          <a:endParaRPr lang="hu-HU" sz="1000">
            <a:latin typeface="Calibri" panose="020F0502020204030204" pitchFamily="34" charset="0"/>
          </a:endParaRPr>
        </a:p>
      </dgm:t>
    </dgm:pt>
    <dgm:pt modelId="{9DB321D0-5AC5-4844-8239-2116382C08C0}">
      <dgm:prSet custT="1"/>
      <dgm:spPr>
        <a:xfrm>
          <a:off x="0" y="1910552"/>
          <a:ext cx="2926424" cy="1462179"/>
        </a:xfrm>
      </dgm:spPr>
      <dgm:t>
        <a:bodyPr/>
        <a:lstStyle/>
        <a:p>
          <a:pPr rtl="0"/>
          <a:r>
            <a:rPr lang="hu-HU" sz="1400" b="1" dirty="0" smtClean="0">
              <a:latin typeface="Calibri" panose="020F0502020204030204" pitchFamily="34" charset="0"/>
              <a:ea typeface="+mn-ea"/>
              <a:cs typeface="+mn-cs"/>
            </a:rPr>
            <a:t>Elektronikus űrlapok</a:t>
          </a:r>
          <a:endParaRPr lang="hu-HU" sz="1400" b="1" dirty="0">
            <a:latin typeface="Calibri" panose="020F0502020204030204" pitchFamily="34" charset="0"/>
            <a:ea typeface="+mn-ea"/>
            <a:cs typeface="+mn-cs"/>
          </a:endParaRPr>
        </a:p>
      </dgm:t>
    </dgm:pt>
    <dgm:pt modelId="{4DB4FC42-24C9-455C-AA9E-2542707B5417}" type="parTrans" cxnId="{1EBF04EB-583C-436D-B22A-ED717AAEC7AF}">
      <dgm:prSet/>
      <dgm:spPr/>
      <dgm:t>
        <a:bodyPr/>
        <a:lstStyle/>
        <a:p>
          <a:endParaRPr lang="hu-HU" sz="1000">
            <a:latin typeface="Calibri" panose="020F0502020204030204" pitchFamily="34" charset="0"/>
          </a:endParaRPr>
        </a:p>
      </dgm:t>
    </dgm:pt>
    <dgm:pt modelId="{84D5A50F-2031-4524-9A02-D49523469D7B}" type="sibTrans" cxnId="{1EBF04EB-583C-436D-B22A-ED717AAEC7AF}">
      <dgm:prSet/>
      <dgm:spPr/>
      <dgm:t>
        <a:bodyPr/>
        <a:lstStyle/>
        <a:p>
          <a:endParaRPr lang="hu-HU" sz="1000">
            <a:latin typeface="Calibri" panose="020F0502020204030204" pitchFamily="34" charset="0"/>
          </a:endParaRPr>
        </a:p>
      </dgm:t>
    </dgm:pt>
    <dgm:pt modelId="{6A51C17F-8857-414C-8437-87B3ED518862}">
      <dgm:prSet custT="1"/>
      <dgm:spPr>
        <a:xfrm rot="5400000">
          <a:off x="4954964" y="40375"/>
          <a:ext cx="1145453" cy="5202532"/>
        </a:xfrm>
      </dgm:spPr>
      <dgm:t>
        <a:bodyPr/>
        <a:lstStyle/>
        <a:p>
          <a:pPr rtl="0"/>
          <a:r>
            <a:rPr lang="hu-HU" sz="1050" dirty="0" smtClean="0">
              <a:latin typeface="Calibri" panose="020F0502020204030204" pitchFamily="34" charset="0"/>
              <a:ea typeface="+mn-ea"/>
              <a:cs typeface="+mn-cs"/>
            </a:rPr>
            <a:t>Választás az űrlapváltozatok közül</a:t>
          </a:r>
          <a:endParaRPr lang="hu-HU" sz="1050" dirty="0">
            <a:latin typeface="Calibri" panose="020F0502020204030204" pitchFamily="34" charset="0"/>
            <a:ea typeface="+mn-ea"/>
            <a:cs typeface="+mn-cs"/>
          </a:endParaRPr>
        </a:p>
      </dgm:t>
    </dgm:pt>
    <dgm:pt modelId="{D5611882-7CC9-4B85-8E58-AB315FA27BA5}" type="parTrans" cxnId="{5319254F-67A1-4321-BBC0-7A1AE4E4843D}">
      <dgm:prSet/>
      <dgm:spPr/>
      <dgm:t>
        <a:bodyPr/>
        <a:lstStyle/>
        <a:p>
          <a:endParaRPr lang="hu-HU" sz="1000">
            <a:latin typeface="Calibri" panose="020F0502020204030204" pitchFamily="34" charset="0"/>
          </a:endParaRPr>
        </a:p>
      </dgm:t>
    </dgm:pt>
    <dgm:pt modelId="{E6F2EDFF-FB62-49CE-9D02-707449F26E16}" type="sibTrans" cxnId="{5319254F-67A1-4321-BBC0-7A1AE4E4843D}">
      <dgm:prSet/>
      <dgm:spPr/>
      <dgm:t>
        <a:bodyPr/>
        <a:lstStyle/>
        <a:p>
          <a:endParaRPr lang="hu-HU" sz="1000">
            <a:latin typeface="Calibri" panose="020F0502020204030204" pitchFamily="34" charset="0"/>
          </a:endParaRPr>
        </a:p>
      </dgm:t>
    </dgm:pt>
    <dgm:pt modelId="{643A85BD-FC6C-4A88-80F9-761169B4758B}">
      <dgm:prSet custT="1"/>
      <dgm:spPr>
        <a:xfrm rot="5400000">
          <a:off x="4954964" y="40375"/>
          <a:ext cx="1145453" cy="5202532"/>
        </a:xfrm>
      </dgm:spPr>
      <dgm:t>
        <a:bodyPr/>
        <a:lstStyle/>
        <a:p>
          <a:pPr rtl="0"/>
          <a:r>
            <a:rPr lang="hu-HU" sz="1050" dirty="0" smtClean="0">
              <a:latin typeface="Calibri" panose="020F0502020204030204" pitchFamily="34" charset="0"/>
              <a:ea typeface="+mn-ea"/>
              <a:cs typeface="+mn-cs"/>
            </a:rPr>
            <a:t>Megszemélyesítési paraméterek</a:t>
          </a:r>
          <a:endParaRPr lang="hu-HU" sz="1050" dirty="0">
            <a:latin typeface="Calibri" panose="020F0502020204030204" pitchFamily="34" charset="0"/>
            <a:ea typeface="+mn-ea"/>
            <a:cs typeface="+mn-cs"/>
          </a:endParaRPr>
        </a:p>
      </dgm:t>
    </dgm:pt>
    <dgm:pt modelId="{C40F1216-6D97-4DD6-AD84-A12ADC11B9DC}" type="parTrans" cxnId="{82022051-DF93-4FA9-8708-BF589CCC467C}">
      <dgm:prSet/>
      <dgm:spPr/>
      <dgm:t>
        <a:bodyPr/>
        <a:lstStyle/>
        <a:p>
          <a:endParaRPr lang="hu-HU" sz="1000">
            <a:latin typeface="Calibri" panose="020F0502020204030204" pitchFamily="34" charset="0"/>
          </a:endParaRPr>
        </a:p>
      </dgm:t>
    </dgm:pt>
    <dgm:pt modelId="{F0FA9723-7D31-4A3E-A907-147283989D95}" type="sibTrans" cxnId="{82022051-DF93-4FA9-8708-BF589CCC467C}">
      <dgm:prSet/>
      <dgm:spPr/>
      <dgm:t>
        <a:bodyPr/>
        <a:lstStyle/>
        <a:p>
          <a:endParaRPr lang="hu-HU" sz="1000">
            <a:latin typeface="Calibri" panose="020F0502020204030204" pitchFamily="34" charset="0"/>
          </a:endParaRPr>
        </a:p>
      </dgm:t>
    </dgm:pt>
    <dgm:pt modelId="{71952329-0FFD-41B1-B808-5D81962A795F}">
      <dgm:prSet custT="1"/>
      <dgm:spPr>
        <a:xfrm rot="5400000">
          <a:off x="4954964" y="40375"/>
          <a:ext cx="1145453" cy="5202532"/>
        </a:xfrm>
      </dgm:spPr>
      <dgm:t>
        <a:bodyPr/>
        <a:lstStyle/>
        <a:p>
          <a:pPr rtl="0"/>
          <a:r>
            <a:rPr lang="hu-HU" sz="1050" dirty="0" smtClean="0">
              <a:latin typeface="Calibri" panose="020F0502020204030204" pitchFamily="34" charset="0"/>
              <a:ea typeface="+mn-ea"/>
              <a:cs typeface="+mn-cs"/>
            </a:rPr>
            <a:t>Érkeztetési, szignálási, előzményezési szabályok</a:t>
          </a:r>
          <a:endParaRPr lang="hu-HU" sz="1050" dirty="0">
            <a:latin typeface="Calibri" panose="020F0502020204030204" pitchFamily="34" charset="0"/>
            <a:ea typeface="+mn-ea"/>
            <a:cs typeface="+mn-cs"/>
          </a:endParaRPr>
        </a:p>
      </dgm:t>
    </dgm:pt>
    <dgm:pt modelId="{2309D6FD-7566-4866-A1D8-18FE638CA652}" type="parTrans" cxnId="{9E23EB5B-252E-42D7-B553-83E6598CF452}">
      <dgm:prSet/>
      <dgm:spPr/>
      <dgm:t>
        <a:bodyPr/>
        <a:lstStyle/>
        <a:p>
          <a:endParaRPr lang="hu-HU" sz="1000">
            <a:latin typeface="Calibri" panose="020F0502020204030204" pitchFamily="34" charset="0"/>
          </a:endParaRPr>
        </a:p>
      </dgm:t>
    </dgm:pt>
    <dgm:pt modelId="{ECCEC9A1-A34E-4B7C-BB55-A7EE60C05B35}" type="sibTrans" cxnId="{9E23EB5B-252E-42D7-B553-83E6598CF452}">
      <dgm:prSet/>
      <dgm:spPr/>
      <dgm:t>
        <a:bodyPr/>
        <a:lstStyle/>
        <a:p>
          <a:endParaRPr lang="hu-HU" sz="1000">
            <a:latin typeface="Calibri" panose="020F0502020204030204" pitchFamily="34" charset="0"/>
          </a:endParaRPr>
        </a:p>
      </dgm:t>
    </dgm:pt>
    <dgm:pt modelId="{35F93887-EC28-4FF6-AD3A-DC225E03C00B}">
      <dgm:prSet custT="1"/>
      <dgm:spPr>
        <a:xfrm>
          <a:off x="0" y="3433946"/>
          <a:ext cx="2929285" cy="1090760"/>
        </a:xfrm>
      </dgm:spPr>
      <dgm:t>
        <a:bodyPr/>
        <a:lstStyle/>
        <a:p>
          <a:pPr rtl="0"/>
          <a:r>
            <a:rPr lang="hu-HU" sz="1400" b="1" dirty="0" smtClean="0">
              <a:latin typeface="Calibri" panose="020F0502020204030204" pitchFamily="34" charset="0"/>
              <a:ea typeface="+mn-ea"/>
              <a:cs typeface="+mn-cs"/>
            </a:rPr>
            <a:t>Kiadmányozási iratminták</a:t>
          </a:r>
          <a:endParaRPr lang="hu-HU" sz="1400" b="1" dirty="0">
            <a:latin typeface="Calibri" panose="020F0502020204030204" pitchFamily="34" charset="0"/>
            <a:ea typeface="+mn-ea"/>
            <a:cs typeface="+mn-cs"/>
          </a:endParaRPr>
        </a:p>
      </dgm:t>
    </dgm:pt>
    <dgm:pt modelId="{94B45026-AD2B-4BC2-A452-9A75DC2B818E}" type="parTrans" cxnId="{33C031C0-91AF-4CB6-9545-C703FB03BEAC}">
      <dgm:prSet/>
      <dgm:spPr/>
      <dgm:t>
        <a:bodyPr/>
        <a:lstStyle/>
        <a:p>
          <a:endParaRPr lang="hu-HU" sz="1000">
            <a:latin typeface="Calibri" panose="020F0502020204030204" pitchFamily="34" charset="0"/>
          </a:endParaRPr>
        </a:p>
      </dgm:t>
    </dgm:pt>
    <dgm:pt modelId="{3B65E7A0-DBAA-4842-A381-443EA00876EB}" type="sibTrans" cxnId="{33C031C0-91AF-4CB6-9545-C703FB03BEAC}">
      <dgm:prSet/>
      <dgm:spPr/>
      <dgm:t>
        <a:bodyPr/>
        <a:lstStyle/>
        <a:p>
          <a:endParaRPr lang="hu-HU" sz="1000">
            <a:latin typeface="Calibri" panose="020F0502020204030204" pitchFamily="34" charset="0"/>
          </a:endParaRPr>
        </a:p>
      </dgm:t>
    </dgm:pt>
    <dgm:pt modelId="{7CC03D6C-6985-4629-B2B5-AB7EDEB1C5A7}">
      <dgm:prSet custT="1"/>
      <dgm:spPr>
        <a:xfrm rot="5400000">
          <a:off x="5154166" y="1375517"/>
          <a:ext cx="757856" cy="5207618"/>
        </a:xfrm>
      </dgm:spPr>
      <dgm:t>
        <a:bodyPr/>
        <a:lstStyle/>
        <a:p>
          <a:pPr rtl="0"/>
          <a:r>
            <a:rPr lang="hu-HU" sz="1050" dirty="0" smtClean="0">
              <a:latin typeface="Calibri" panose="020F0502020204030204" pitchFamily="34" charset="0"/>
              <a:ea typeface="+mn-ea"/>
              <a:cs typeface="+mn-cs"/>
            </a:rPr>
            <a:t>Közös formázási elemek (pl. címer, fejléc)</a:t>
          </a:r>
          <a:endParaRPr lang="hu-HU" sz="1050" dirty="0">
            <a:latin typeface="Calibri" panose="020F0502020204030204" pitchFamily="34" charset="0"/>
            <a:ea typeface="+mn-ea"/>
            <a:cs typeface="+mn-cs"/>
          </a:endParaRPr>
        </a:p>
      </dgm:t>
    </dgm:pt>
    <dgm:pt modelId="{465293AF-32D9-4308-BB9F-0A2721C62464}" type="parTrans" cxnId="{34AC4EBC-8651-4AD1-ADAD-759DD449654A}">
      <dgm:prSet/>
      <dgm:spPr/>
      <dgm:t>
        <a:bodyPr/>
        <a:lstStyle/>
        <a:p>
          <a:endParaRPr lang="hu-HU" sz="1000">
            <a:latin typeface="Calibri" panose="020F0502020204030204" pitchFamily="34" charset="0"/>
          </a:endParaRPr>
        </a:p>
      </dgm:t>
    </dgm:pt>
    <dgm:pt modelId="{B4075705-2047-4BF5-9CA4-1A576E18AEE3}" type="sibTrans" cxnId="{34AC4EBC-8651-4AD1-ADAD-759DD449654A}">
      <dgm:prSet/>
      <dgm:spPr/>
      <dgm:t>
        <a:bodyPr/>
        <a:lstStyle/>
        <a:p>
          <a:endParaRPr lang="hu-HU" sz="1000">
            <a:latin typeface="Calibri" panose="020F0502020204030204" pitchFamily="34" charset="0"/>
          </a:endParaRPr>
        </a:p>
      </dgm:t>
    </dgm:pt>
    <dgm:pt modelId="{B2EF7FF7-98FE-4F0A-9150-D4B761E92AA0}">
      <dgm:prSet custT="1"/>
      <dgm:spPr>
        <a:xfrm rot="5400000">
          <a:off x="5154166" y="1375517"/>
          <a:ext cx="757856" cy="5207618"/>
        </a:xfrm>
      </dgm:spPr>
      <dgm:t>
        <a:bodyPr/>
        <a:lstStyle/>
        <a:p>
          <a:pPr rtl="0"/>
          <a:r>
            <a:rPr lang="hu-HU" sz="1050" dirty="0" smtClean="0">
              <a:latin typeface="Calibri" panose="020F0502020204030204" pitchFamily="34" charset="0"/>
              <a:ea typeface="+mn-ea"/>
              <a:cs typeface="+mn-cs"/>
            </a:rPr>
            <a:t>Egyedi tartalmi elemek</a:t>
          </a:r>
          <a:endParaRPr lang="hu-HU" sz="1050" dirty="0">
            <a:latin typeface="Calibri" panose="020F0502020204030204" pitchFamily="34" charset="0"/>
            <a:ea typeface="+mn-ea"/>
            <a:cs typeface="+mn-cs"/>
          </a:endParaRPr>
        </a:p>
      </dgm:t>
    </dgm:pt>
    <dgm:pt modelId="{1B43AC2D-478F-44CC-9B8E-790D54285295}" type="parTrans" cxnId="{207035F1-2E83-4169-A411-2F1F7A98AFF7}">
      <dgm:prSet/>
      <dgm:spPr/>
      <dgm:t>
        <a:bodyPr/>
        <a:lstStyle/>
        <a:p>
          <a:endParaRPr lang="hu-HU" sz="1000">
            <a:latin typeface="Calibri" panose="020F0502020204030204" pitchFamily="34" charset="0"/>
          </a:endParaRPr>
        </a:p>
      </dgm:t>
    </dgm:pt>
    <dgm:pt modelId="{A36B8225-E619-41A7-9F1A-0E9AD6508DD7}" type="sibTrans" cxnId="{207035F1-2E83-4169-A411-2F1F7A98AFF7}">
      <dgm:prSet/>
      <dgm:spPr/>
      <dgm:t>
        <a:bodyPr/>
        <a:lstStyle/>
        <a:p>
          <a:endParaRPr lang="hu-HU" sz="1000">
            <a:latin typeface="Calibri" panose="020F0502020204030204" pitchFamily="34" charset="0"/>
          </a:endParaRPr>
        </a:p>
      </dgm:t>
    </dgm:pt>
    <dgm:pt modelId="{3D9570CF-20B4-499E-8C32-4BC331E9DD80}">
      <dgm:prSet custT="1"/>
      <dgm:spPr>
        <a:xfrm rot="5400000">
          <a:off x="4954964" y="40375"/>
          <a:ext cx="1145453" cy="5202532"/>
        </a:xfrm>
      </dgm:spPr>
      <dgm:t>
        <a:bodyPr/>
        <a:lstStyle/>
        <a:p>
          <a:pPr rtl="0"/>
          <a:r>
            <a:rPr lang="hu-HU" sz="1050" dirty="0" smtClean="0">
              <a:latin typeface="Calibri" panose="020F0502020204030204" pitchFamily="34" charset="0"/>
              <a:ea typeface="+mn-ea"/>
              <a:cs typeface="+mn-cs"/>
            </a:rPr>
            <a:t>Űrlaptípusok beküldhetősége</a:t>
          </a:r>
          <a:endParaRPr lang="hu-HU" sz="1050" dirty="0">
            <a:latin typeface="Calibri" panose="020F0502020204030204" pitchFamily="34" charset="0"/>
            <a:ea typeface="+mn-ea"/>
            <a:cs typeface="+mn-cs"/>
          </a:endParaRPr>
        </a:p>
      </dgm:t>
    </dgm:pt>
    <dgm:pt modelId="{87488324-566B-45C7-B44C-4AADFCE73826}" type="parTrans" cxnId="{C057EB13-153A-4579-94C9-D9F71F16B8CC}">
      <dgm:prSet/>
      <dgm:spPr/>
      <dgm:t>
        <a:bodyPr/>
        <a:lstStyle/>
        <a:p>
          <a:endParaRPr lang="hu-HU" sz="1000">
            <a:latin typeface="Calibri" panose="020F0502020204030204" pitchFamily="34" charset="0"/>
          </a:endParaRPr>
        </a:p>
      </dgm:t>
    </dgm:pt>
    <dgm:pt modelId="{D4C46E02-7BF7-4EEF-A809-CBA684D1DAE9}" type="sibTrans" cxnId="{C057EB13-153A-4579-94C9-D9F71F16B8CC}">
      <dgm:prSet/>
      <dgm:spPr/>
      <dgm:t>
        <a:bodyPr/>
        <a:lstStyle/>
        <a:p>
          <a:endParaRPr lang="hu-HU" sz="1000">
            <a:latin typeface="Calibri" panose="020F0502020204030204" pitchFamily="34" charset="0"/>
          </a:endParaRPr>
        </a:p>
      </dgm:t>
    </dgm:pt>
    <dgm:pt modelId="{3A5CB41F-5F65-40DF-8350-DAB736FE777B}">
      <dgm:prSet custT="1"/>
      <dgm:spPr/>
      <dgm:t>
        <a:bodyPr/>
        <a:lstStyle/>
        <a:p>
          <a:r>
            <a:rPr lang="hu-HU" sz="1400" b="1"/>
            <a:t>Ügyviteli beállítások</a:t>
          </a:r>
        </a:p>
      </dgm:t>
    </dgm:pt>
    <dgm:pt modelId="{0E993817-2645-4051-84F5-3A592A521EB3}" type="parTrans" cxnId="{60A6B509-48A1-4879-91C7-6259939315EF}">
      <dgm:prSet/>
      <dgm:spPr/>
      <dgm:t>
        <a:bodyPr/>
        <a:lstStyle/>
        <a:p>
          <a:endParaRPr lang="hu-HU"/>
        </a:p>
      </dgm:t>
    </dgm:pt>
    <dgm:pt modelId="{4B9BFE6D-35A3-4329-BCAD-80F4E850E750}" type="sibTrans" cxnId="{60A6B509-48A1-4879-91C7-6259939315EF}">
      <dgm:prSet/>
      <dgm:spPr/>
      <dgm:t>
        <a:bodyPr/>
        <a:lstStyle/>
        <a:p>
          <a:endParaRPr lang="hu-HU"/>
        </a:p>
      </dgm:t>
    </dgm:pt>
    <dgm:pt modelId="{57FF6129-FCBC-4627-B737-226BDB73FF9C}">
      <dgm:prSet custT="1"/>
      <dgm:spPr/>
      <dgm:t>
        <a:bodyPr/>
        <a:lstStyle/>
        <a:p>
          <a:r>
            <a:rPr lang="hu-HU" sz="1050"/>
            <a:t>Iratkezelő szakrendszer dokumentumkezelési workflowjának paraméterezése</a:t>
          </a:r>
        </a:p>
      </dgm:t>
    </dgm:pt>
    <dgm:pt modelId="{637638D4-11C7-4932-B95B-DBA614785EB1}" type="parTrans" cxnId="{7BAD0491-2578-46F2-B40E-29B8384FE3CF}">
      <dgm:prSet/>
      <dgm:spPr/>
      <dgm:t>
        <a:bodyPr/>
        <a:lstStyle/>
        <a:p>
          <a:endParaRPr lang="hu-HU"/>
        </a:p>
      </dgm:t>
    </dgm:pt>
    <dgm:pt modelId="{0C56B532-642F-4B82-ACC0-6CFC4487E424}" type="sibTrans" cxnId="{7BAD0491-2578-46F2-B40E-29B8384FE3CF}">
      <dgm:prSet/>
      <dgm:spPr/>
      <dgm:t>
        <a:bodyPr/>
        <a:lstStyle/>
        <a:p>
          <a:endParaRPr lang="hu-HU"/>
        </a:p>
      </dgm:t>
    </dgm:pt>
    <dgm:pt modelId="{8524E982-BE47-419D-A359-37CC73B50595}">
      <dgm:prSet custT="1"/>
      <dgm:spPr/>
      <dgm:t>
        <a:bodyPr/>
        <a:lstStyle/>
        <a:p>
          <a:r>
            <a:rPr lang="hu-HU" sz="1050"/>
            <a:t>Dokumentumok metaadatainak paraméterezése</a:t>
          </a:r>
        </a:p>
      </dgm:t>
    </dgm:pt>
    <dgm:pt modelId="{F684A48E-EF3B-4462-9341-C2E083B4D047}" type="parTrans" cxnId="{E66079D0-A509-452C-9730-F0CAF12A9D20}">
      <dgm:prSet/>
      <dgm:spPr/>
      <dgm:t>
        <a:bodyPr/>
        <a:lstStyle/>
        <a:p>
          <a:endParaRPr lang="hu-HU"/>
        </a:p>
      </dgm:t>
    </dgm:pt>
    <dgm:pt modelId="{C6EB14F0-6B6F-44FD-935F-16B831260C3A}" type="sibTrans" cxnId="{E66079D0-A509-452C-9730-F0CAF12A9D20}">
      <dgm:prSet/>
      <dgm:spPr/>
      <dgm:t>
        <a:bodyPr/>
        <a:lstStyle/>
        <a:p>
          <a:endParaRPr lang="hu-HU"/>
        </a:p>
      </dgm:t>
    </dgm:pt>
    <dgm:pt modelId="{EA6A6926-54F4-4938-8EBA-9504270C7175}">
      <dgm:prSet custT="1"/>
      <dgm:spPr/>
      <dgm:t>
        <a:bodyPr/>
        <a:lstStyle/>
        <a:p>
          <a:r>
            <a:rPr lang="hu-HU" sz="1050"/>
            <a:t>Szakrendszeri ügyviteli beállítások</a:t>
          </a:r>
        </a:p>
      </dgm:t>
    </dgm:pt>
    <dgm:pt modelId="{03965440-1247-4C6D-93A2-5AE88B6F503E}" type="parTrans" cxnId="{03485D97-C7FE-45F8-9A18-544715528D7A}">
      <dgm:prSet/>
      <dgm:spPr/>
    </dgm:pt>
    <dgm:pt modelId="{96328954-1E48-4AD5-A9CF-EF5D84083D50}" type="sibTrans" cxnId="{03485D97-C7FE-45F8-9A18-544715528D7A}">
      <dgm:prSet/>
      <dgm:spPr/>
    </dgm:pt>
    <dgm:pt modelId="{6F8A009D-27D2-4B30-9B4F-40E9C8408C77}" type="pres">
      <dgm:prSet presAssocID="{1C20B948-AC3E-4392-B1ED-490B60ECADB1}" presName="Name0" presStyleCnt="0">
        <dgm:presLayoutVars>
          <dgm:dir/>
          <dgm:animLvl val="lvl"/>
          <dgm:resizeHandles val="exact"/>
        </dgm:presLayoutVars>
      </dgm:prSet>
      <dgm:spPr/>
      <dgm:t>
        <a:bodyPr/>
        <a:lstStyle/>
        <a:p>
          <a:endParaRPr lang="hu-HU"/>
        </a:p>
      </dgm:t>
    </dgm:pt>
    <dgm:pt modelId="{4B146414-E362-4D43-BC59-7320C01314B2}" type="pres">
      <dgm:prSet presAssocID="{1D4A70C3-4B47-4D5C-AB58-589E6B4A571A}" presName="linNode" presStyleCnt="0"/>
      <dgm:spPr/>
      <dgm:t>
        <a:bodyPr/>
        <a:lstStyle/>
        <a:p>
          <a:endParaRPr lang="hu-HU"/>
        </a:p>
      </dgm:t>
    </dgm:pt>
    <dgm:pt modelId="{4422C54B-6F7D-45D1-B039-BAF725264ADC}" type="pres">
      <dgm:prSet presAssocID="{1D4A70C3-4B47-4D5C-AB58-589E6B4A571A}" presName="parentText" presStyleLbl="node1" presStyleIdx="0" presStyleCnt="4" custScaleY="150949">
        <dgm:presLayoutVars>
          <dgm:chMax val="1"/>
          <dgm:bulletEnabled val="1"/>
        </dgm:presLayoutVars>
      </dgm:prSet>
      <dgm:spPr>
        <a:prstGeom prst="roundRect">
          <a:avLst/>
        </a:prstGeom>
      </dgm:spPr>
      <dgm:t>
        <a:bodyPr/>
        <a:lstStyle/>
        <a:p>
          <a:endParaRPr lang="hu-HU"/>
        </a:p>
      </dgm:t>
    </dgm:pt>
    <dgm:pt modelId="{804D398F-661F-444B-91B3-289ACE8CD7B2}" type="pres">
      <dgm:prSet presAssocID="{1D4A70C3-4B47-4D5C-AB58-589E6B4A571A}" presName="descendantText" presStyleLbl="alignAccFollowNode1" presStyleIdx="0" presStyleCnt="4" custScaleY="176197">
        <dgm:presLayoutVars>
          <dgm:bulletEnabled val="1"/>
        </dgm:presLayoutVars>
      </dgm:prSet>
      <dgm:spPr>
        <a:prstGeom prst="round2SameRect">
          <a:avLst/>
        </a:prstGeom>
      </dgm:spPr>
      <dgm:t>
        <a:bodyPr/>
        <a:lstStyle/>
        <a:p>
          <a:endParaRPr lang="hu-HU"/>
        </a:p>
      </dgm:t>
    </dgm:pt>
    <dgm:pt modelId="{34FFCF85-C92C-4D99-8850-1E258299D11B}" type="pres">
      <dgm:prSet presAssocID="{E5D4EBDA-2B1B-4ACF-86DA-D316E3EB0FFA}" presName="sp" presStyleCnt="0"/>
      <dgm:spPr/>
      <dgm:t>
        <a:bodyPr/>
        <a:lstStyle/>
        <a:p>
          <a:endParaRPr lang="hu-HU"/>
        </a:p>
      </dgm:t>
    </dgm:pt>
    <dgm:pt modelId="{9D5B00DF-23FB-4F7F-92CA-13510D4B7884}" type="pres">
      <dgm:prSet presAssocID="{9DB321D0-5AC5-4844-8239-2116382C08C0}" presName="linNode" presStyleCnt="0"/>
      <dgm:spPr/>
      <dgm:t>
        <a:bodyPr/>
        <a:lstStyle/>
        <a:p>
          <a:endParaRPr lang="hu-HU"/>
        </a:p>
      </dgm:t>
    </dgm:pt>
    <dgm:pt modelId="{C524E7A3-9EEE-47F6-8445-E72FDA3DEAE4}" type="pres">
      <dgm:prSet presAssocID="{9DB321D0-5AC5-4844-8239-2116382C08C0}" presName="parentText" presStyleLbl="node1" presStyleIdx="1" presStyleCnt="4" custScaleY="119429">
        <dgm:presLayoutVars>
          <dgm:chMax val="1"/>
          <dgm:bulletEnabled val="1"/>
        </dgm:presLayoutVars>
      </dgm:prSet>
      <dgm:spPr>
        <a:prstGeom prst="roundRect">
          <a:avLst/>
        </a:prstGeom>
      </dgm:spPr>
      <dgm:t>
        <a:bodyPr/>
        <a:lstStyle/>
        <a:p>
          <a:endParaRPr lang="hu-HU"/>
        </a:p>
      </dgm:t>
    </dgm:pt>
    <dgm:pt modelId="{9269B18E-CB91-45CF-B16B-4CEC5BC881DE}" type="pres">
      <dgm:prSet presAssocID="{9DB321D0-5AC5-4844-8239-2116382C08C0}" presName="descendantText" presStyleLbl="alignAccFollowNode1" presStyleIdx="1" presStyleCnt="4" custScaleY="142415">
        <dgm:presLayoutVars>
          <dgm:bulletEnabled val="1"/>
        </dgm:presLayoutVars>
      </dgm:prSet>
      <dgm:spPr>
        <a:prstGeom prst="round2SameRect">
          <a:avLst/>
        </a:prstGeom>
      </dgm:spPr>
      <dgm:t>
        <a:bodyPr/>
        <a:lstStyle/>
        <a:p>
          <a:endParaRPr lang="hu-HU"/>
        </a:p>
      </dgm:t>
    </dgm:pt>
    <dgm:pt modelId="{E24B0A86-2382-46BE-A136-B24A212AFEB9}" type="pres">
      <dgm:prSet presAssocID="{84D5A50F-2031-4524-9A02-D49523469D7B}" presName="sp" presStyleCnt="0"/>
      <dgm:spPr/>
      <dgm:t>
        <a:bodyPr/>
        <a:lstStyle/>
        <a:p>
          <a:endParaRPr lang="hu-HU"/>
        </a:p>
      </dgm:t>
    </dgm:pt>
    <dgm:pt modelId="{B4E34DF0-5BEF-459D-9A94-30B6C6A159A6}" type="pres">
      <dgm:prSet presAssocID="{35F93887-EC28-4FF6-AD3A-DC225E03C00B}" presName="linNode" presStyleCnt="0"/>
      <dgm:spPr/>
      <dgm:t>
        <a:bodyPr/>
        <a:lstStyle/>
        <a:p>
          <a:endParaRPr lang="hu-HU"/>
        </a:p>
      </dgm:t>
    </dgm:pt>
    <dgm:pt modelId="{B66FFFF8-A53B-4AB3-B365-01E06130F432}" type="pres">
      <dgm:prSet presAssocID="{35F93887-EC28-4FF6-AD3A-DC225E03C00B}" presName="parentText" presStyleLbl="node1" presStyleIdx="2" presStyleCnt="4" custScaleY="89092">
        <dgm:presLayoutVars>
          <dgm:chMax val="1"/>
          <dgm:bulletEnabled val="1"/>
        </dgm:presLayoutVars>
      </dgm:prSet>
      <dgm:spPr>
        <a:prstGeom prst="roundRect">
          <a:avLst/>
        </a:prstGeom>
      </dgm:spPr>
      <dgm:t>
        <a:bodyPr/>
        <a:lstStyle/>
        <a:p>
          <a:endParaRPr lang="hu-HU"/>
        </a:p>
      </dgm:t>
    </dgm:pt>
    <dgm:pt modelId="{340C3FA2-873F-4908-A222-F888C8D344A1}" type="pres">
      <dgm:prSet presAssocID="{35F93887-EC28-4FF6-AD3A-DC225E03C00B}" presName="descendantText" presStyleLbl="alignAccFollowNode1" presStyleIdx="2" presStyleCnt="4" custScaleY="77376">
        <dgm:presLayoutVars>
          <dgm:bulletEnabled val="1"/>
        </dgm:presLayoutVars>
      </dgm:prSet>
      <dgm:spPr>
        <a:prstGeom prst="round2SameRect">
          <a:avLst/>
        </a:prstGeom>
      </dgm:spPr>
      <dgm:t>
        <a:bodyPr/>
        <a:lstStyle/>
        <a:p>
          <a:endParaRPr lang="hu-HU"/>
        </a:p>
      </dgm:t>
    </dgm:pt>
    <dgm:pt modelId="{B7E12E2C-108C-4AAB-B5ED-538F5D797C1A}" type="pres">
      <dgm:prSet presAssocID="{3B65E7A0-DBAA-4842-A381-443EA00876EB}" presName="sp" presStyleCnt="0"/>
      <dgm:spPr/>
    </dgm:pt>
    <dgm:pt modelId="{A12363D6-7A33-417E-8506-765F812D51BA}" type="pres">
      <dgm:prSet presAssocID="{3A5CB41F-5F65-40DF-8350-DAB736FE777B}" presName="linNode" presStyleCnt="0"/>
      <dgm:spPr/>
    </dgm:pt>
    <dgm:pt modelId="{3C24AD82-B4D5-47D0-8B21-423F44E2FAF7}" type="pres">
      <dgm:prSet presAssocID="{3A5CB41F-5F65-40DF-8350-DAB736FE777B}" presName="parentText" presStyleLbl="node1" presStyleIdx="3" presStyleCnt="4">
        <dgm:presLayoutVars>
          <dgm:chMax val="1"/>
          <dgm:bulletEnabled val="1"/>
        </dgm:presLayoutVars>
      </dgm:prSet>
      <dgm:spPr/>
      <dgm:t>
        <a:bodyPr/>
        <a:lstStyle/>
        <a:p>
          <a:endParaRPr lang="hu-HU"/>
        </a:p>
      </dgm:t>
    </dgm:pt>
    <dgm:pt modelId="{1A92C9CB-C34C-44BB-A659-6CE4F9513655}" type="pres">
      <dgm:prSet presAssocID="{3A5CB41F-5F65-40DF-8350-DAB736FE777B}" presName="descendantText" presStyleLbl="alignAccFollowNode1" presStyleIdx="3" presStyleCnt="4" custScaleY="128585">
        <dgm:presLayoutVars>
          <dgm:bulletEnabled val="1"/>
        </dgm:presLayoutVars>
      </dgm:prSet>
      <dgm:spPr/>
      <dgm:t>
        <a:bodyPr/>
        <a:lstStyle/>
        <a:p>
          <a:endParaRPr lang="hu-HU"/>
        </a:p>
      </dgm:t>
    </dgm:pt>
  </dgm:ptLst>
  <dgm:cxnLst>
    <dgm:cxn modelId="{CCDC8F20-E7A0-44A3-B6FD-2213009D1FF9}" type="presOf" srcId="{B2EF7FF7-98FE-4F0A-9150-D4B761E92AA0}" destId="{340C3FA2-873F-4908-A222-F888C8D344A1}" srcOrd="0" destOrd="1" presId="urn:microsoft.com/office/officeart/2005/8/layout/vList5"/>
    <dgm:cxn modelId="{22E1D651-B039-449C-8E90-982549122567}" type="presOf" srcId="{643A85BD-FC6C-4A88-80F9-761169B4758B}" destId="{9269B18E-CB91-45CF-B16B-4CEC5BC881DE}" srcOrd="0" destOrd="2" presId="urn:microsoft.com/office/officeart/2005/8/layout/vList5"/>
    <dgm:cxn modelId="{9D00B31F-2AE1-42C0-AA20-F3924288BC52}" srcId="{1D4A70C3-4B47-4D5C-AB58-589E6B4A571A}" destId="{FFFC6DCA-7FF2-458A-BF59-316E4C6F373E}" srcOrd="2" destOrd="0" parTransId="{D0821355-D17C-42C6-9EAF-146CB1B023AB}" sibTransId="{0815F247-40EC-4606-B4A7-FA0CE998152F}"/>
    <dgm:cxn modelId="{C057EB13-153A-4579-94C9-D9F71F16B8CC}" srcId="{9DB321D0-5AC5-4844-8239-2116382C08C0}" destId="{3D9570CF-20B4-499E-8C32-4BC331E9DD80}" srcOrd="0" destOrd="0" parTransId="{87488324-566B-45C7-B44C-4AADFCE73826}" sibTransId="{D4C46E02-7BF7-4EEF-A809-CBA684D1DAE9}"/>
    <dgm:cxn modelId="{9E23EB5B-252E-42D7-B553-83E6598CF452}" srcId="{9DB321D0-5AC5-4844-8239-2116382C08C0}" destId="{71952329-0FFD-41B1-B808-5D81962A795F}" srcOrd="3" destOrd="0" parTransId="{2309D6FD-7566-4866-A1D8-18FE638CA652}" sibTransId="{ECCEC9A1-A34E-4B7C-BB55-A7EE60C05B35}"/>
    <dgm:cxn modelId="{33C031C0-91AF-4CB6-9545-C703FB03BEAC}" srcId="{1C20B948-AC3E-4392-B1ED-490B60ECADB1}" destId="{35F93887-EC28-4FF6-AD3A-DC225E03C00B}" srcOrd="2" destOrd="0" parTransId="{94B45026-AD2B-4BC2-A452-9A75DC2B818E}" sibTransId="{3B65E7A0-DBAA-4842-A381-443EA00876EB}"/>
    <dgm:cxn modelId="{5543AF87-55D2-439E-9F4F-BD331F7064AF}" type="presOf" srcId="{1C20B948-AC3E-4392-B1ED-490B60ECADB1}" destId="{6F8A009D-27D2-4B30-9B4F-40E9C8408C77}" srcOrd="0" destOrd="0" presId="urn:microsoft.com/office/officeart/2005/8/layout/vList5"/>
    <dgm:cxn modelId="{E66079D0-A509-452C-9730-F0CAF12A9D20}" srcId="{3A5CB41F-5F65-40DF-8350-DAB736FE777B}" destId="{8524E982-BE47-419D-A359-37CC73B50595}" srcOrd="2" destOrd="0" parTransId="{F684A48E-EF3B-4462-9341-C2E083B4D047}" sibTransId="{C6EB14F0-6B6F-44FD-935F-16B831260C3A}"/>
    <dgm:cxn modelId="{CB984C3E-243E-43E8-89FF-F1E80D93A7C8}" type="presOf" srcId="{3A5CB41F-5F65-40DF-8350-DAB736FE777B}" destId="{3C24AD82-B4D5-47D0-8B21-423F44E2FAF7}" srcOrd="0" destOrd="0" presId="urn:microsoft.com/office/officeart/2005/8/layout/vList5"/>
    <dgm:cxn modelId="{60A6B509-48A1-4879-91C7-6259939315EF}" srcId="{1C20B948-AC3E-4392-B1ED-490B60ECADB1}" destId="{3A5CB41F-5F65-40DF-8350-DAB736FE777B}" srcOrd="3" destOrd="0" parTransId="{0E993817-2645-4051-84F5-3A592A521EB3}" sibTransId="{4B9BFE6D-35A3-4329-BCAD-80F4E850E750}"/>
    <dgm:cxn modelId="{DE24D519-466A-41CA-9E70-B983CB94A0EB}" type="presOf" srcId="{FFFC6DCA-7FF2-458A-BF59-316E4C6F373E}" destId="{804D398F-661F-444B-91B3-289ACE8CD7B2}" srcOrd="0" destOrd="2" presId="urn:microsoft.com/office/officeart/2005/8/layout/vList5"/>
    <dgm:cxn modelId="{6D56A9E4-5013-49D1-89E3-2BC2CADE7CD0}" srcId="{1C20B948-AC3E-4392-B1ED-490B60ECADB1}" destId="{1D4A70C3-4B47-4D5C-AB58-589E6B4A571A}" srcOrd="0" destOrd="0" parTransId="{C180D8A6-A37E-47CA-BA7A-B31154F9095D}" sibTransId="{E5D4EBDA-2B1B-4ACF-86DA-D316E3EB0FFA}"/>
    <dgm:cxn modelId="{9EC8963E-2513-454E-BC60-AC8CC25D954B}" type="presOf" srcId="{9DB321D0-5AC5-4844-8239-2116382C08C0}" destId="{C524E7A3-9EEE-47F6-8445-E72FDA3DEAE4}" srcOrd="0" destOrd="0" presId="urn:microsoft.com/office/officeart/2005/8/layout/vList5"/>
    <dgm:cxn modelId="{7BAD0491-2578-46F2-B40E-29B8384FE3CF}" srcId="{3A5CB41F-5F65-40DF-8350-DAB736FE777B}" destId="{57FF6129-FCBC-4627-B737-226BDB73FF9C}" srcOrd="1" destOrd="0" parTransId="{637638D4-11C7-4932-B95B-DBA614785EB1}" sibTransId="{0C56B532-642F-4B82-ACC0-6CFC4487E424}"/>
    <dgm:cxn modelId="{CF33B5F0-7EB3-4BBD-BC08-9D0EE19D1D55}" srcId="{1D4A70C3-4B47-4D5C-AB58-589E6B4A571A}" destId="{68A80715-A118-42D1-A9FF-D86D9BB5FA8F}" srcOrd="1" destOrd="0" parTransId="{6C6231B1-2997-43A6-8BA1-876C8698B71A}" sibTransId="{CF8F956B-04D0-4767-A05D-5EBFAB1A1103}"/>
    <dgm:cxn modelId="{1EBF04EB-583C-436D-B22A-ED717AAEC7AF}" srcId="{1C20B948-AC3E-4392-B1ED-490B60ECADB1}" destId="{9DB321D0-5AC5-4844-8239-2116382C08C0}" srcOrd="1" destOrd="0" parTransId="{4DB4FC42-24C9-455C-AA9E-2542707B5417}" sibTransId="{84D5A50F-2031-4524-9A02-D49523469D7B}"/>
    <dgm:cxn modelId="{D39AFE2F-3FF4-43F6-99A0-2319870E5F45}" type="presOf" srcId="{8524E982-BE47-419D-A359-37CC73B50595}" destId="{1A92C9CB-C34C-44BB-A659-6CE4F9513655}" srcOrd="0" destOrd="2" presId="urn:microsoft.com/office/officeart/2005/8/layout/vList5"/>
    <dgm:cxn modelId="{207035F1-2E83-4169-A411-2F1F7A98AFF7}" srcId="{35F93887-EC28-4FF6-AD3A-DC225E03C00B}" destId="{B2EF7FF7-98FE-4F0A-9150-D4B761E92AA0}" srcOrd="1" destOrd="0" parTransId="{1B43AC2D-478F-44CC-9B8E-790D54285295}" sibTransId="{A36B8225-E619-41A7-9F1A-0E9AD6508DD7}"/>
    <dgm:cxn modelId="{5319254F-67A1-4321-BBC0-7A1AE4E4843D}" srcId="{9DB321D0-5AC5-4844-8239-2116382C08C0}" destId="{6A51C17F-8857-414C-8437-87B3ED518862}" srcOrd="1" destOrd="0" parTransId="{D5611882-7CC9-4B85-8E58-AB315FA27BA5}" sibTransId="{E6F2EDFF-FB62-49CE-9D02-707449F26E16}"/>
    <dgm:cxn modelId="{CF2DD29F-C4CA-46EB-B58F-765BDD5F473E}" type="presOf" srcId="{71952329-0FFD-41B1-B808-5D81962A795F}" destId="{9269B18E-CB91-45CF-B16B-4CEC5BC881DE}" srcOrd="0" destOrd="3" presId="urn:microsoft.com/office/officeart/2005/8/layout/vList5"/>
    <dgm:cxn modelId="{194DD081-6B7E-44C0-9B18-BCF5D0710D95}" type="presOf" srcId="{7CC03D6C-6985-4629-B2B5-AB7EDEB1C5A7}" destId="{340C3FA2-873F-4908-A222-F888C8D344A1}" srcOrd="0" destOrd="0" presId="urn:microsoft.com/office/officeart/2005/8/layout/vList5"/>
    <dgm:cxn modelId="{375F1657-A822-4DFE-9149-09C2E1DA6C27}" type="presOf" srcId="{82587419-61A0-4CF5-83B0-7F805D483AEB}" destId="{804D398F-661F-444B-91B3-289ACE8CD7B2}" srcOrd="0" destOrd="4" presId="urn:microsoft.com/office/officeart/2005/8/layout/vList5"/>
    <dgm:cxn modelId="{601636AE-9E4E-4D07-A5C9-0F1A7724F019}" type="presOf" srcId="{68A80715-A118-42D1-A9FF-D86D9BB5FA8F}" destId="{804D398F-661F-444B-91B3-289ACE8CD7B2}" srcOrd="0" destOrd="1" presId="urn:microsoft.com/office/officeart/2005/8/layout/vList5"/>
    <dgm:cxn modelId="{34C18137-0785-4338-96A3-9F1F49F4B18C}" srcId="{1D4A70C3-4B47-4D5C-AB58-589E6B4A571A}" destId="{C6C33030-4FD9-4561-8E35-88AB3A00DE06}" srcOrd="3" destOrd="0" parTransId="{3A646C59-7874-417D-AAC0-324CBFCED75C}" sibTransId="{6A711272-AAC7-47A3-9771-8A3910146020}"/>
    <dgm:cxn modelId="{A420DA9C-FE34-4103-8E56-15684757589A}" srcId="{1D4A70C3-4B47-4D5C-AB58-589E6B4A571A}" destId="{82587419-61A0-4CF5-83B0-7F805D483AEB}" srcOrd="4" destOrd="0" parTransId="{2BF4C9F7-26FC-44F7-B633-F91F33A7DD4D}" sibTransId="{51661E27-C13B-4BAF-BD14-59220255D6D3}"/>
    <dgm:cxn modelId="{C35CD0F2-34B7-4595-8F72-8B6DA5044091}" type="presOf" srcId="{35F93887-EC28-4FF6-AD3A-DC225E03C00B}" destId="{B66FFFF8-A53B-4AB3-B365-01E06130F432}" srcOrd="0" destOrd="0" presId="urn:microsoft.com/office/officeart/2005/8/layout/vList5"/>
    <dgm:cxn modelId="{AD66A1AF-E0B7-43E6-805D-DCB65846FF99}" type="presOf" srcId="{EA6A6926-54F4-4938-8EBA-9504270C7175}" destId="{1A92C9CB-C34C-44BB-A659-6CE4F9513655}" srcOrd="0" destOrd="0" presId="urn:microsoft.com/office/officeart/2005/8/layout/vList5"/>
    <dgm:cxn modelId="{34AC4EBC-8651-4AD1-ADAD-759DD449654A}" srcId="{35F93887-EC28-4FF6-AD3A-DC225E03C00B}" destId="{7CC03D6C-6985-4629-B2B5-AB7EDEB1C5A7}" srcOrd="0" destOrd="0" parTransId="{465293AF-32D9-4308-BB9F-0A2721C62464}" sibTransId="{B4075705-2047-4BF5-9CA4-1A576E18AEE3}"/>
    <dgm:cxn modelId="{5539B864-2832-41F6-8575-4BBE14F0412F}" type="presOf" srcId="{1D4A70C3-4B47-4D5C-AB58-589E6B4A571A}" destId="{4422C54B-6F7D-45D1-B039-BAF725264ADC}" srcOrd="0" destOrd="0" presId="urn:microsoft.com/office/officeart/2005/8/layout/vList5"/>
    <dgm:cxn modelId="{74A2F226-ADD7-4E3A-AFF9-7F8C5E709197}" type="presOf" srcId="{57FF6129-FCBC-4627-B737-226BDB73FF9C}" destId="{1A92C9CB-C34C-44BB-A659-6CE4F9513655}" srcOrd="0" destOrd="1" presId="urn:microsoft.com/office/officeart/2005/8/layout/vList5"/>
    <dgm:cxn modelId="{73ECB0E8-7CE8-4713-989F-9C09A63B30EE}" type="presOf" srcId="{DA80895C-9679-402F-9BF1-6887176FCDEF}" destId="{804D398F-661F-444B-91B3-289ACE8CD7B2}" srcOrd="0" destOrd="0" presId="urn:microsoft.com/office/officeart/2005/8/layout/vList5"/>
    <dgm:cxn modelId="{D2FCDCA7-EDD4-4E5D-883B-BAD423AA1115}" type="presOf" srcId="{3D9570CF-20B4-499E-8C32-4BC331E9DD80}" destId="{9269B18E-CB91-45CF-B16B-4CEC5BC881DE}" srcOrd="0" destOrd="0" presId="urn:microsoft.com/office/officeart/2005/8/layout/vList5"/>
    <dgm:cxn modelId="{82022051-DF93-4FA9-8708-BF589CCC467C}" srcId="{9DB321D0-5AC5-4844-8239-2116382C08C0}" destId="{643A85BD-FC6C-4A88-80F9-761169B4758B}" srcOrd="2" destOrd="0" parTransId="{C40F1216-6D97-4DD6-AD84-A12ADC11B9DC}" sibTransId="{F0FA9723-7D31-4A3E-A907-147283989D95}"/>
    <dgm:cxn modelId="{C1E1130E-36B7-410F-A93F-BE0F18991A5C}" type="presOf" srcId="{6A51C17F-8857-414C-8437-87B3ED518862}" destId="{9269B18E-CB91-45CF-B16B-4CEC5BC881DE}" srcOrd="0" destOrd="1" presId="urn:microsoft.com/office/officeart/2005/8/layout/vList5"/>
    <dgm:cxn modelId="{03485D97-C7FE-45F8-9A18-544715528D7A}" srcId="{3A5CB41F-5F65-40DF-8350-DAB736FE777B}" destId="{EA6A6926-54F4-4938-8EBA-9504270C7175}" srcOrd="0" destOrd="0" parTransId="{03965440-1247-4C6D-93A2-5AE88B6F503E}" sibTransId="{96328954-1E48-4AD5-A9CF-EF5D84083D50}"/>
    <dgm:cxn modelId="{E6ABEDA3-4955-4CA7-99CB-E2567028058E}" srcId="{1D4A70C3-4B47-4D5C-AB58-589E6B4A571A}" destId="{DA80895C-9679-402F-9BF1-6887176FCDEF}" srcOrd="0" destOrd="0" parTransId="{A8DE3E16-1FC1-43DF-8672-AA7284CE1709}" sibTransId="{C2235C0D-47FE-4B2F-A469-BA0C341E9112}"/>
    <dgm:cxn modelId="{335BCA51-93D7-4DD9-951D-DECC71AD3A2F}" type="presOf" srcId="{C6C33030-4FD9-4561-8E35-88AB3A00DE06}" destId="{804D398F-661F-444B-91B3-289ACE8CD7B2}" srcOrd="0" destOrd="3" presId="urn:microsoft.com/office/officeart/2005/8/layout/vList5"/>
    <dgm:cxn modelId="{CBEE362E-9941-426A-A24C-8DFD6DFDB8B0}" type="presParOf" srcId="{6F8A009D-27D2-4B30-9B4F-40E9C8408C77}" destId="{4B146414-E362-4D43-BC59-7320C01314B2}" srcOrd="0" destOrd="0" presId="urn:microsoft.com/office/officeart/2005/8/layout/vList5"/>
    <dgm:cxn modelId="{C024C388-58E1-461A-BB0D-AE5F954F15A5}" type="presParOf" srcId="{4B146414-E362-4D43-BC59-7320C01314B2}" destId="{4422C54B-6F7D-45D1-B039-BAF725264ADC}" srcOrd="0" destOrd="0" presId="urn:microsoft.com/office/officeart/2005/8/layout/vList5"/>
    <dgm:cxn modelId="{7FA44BA8-CDAF-4514-BCF3-5B60C8E13677}" type="presParOf" srcId="{4B146414-E362-4D43-BC59-7320C01314B2}" destId="{804D398F-661F-444B-91B3-289ACE8CD7B2}" srcOrd="1" destOrd="0" presId="urn:microsoft.com/office/officeart/2005/8/layout/vList5"/>
    <dgm:cxn modelId="{5F498B17-541A-412A-BC9F-C1A3F149181E}" type="presParOf" srcId="{6F8A009D-27D2-4B30-9B4F-40E9C8408C77}" destId="{34FFCF85-C92C-4D99-8850-1E258299D11B}" srcOrd="1" destOrd="0" presId="urn:microsoft.com/office/officeart/2005/8/layout/vList5"/>
    <dgm:cxn modelId="{1C0EFC81-B656-45D2-A17B-5059AD3E81ED}" type="presParOf" srcId="{6F8A009D-27D2-4B30-9B4F-40E9C8408C77}" destId="{9D5B00DF-23FB-4F7F-92CA-13510D4B7884}" srcOrd="2" destOrd="0" presId="urn:microsoft.com/office/officeart/2005/8/layout/vList5"/>
    <dgm:cxn modelId="{113C9DDC-86BF-4959-A345-4655E6FB8CAB}" type="presParOf" srcId="{9D5B00DF-23FB-4F7F-92CA-13510D4B7884}" destId="{C524E7A3-9EEE-47F6-8445-E72FDA3DEAE4}" srcOrd="0" destOrd="0" presId="urn:microsoft.com/office/officeart/2005/8/layout/vList5"/>
    <dgm:cxn modelId="{4100A7D6-A45D-4852-910E-219FBFCC06E2}" type="presParOf" srcId="{9D5B00DF-23FB-4F7F-92CA-13510D4B7884}" destId="{9269B18E-CB91-45CF-B16B-4CEC5BC881DE}" srcOrd="1" destOrd="0" presId="urn:microsoft.com/office/officeart/2005/8/layout/vList5"/>
    <dgm:cxn modelId="{3DBC1F1F-B8FD-4B80-AE92-CCC07AB8964E}" type="presParOf" srcId="{6F8A009D-27D2-4B30-9B4F-40E9C8408C77}" destId="{E24B0A86-2382-46BE-A136-B24A212AFEB9}" srcOrd="3" destOrd="0" presId="urn:microsoft.com/office/officeart/2005/8/layout/vList5"/>
    <dgm:cxn modelId="{0E14B2F2-4ADF-46B8-9980-9DB747885F3C}" type="presParOf" srcId="{6F8A009D-27D2-4B30-9B4F-40E9C8408C77}" destId="{B4E34DF0-5BEF-459D-9A94-30B6C6A159A6}" srcOrd="4" destOrd="0" presId="urn:microsoft.com/office/officeart/2005/8/layout/vList5"/>
    <dgm:cxn modelId="{23F39B5B-630C-4232-9D44-92BF65798636}" type="presParOf" srcId="{B4E34DF0-5BEF-459D-9A94-30B6C6A159A6}" destId="{B66FFFF8-A53B-4AB3-B365-01E06130F432}" srcOrd="0" destOrd="0" presId="urn:microsoft.com/office/officeart/2005/8/layout/vList5"/>
    <dgm:cxn modelId="{86E78408-AEAE-4450-88D8-8DF28D9F2EEC}" type="presParOf" srcId="{B4E34DF0-5BEF-459D-9A94-30B6C6A159A6}" destId="{340C3FA2-873F-4908-A222-F888C8D344A1}" srcOrd="1" destOrd="0" presId="urn:microsoft.com/office/officeart/2005/8/layout/vList5"/>
    <dgm:cxn modelId="{64AD58A2-FC74-416C-95F7-2E571A56D963}" type="presParOf" srcId="{6F8A009D-27D2-4B30-9B4F-40E9C8408C77}" destId="{B7E12E2C-108C-4AAB-B5ED-538F5D797C1A}" srcOrd="5" destOrd="0" presId="urn:microsoft.com/office/officeart/2005/8/layout/vList5"/>
    <dgm:cxn modelId="{17F4A539-8B9D-4697-B065-BD7FCC9531D4}" type="presParOf" srcId="{6F8A009D-27D2-4B30-9B4F-40E9C8408C77}" destId="{A12363D6-7A33-417E-8506-765F812D51BA}" srcOrd="6" destOrd="0" presId="urn:microsoft.com/office/officeart/2005/8/layout/vList5"/>
    <dgm:cxn modelId="{4D1D85B6-C9A9-4AF8-84B9-D06A11C43840}" type="presParOf" srcId="{A12363D6-7A33-417E-8506-765F812D51BA}" destId="{3C24AD82-B4D5-47D0-8B21-423F44E2FAF7}" srcOrd="0" destOrd="0" presId="urn:microsoft.com/office/officeart/2005/8/layout/vList5"/>
    <dgm:cxn modelId="{F88301AF-BB65-4988-853E-A1C6D27FFAC1}" type="presParOf" srcId="{A12363D6-7A33-417E-8506-765F812D51BA}" destId="{1A92C9CB-C34C-44BB-A659-6CE4F9513655}" srcOrd="1" destOrd="0" presId="urn:microsoft.com/office/officeart/2005/8/layout/vList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0AD01D-1103-4741-AF1C-6212799BCFE2}" type="doc">
      <dgm:prSet loTypeId="urn:microsoft.com/office/officeart/2005/8/layout/hProcess9" loCatId="process" qsTypeId="urn:microsoft.com/office/officeart/2005/8/quickstyle/simple4" qsCatId="simple" csTypeId="urn:microsoft.com/office/officeart/2005/8/colors/accent1_2" csCatId="accent1" phldr="1"/>
      <dgm:spPr/>
    </dgm:pt>
    <dgm:pt modelId="{6EB3587B-DC23-4590-8D9F-A01BB6D9D584}">
      <dgm:prSet phldrT="[Szöveg]" custT="1"/>
      <dgm:spPr/>
      <dgm:t>
        <a:bodyPr/>
        <a:lstStyle/>
        <a:p>
          <a:r>
            <a:rPr lang="hu-HU" sz="1000" b="1"/>
            <a:t>Űrlap létrehozási / módosítási igény benyújtása</a:t>
          </a:r>
        </a:p>
      </dgm:t>
    </dgm:pt>
    <dgm:pt modelId="{F34AB467-87F7-4C44-A316-E4B9C800FB77}" type="parTrans" cxnId="{8924C8B9-439C-4B38-8222-66F9C5E0A7F1}">
      <dgm:prSet/>
      <dgm:spPr/>
      <dgm:t>
        <a:bodyPr/>
        <a:lstStyle/>
        <a:p>
          <a:endParaRPr lang="hu-HU" sz="1000"/>
        </a:p>
      </dgm:t>
    </dgm:pt>
    <dgm:pt modelId="{1CF69A0F-0141-4E99-8ADF-44488A453154}" type="sibTrans" cxnId="{8924C8B9-439C-4B38-8222-66F9C5E0A7F1}">
      <dgm:prSet/>
      <dgm:spPr/>
      <dgm:t>
        <a:bodyPr/>
        <a:lstStyle/>
        <a:p>
          <a:endParaRPr lang="hu-HU" sz="1000"/>
        </a:p>
      </dgm:t>
    </dgm:pt>
    <dgm:pt modelId="{0C35C9CC-CB30-48F6-957E-FD8B4E446C9D}">
      <dgm:prSet phldrT="[Szöveg]" custT="1"/>
      <dgm:spPr/>
      <dgm:t>
        <a:bodyPr/>
        <a:lstStyle/>
        <a:p>
          <a:r>
            <a:rPr lang="hu-HU" sz="1000" b="1"/>
            <a:t>Űrlap megszemélyesítése (paraméterezése)</a:t>
          </a:r>
        </a:p>
      </dgm:t>
    </dgm:pt>
    <dgm:pt modelId="{87ED7F41-B78D-40D4-93E7-DC38918E0A97}" type="parTrans" cxnId="{EB79606A-79F9-4ACF-8805-181EAA9E819E}">
      <dgm:prSet/>
      <dgm:spPr/>
      <dgm:t>
        <a:bodyPr/>
        <a:lstStyle/>
        <a:p>
          <a:endParaRPr lang="hu-HU" sz="1000"/>
        </a:p>
      </dgm:t>
    </dgm:pt>
    <dgm:pt modelId="{1D68F6AD-70B7-4A7C-8616-366776CFA822}" type="sibTrans" cxnId="{EB79606A-79F9-4ACF-8805-181EAA9E819E}">
      <dgm:prSet/>
      <dgm:spPr/>
      <dgm:t>
        <a:bodyPr/>
        <a:lstStyle/>
        <a:p>
          <a:endParaRPr lang="hu-HU" sz="1000"/>
        </a:p>
      </dgm:t>
    </dgm:pt>
    <dgm:pt modelId="{82F67A9B-9349-4714-A9BE-FF7E34D3B347}">
      <dgm:prSet phldrT="[Szöveg]" custT="1"/>
      <dgm:spPr/>
      <dgm:t>
        <a:bodyPr/>
        <a:lstStyle/>
        <a:p>
          <a:r>
            <a:rPr lang="hu-HU" sz="1000" b="1"/>
            <a:t>Űrlap próba megjelenítése, ellenőrzése</a:t>
          </a:r>
        </a:p>
      </dgm:t>
    </dgm:pt>
    <dgm:pt modelId="{8F4CEF26-E934-4C0D-8664-6D9144742E3B}" type="parTrans" cxnId="{833AF292-2D38-481F-BB4E-CF23C56D695E}">
      <dgm:prSet/>
      <dgm:spPr/>
      <dgm:t>
        <a:bodyPr/>
        <a:lstStyle/>
        <a:p>
          <a:endParaRPr lang="hu-HU" sz="1000"/>
        </a:p>
      </dgm:t>
    </dgm:pt>
    <dgm:pt modelId="{2F0EA4A3-2313-4EE1-92F2-961ED1B4CF02}" type="sibTrans" cxnId="{833AF292-2D38-481F-BB4E-CF23C56D695E}">
      <dgm:prSet/>
      <dgm:spPr/>
      <dgm:t>
        <a:bodyPr/>
        <a:lstStyle/>
        <a:p>
          <a:endParaRPr lang="hu-HU" sz="1000"/>
        </a:p>
      </dgm:t>
    </dgm:pt>
    <dgm:pt modelId="{29D03B9D-5CE1-4E44-A56E-D65E502F18DD}">
      <dgm:prSet custT="1"/>
      <dgm:spPr/>
      <dgm:t>
        <a:bodyPr/>
        <a:lstStyle/>
        <a:p>
          <a:r>
            <a:rPr lang="hu-HU" sz="1000" b="1"/>
            <a:t>Űrlap jóváhagyása</a:t>
          </a:r>
        </a:p>
      </dgm:t>
    </dgm:pt>
    <dgm:pt modelId="{C5F01862-9608-4E6C-B566-1B3AEE6AC634}" type="parTrans" cxnId="{2B4487DC-1EEB-47C1-84C9-4DBD1915C4DF}">
      <dgm:prSet/>
      <dgm:spPr/>
      <dgm:t>
        <a:bodyPr/>
        <a:lstStyle/>
        <a:p>
          <a:endParaRPr lang="hu-HU" sz="1000"/>
        </a:p>
      </dgm:t>
    </dgm:pt>
    <dgm:pt modelId="{3A7304BE-5A39-46B0-ABEC-DD9941BC7C95}" type="sibTrans" cxnId="{2B4487DC-1EEB-47C1-84C9-4DBD1915C4DF}">
      <dgm:prSet/>
      <dgm:spPr/>
      <dgm:t>
        <a:bodyPr/>
        <a:lstStyle/>
        <a:p>
          <a:endParaRPr lang="hu-HU" sz="1000"/>
        </a:p>
      </dgm:t>
    </dgm:pt>
    <dgm:pt modelId="{4D733C23-1BE1-41C4-9B8C-4739A577C33F}" type="pres">
      <dgm:prSet presAssocID="{C70AD01D-1103-4741-AF1C-6212799BCFE2}" presName="CompostProcess" presStyleCnt="0">
        <dgm:presLayoutVars>
          <dgm:dir/>
          <dgm:resizeHandles val="exact"/>
        </dgm:presLayoutVars>
      </dgm:prSet>
      <dgm:spPr/>
    </dgm:pt>
    <dgm:pt modelId="{21B972F7-72E0-4BD9-AAB1-B8A40A21A9A5}" type="pres">
      <dgm:prSet presAssocID="{C70AD01D-1103-4741-AF1C-6212799BCFE2}" presName="arrow" presStyleLbl="bgShp" presStyleIdx="0" presStyleCnt="1"/>
      <dgm:spPr/>
    </dgm:pt>
    <dgm:pt modelId="{4FC0F655-13AF-4E8D-8C7F-3FE146328165}" type="pres">
      <dgm:prSet presAssocID="{C70AD01D-1103-4741-AF1C-6212799BCFE2}" presName="linearProcess" presStyleCnt="0"/>
      <dgm:spPr/>
    </dgm:pt>
    <dgm:pt modelId="{643EDABC-ABDD-4FB2-8D00-495BF5C6DCF0}" type="pres">
      <dgm:prSet presAssocID="{6EB3587B-DC23-4590-8D9F-A01BB6D9D584}" presName="textNode" presStyleLbl="node1" presStyleIdx="0" presStyleCnt="4">
        <dgm:presLayoutVars>
          <dgm:bulletEnabled val="1"/>
        </dgm:presLayoutVars>
      </dgm:prSet>
      <dgm:spPr/>
      <dgm:t>
        <a:bodyPr/>
        <a:lstStyle/>
        <a:p>
          <a:endParaRPr lang="hu-HU"/>
        </a:p>
      </dgm:t>
    </dgm:pt>
    <dgm:pt modelId="{78620911-8162-4325-A8D0-15920C2B6812}" type="pres">
      <dgm:prSet presAssocID="{1CF69A0F-0141-4E99-8ADF-44488A453154}" presName="sibTrans" presStyleCnt="0"/>
      <dgm:spPr/>
    </dgm:pt>
    <dgm:pt modelId="{267BA25C-2519-4C69-8D05-58A7F632854F}" type="pres">
      <dgm:prSet presAssocID="{0C35C9CC-CB30-48F6-957E-FD8B4E446C9D}" presName="textNode" presStyleLbl="node1" presStyleIdx="1" presStyleCnt="4">
        <dgm:presLayoutVars>
          <dgm:bulletEnabled val="1"/>
        </dgm:presLayoutVars>
      </dgm:prSet>
      <dgm:spPr/>
      <dgm:t>
        <a:bodyPr/>
        <a:lstStyle/>
        <a:p>
          <a:endParaRPr lang="hu-HU"/>
        </a:p>
      </dgm:t>
    </dgm:pt>
    <dgm:pt modelId="{49D851CE-C932-47BC-A2C0-02A64C9F13CC}" type="pres">
      <dgm:prSet presAssocID="{1D68F6AD-70B7-4A7C-8616-366776CFA822}" presName="sibTrans" presStyleCnt="0"/>
      <dgm:spPr/>
    </dgm:pt>
    <dgm:pt modelId="{F2F56A3A-AEF7-433F-B344-2174B14F8318}" type="pres">
      <dgm:prSet presAssocID="{82F67A9B-9349-4714-A9BE-FF7E34D3B347}" presName="textNode" presStyleLbl="node1" presStyleIdx="2" presStyleCnt="4">
        <dgm:presLayoutVars>
          <dgm:bulletEnabled val="1"/>
        </dgm:presLayoutVars>
      </dgm:prSet>
      <dgm:spPr/>
      <dgm:t>
        <a:bodyPr/>
        <a:lstStyle/>
        <a:p>
          <a:endParaRPr lang="hu-HU"/>
        </a:p>
      </dgm:t>
    </dgm:pt>
    <dgm:pt modelId="{49DB0527-2C0C-405F-BB99-61ACC8189B93}" type="pres">
      <dgm:prSet presAssocID="{2F0EA4A3-2313-4EE1-92F2-961ED1B4CF02}" presName="sibTrans" presStyleCnt="0"/>
      <dgm:spPr/>
    </dgm:pt>
    <dgm:pt modelId="{664DA2F4-AAB8-4AFF-AC31-1A74750D83F8}" type="pres">
      <dgm:prSet presAssocID="{29D03B9D-5CE1-4E44-A56E-D65E502F18DD}" presName="textNode" presStyleLbl="node1" presStyleIdx="3" presStyleCnt="4">
        <dgm:presLayoutVars>
          <dgm:bulletEnabled val="1"/>
        </dgm:presLayoutVars>
      </dgm:prSet>
      <dgm:spPr/>
      <dgm:t>
        <a:bodyPr/>
        <a:lstStyle/>
        <a:p>
          <a:endParaRPr lang="hu-HU"/>
        </a:p>
      </dgm:t>
    </dgm:pt>
  </dgm:ptLst>
  <dgm:cxnLst>
    <dgm:cxn modelId="{6F181C54-159A-4F87-A7F4-14F29022EDF4}" type="presOf" srcId="{82F67A9B-9349-4714-A9BE-FF7E34D3B347}" destId="{F2F56A3A-AEF7-433F-B344-2174B14F8318}" srcOrd="0" destOrd="0" presId="urn:microsoft.com/office/officeart/2005/8/layout/hProcess9"/>
    <dgm:cxn modelId="{8924C8B9-439C-4B38-8222-66F9C5E0A7F1}" srcId="{C70AD01D-1103-4741-AF1C-6212799BCFE2}" destId="{6EB3587B-DC23-4590-8D9F-A01BB6D9D584}" srcOrd="0" destOrd="0" parTransId="{F34AB467-87F7-4C44-A316-E4B9C800FB77}" sibTransId="{1CF69A0F-0141-4E99-8ADF-44488A453154}"/>
    <dgm:cxn modelId="{0D7E5A9C-D13A-46F0-BEAE-4EE96FB8CED9}" type="presOf" srcId="{6EB3587B-DC23-4590-8D9F-A01BB6D9D584}" destId="{643EDABC-ABDD-4FB2-8D00-495BF5C6DCF0}" srcOrd="0" destOrd="0" presId="urn:microsoft.com/office/officeart/2005/8/layout/hProcess9"/>
    <dgm:cxn modelId="{EB79606A-79F9-4ACF-8805-181EAA9E819E}" srcId="{C70AD01D-1103-4741-AF1C-6212799BCFE2}" destId="{0C35C9CC-CB30-48F6-957E-FD8B4E446C9D}" srcOrd="1" destOrd="0" parTransId="{87ED7F41-B78D-40D4-93E7-DC38918E0A97}" sibTransId="{1D68F6AD-70B7-4A7C-8616-366776CFA822}"/>
    <dgm:cxn modelId="{2B4487DC-1EEB-47C1-84C9-4DBD1915C4DF}" srcId="{C70AD01D-1103-4741-AF1C-6212799BCFE2}" destId="{29D03B9D-5CE1-4E44-A56E-D65E502F18DD}" srcOrd="3" destOrd="0" parTransId="{C5F01862-9608-4E6C-B566-1B3AEE6AC634}" sibTransId="{3A7304BE-5A39-46B0-ABEC-DD9941BC7C95}"/>
    <dgm:cxn modelId="{833AF292-2D38-481F-BB4E-CF23C56D695E}" srcId="{C70AD01D-1103-4741-AF1C-6212799BCFE2}" destId="{82F67A9B-9349-4714-A9BE-FF7E34D3B347}" srcOrd="2" destOrd="0" parTransId="{8F4CEF26-E934-4C0D-8664-6D9144742E3B}" sibTransId="{2F0EA4A3-2313-4EE1-92F2-961ED1B4CF02}"/>
    <dgm:cxn modelId="{EA001620-54DF-4346-805E-5D6FCCFDFD02}" type="presOf" srcId="{0C35C9CC-CB30-48F6-957E-FD8B4E446C9D}" destId="{267BA25C-2519-4C69-8D05-58A7F632854F}" srcOrd="0" destOrd="0" presId="urn:microsoft.com/office/officeart/2005/8/layout/hProcess9"/>
    <dgm:cxn modelId="{F423C817-D434-4145-9463-2EB4CF6AF29C}" type="presOf" srcId="{29D03B9D-5CE1-4E44-A56E-D65E502F18DD}" destId="{664DA2F4-AAB8-4AFF-AC31-1A74750D83F8}" srcOrd="0" destOrd="0" presId="urn:microsoft.com/office/officeart/2005/8/layout/hProcess9"/>
    <dgm:cxn modelId="{F23F0E92-6DCF-4F6C-BF85-F6F343DD3670}" type="presOf" srcId="{C70AD01D-1103-4741-AF1C-6212799BCFE2}" destId="{4D733C23-1BE1-41C4-9B8C-4739A577C33F}" srcOrd="0" destOrd="0" presId="urn:microsoft.com/office/officeart/2005/8/layout/hProcess9"/>
    <dgm:cxn modelId="{23BF3105-3EDA-44FC-99B1-3F51FD8387E4}" type="presParOf" srcId="{4D733C23-1BE1-41C4-9B8C-4739A577C33F}" destId="{21B972F7-72E0-4BD9-AAB1-B8A40A21A9A5}" srcOrd="0" destOrd="0" presId="urn:microsoft.com/office/officeart/2005/8/layout/hProcess9"/>
    <dgm:cxn modelId="{B7E33008-C2FB-45D8-B4AF-2B0DAC703571}" type="presParOf" srcId="{4D733C23-1BE1-41C4-9B8C-4739A577C33F}" destId="{4FC0F655-13AF-4E8D-8C7F-3FE146328165}" srcOrd="1" destOrd="0" presId="urn:microsoft.com/office/officeart/2005/8/layout/hProcess9"/>
    <dgm:cxn modelId="{F9A95182-42F7-487C-814E-3CBD4615BC03}" type="presParOf" srcId="{4FC0F655-13AF-4E8D-8C7F-3FE146328165}" destId="{643EDABC-ABDD-4FB2-8D00-495BF5C6DCF0}" srcOrd="0" destOrd="0" presId="urn:microsoft.com/office/officeart/2005/8/layout/hProcess9"/>
    <dgm:cxn modelId="{BCE49839-673F-4B46-BB73-C944B87F1F0F}" type="presParOf" srcId="{4FC0F655-13AF-4E8D-8C7F-3FE146328165}" destId="{78620911-8162-4325-A8D0-15920C2B6812}" srcOrd="1" destOrd="0" presId="urn:microsoft.com/office/officeart/2005/8/layout/hProcess9"/>
    <dgm:cxn modelId="{DDD329AE-CC2B-4298-A48F-5210B9AE7E1F}" type="presParOf" srcId="{4FC0F655-13AF-4E8D-8C7F-3FE146328165}" destId="{267BA25C-2519-4C69-8D05-58A7F632854F}" srcOrd="2" destOrd="0" presId="urn:microsoft.com/office/officeart/2005/8/layout/hProcess9"/>
    <dgm:cxn modelId="{F6610273-99D7-45CC-B61C-ED7CA191773C}" type="presParOf" srcId="{4FC0F655-13AF-4E8D-8C7F-3FE146328165}" destId="{49D851CE-C932-47BC-A2C0-02A64C9F13CC}" srcOrd="3" destOrd="0" presId="urn:microsoft.com/office/officeart/2005/8/layout/hProcess9"/>
    <dgm:cxn modelId="{14820178-7949-4DA7-BF8D-E74B23457686}" type="presParOf" srcId="{4FC0F655-13AF-4E8D-8C7F-3FE146328165}" destId="{F2F56A3A-AEF7-433F-B344-2174B14F8318}" srcOrd="4" destOrd="0" presId="urn:microsoft.com/office/officeart/2005/8/layout/hProcess9"/>
    <dgm:cxn modelId="{192A5E91-00A9-4811-A983-3E779632875D}" type="presParOf" srcId="{4FC0F655-13AF-4E8D-8C7F-3FE146328165}" destId="{49DB0527-2C0C-405F-BB99-61ACC8189B93}" srcOrd="5" destOrd="0" presId="urn:microsoft.com/office/officeart/2005/8/layout/hProcess9"/>
    <dgm:cxn modelId="{5441AA4A-FE91-4F7E-A397-CFF08EA3A4EA}" type="presParOf" srcId="{4FC0F655-13AF-4E8D-8C7F-3FE146328165}" destId="{664DA2F4-AAB8-4AFF-AC31-1A74750D83F8}" srcOrd="6" destOrd="0" presId="urn:microsoft.com/office/officeart/2005/8/layout/hProcess9"/>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4D398F-661F-444B-91B3-289ACE8CD7B2}">
      <dsp:nvSpPr>
        <dsp:cNvPr id="0" name=""/>
        <dsp:cNvSpPr/>
      </dsp:nvSpPr>
      <dsp:spPr>
        <a:xfrm rot="5400000">
          <a:off x="3439655" y="-1334583"/>
          <a:ext cx="945891" cy="3682448"/>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rtl="0">
            <a:lnSpc>
              <a:spcPct val="90000"/>
            </a:lnSpc>
            <a:spcBef>
              <a:spcPct val="0"/>
            </a:spcBef>
            <a:spcAft>
              <a:spcPct val="15000"/>
            </a:spcAft>
            <a:buChar char="••"/>
          </a:pPr>
          <a:r>
            <a:rPr lang="hu-HU" sz="1050" kern="1200" dirty="0" smtClean="0">
              <a:latin typeface="Calibri" panose="020F0502020204030204" pitchFamily="34" charset="0"/>
              <a:ea typeface="+mn-ea"/>
              <a:cs typeface="+mn-cs"/>
            </a:rPr>
            <a:t>Szakrendszerekhez való hozzáférés</a:t>
          </a:r>
          <a:endParaRPr lang="hu-HU" sz="1050" kern="1200" dirty="0">
            <a:latin typeface="Calibri" panose="020F0502020204030204" pitchFamily="34" charset="0"/>
            <a:ea typeface="+mn-ea"/>
            <a:cs typeface="+mn-cs"/>
          </a:endParaRPr>
        </a:p>
        <a:p>
          <a:pPr marL="57150" lvl="1" indent="-57150" algn="l" defTabSz="466725" rtl="0">
            <a:lnSpc>
              <a:spcPct val="90000"/>
            </a:lnSpc>
            <a:spcBef>
              <a:spcPct val="0"/>
            </a:spcBef>
            <a:spcAft>
              <a:spcPct val="15000"/>
            </a:spcAft>
            <a:buChar char="••"/>
          </a:pPr>
          <a:r>
            <a:rPr lang="hu-HU" sz="1050" kern="1200" dirty="0" smtClean="0">
              <a:latin typeface="Calibri" panose="020F0502020204030204" pitchFamily="34" charset="0"/>
              <a:ea typeface="+mn-ea"/>
              <a:cs typeface="+mn-cs"/>
            </a:rPr>
            <a:t>Szerepkörök szakrendszerenként</a:t>
          </a:r>
          <a:endParaRPr lang="hu-HU" sz="1050" kern="1200" dirty="0">
            <a:latin typeface="Calibri" panose="020F0502020204030204" pitchFamily="34" charset="0"/>
            <a:ea typeface="+mn-ea"/>
            <a:cs typeface="+mn-cs"/>
          </a:endParaRPr>
        </a:p>
        <a:p>
          <a:pPr marL="57150" lvl="1" indent="-57150" algn="l" defTabSz="466725" rtl="0">
            <a:lnSpc>
              <a:spcPct val="90000"/>
            </a:lnSpc>
            <a:spcBef>
              <a:spcPct val="0"/>
            </a:spcBef>
            <a:spcAft>
              <a:spcPct val="15000"/>
            </a:spcAft>
            <a:buChar char="••"/>
          </a:pPr>
          <a:r>
            <a:rPr lang="hu-HU" sz="1050" kern="1200" dirty="0" smtClean="0">
              <a:latin typeface="Calibri" panose="020F0502020204030204" pitchFamily="34" charset="0"/>
              <a:ea typeface="+mn-ea"/>
              <a:cs typeface="+mn-cs"/>
            </a:rPr>
            <a:t>Iktatókönyvekhez (iktatási sávokhoz) való hozzáférés</a:t>
          </a:r>
          <a:endParaRPr lang="hu-HU" sz="1050" kern="1200" dirty="0">
            <a:latin typeface="Calibri" panose="020F0502020204030204" pitchFamily="34" charset="0"/>
            <a:ea typeface="+mn-ea"/>
            <a:cs typeface="+mn-cs"/>
          </a:endParaRPr>
        </a:p>
        <a:p>
          <a:pPr marL="57150" lvl="1" indent="-57150" algn="l" defTabSz="466725" rtl="0">
            <a:lnSpc>
              <a:spcPct val="90000"/>
            </a:lnSpc>
            <a:spcBef>
              <a:spcPct val="0"/>
            </a:spcBef>
            <a:spcAft>
              <a:spcPct val="15000"/>
            </a:spcAft>
            <a:buChar char="••"/>
          </a:pPr>
          <a:r>
            <a:rPr lang="hu-HU" sz="1050" kern="1200" dirty="0" smtClean="0">
              <a:latin typeface="Calibri" panose="020F0502020204030204" pitchFamily="34" charset="0"/>
              <a:ea typeface="+mn-ea"/>
              <a:cs typeface="+mn-cs"/>
            </a:rPr>
            <a:t>Vezetői jogosultságok (szervezeti egységre)</a:t>
          </a:r>
          <a:endParaRPr lang="hu-HU" sz="1050" kern="1200" dirty="0">
            <a:latin typeface="Calibri" panose="020F0502020204030204" pitchFamily="34" charset="0"/>
            <a:ea typeface="+mn-ea"/>
            <a:cs typeface="+mn-cs"/>
          </a:endParaRPr>
        </a:p>
        <a:p>
          <a:pPr marL="57150" lvl="1" indent="-57150" algn="l" defTabSz="466725" rtl="0">
            <a:lnSpc>
              <a:spcPct val="90000"/>
            </a:lnSpc>
            <a:spcBef>
              <a:spcPct val="0"/>
            </a:spcBef>
            <a:spcAft>
              <a:spcPct val="15000"/>
            </a:spcAft>
            <a:buChar char="••"/>
          </a:pPr>
          <a:r>
            <a:rPr lang="hu-HU" sz="1050" kern="1200" dirty="0" smtClean="0">
              <a:latin typeface="Calibri" panose="020F0502020204030204" pitchFamily="34" charset="0"/>
              <a:ea typeface="+mn-ea"/>
              <a:cs typeface="+mn-cs"/>
            </a:rPr>
            <a:t>Helyettesítési jogosultságok</a:t>
          </a:r>
          <a:endParaRPr lang="hu-HU" sz="1050" kern="1200" dirty="0">
            <a:latin typeface="Calibri" panose="020F0502020204030204" pitchFamily="34" charset="0"/>
            <a:ea typeface="+mn-ea"/>
            <a:cs typeface="+mn-cs"/>
          </a:endParaRPr>
        </a:p>
      </dsp:txBody>
      <dsp:txXfrm rot="-5400000">
        <a:off x="2071377" y="79870"/>
        <a:ext cx="3636273" cy="853541"/>
      </dsp:txXfrm>
    </dsp:sp>
    <dsp:sp modelId="{4422C54B-6F7D-45D1-B039-BAF725264ADC}">
      <dsp:nvSpPr>
        <dsp:cNvPr id="0" name=""/>
        <dsp:cNvSpPr/>
      </dsp:nvSpPr>
      <dsp:spPr>
        <a:xfrm>
          <a:off x="0" y="172"/>
          <a:ext cx="2071377" cy="101293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rtl="0">
            <a:lnSpc>
              <a:spcPct val="90000"/>
            </a:lnSpc>
            <a:spcBef>
              <a:spcPct val="0"/>
            </a:spcBef>
            <a:spcAft>
              <a:spcPct val="35000"/>
            </a:spcAft>
          </a:pPr>
          <a:r>
            <a:rPr lang="hu-HU" sz="1400" b="1" kern="1200" dirty="0" smtClean="0">
              <a:latin typeface="Calibri" panose="020F0502020204030204" pitchFamily="34" charset="0"/>
              <a:ea typeface="+mn-ea"/>
              <a:cs typeface="+mn-cs"/>
            </a:rPr>
            <a:t>Jogosultságok</a:t>
          </a:r>
          <a:endParaRPr lang="hu-HU" sz="1400" b="1" kern="1200" dirty="0">
            <a:latin typeface="Calibri" panose="020F0502020204030204" pitchFamily="34" charset="0"/>
            <a:ea typeface="+mn-ea"/>
            <a:cs typeface="+mn-cs"/>
          </a:endParaRPr>
        </a:p>
      </dsp:txBody>
      <dsp:txXfrm>
        <a:off x="49448" y="49620"/>
        <a:ext cx="1972481" cy="914041"/>
      </dsp:txXfrm>
    </dsp:sp>
    <dsp:sp modelId="{9269B18E-CB91-45CF-B16B-4CEC5BC881DE}">
      <dsp:nvSpPr>
        <dsp:cNvPr id="0" name=""/>
        <dsp:cNvSpPr/>
      </dsp:nvSpPr>
      <dsp:spPr>
        <a:xfrm rot="5400000">
          <a:off x="3530333" y="-393849"/>
          <a:ext cx="764536" cy="3682448"/>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rtl="0">
            <a:lnSpc>
              <a:spcPct val="90000"/>
            </a:lnSpc>
            <a:spcBef>
              <a:spcPct val="0"/>
            </a:spcBef>
            <a:spcAft>
              <a:spcPct val="15000"/>
            </a:spcAft>
            <a:buChar char="••"/>
          </a:pPr>
          <a:r>
            <a:rPr lang="hu-HU" sz="1050" kern="1200" dirty="0" smtClean="0">
              <a:latin typeface="Calibri" panose="020F0502020204030204" pitchFamily="34" charset="0"/>
              <a:ea typeface="+mn-ea"/>
              <a:cs typeface="+mn-cs"/>
            </a:rPr>
            <a:t>Űrlaptípusok beküldhetősége</a:t>
          </a:r>
          <a:endParaRPr lang="hu-HU" sz="1050" kern="1200" dirty="0">
            <a:latin typeface="Calibri" panose="020F0502020204030204" pitchFamily="34" charset="0"/>
            <a:ea typeface="+mn-ea"/>
            <a:cs typeface="+mn-cs"/>
          </a:endParaRPr>
        </a:p>
        <a:p>
          <a:pPr marL="57150" lvl="1" indent="-57150" algn="l" defTabSz="466725" rtl="0">
            <a:lnSpc>
              <a:spcPct val="90000"/>
            </a:lnSpc>
            <a:spcBef>
              <a:spcPct val="0"/>
            </a:spcBef>
            <a:spcAft>
              <a:spcPct val="15000"/>
            </a:spcAft>
            <a:buChar char="••"/>
          </a:pPr>
          <a:r>
            <a:rPr lang="hu-HU" sz="1050" kern="1200" dirty="0" smtClean="0">
              <a:latin typeface="Calibri" panose="020F0502020204030204" pitchFamily="34" charset="0"/>
              <a:ea typeface="+mn-ea"/>
              <a:cs typeface="+mn-cs"/>
            </a:rPr>
            <a:t>Választás az űrlapváltozatok közül</a:t>
          </a:r>
          <a:endParaRPr lang="hu-HU" sz="1050" kern="1200" dirty="0">
            <a:latin typeface="Calibri" panose="020F0502020204030204" pitchFamily="34" charset="0"/>
            <a:ea typeface="+mn-ea"/>
            <a:cs typeface="+mn-cs"/>
          </a:endParaRPr>
        </a:p>
        <a:p>
          <a:pPr marL="57150" lvl="1" indent="-57150" algn="l" defTabSz="466725" rtl="0">
            <a:lnSpc>
              <a:spcPct val="90000"/>
            </a:lnSpc>
            <a:spcBef>
              <a:spcPct val="0"/>
            </a:spcBef>
            <a:spcAft>
              <a:spcPct val="15000"/>
            </a:spcAft>
            <a:buChar char="••"/>
          </a:pPr>
          <a:r>
            <a:rPr lang="hu-HU" sz="1050" kern="1200" dirty="0" smtClean="0">
              <a:latin typeface="Calibri" panose="020F0502020204030204" pitchFamily="34" charset="0"/>
              <a:ea typeface="+mn-ea"/>
              <a:cs typeface="+mn-cs"/>
            </a:rPr>
            <a:t>Megszemélyesítési paraméterek</a:t>
          </a:r>
          <a:endParaRPr lang="hu-HU" sz="1050" kern="1200" dirty="0">
            <a:latin typeface="Calibri" panose="020F0502020204030204" pitchFamily="34" charset="0"/>
            <a:ea typeface="+mn-ea"/>
            <a:cs typeface="+mn-cs"/>
          </a:endParaRPr>
        </a:p>
        <a:p>
          <a:pPr marL="57150" lvl="1" indent="-57150" algn="l" defTabSz="466725" rtl="0">
            <a:lnSpc>
              <a:spcPct val="90000"/>
            </a:lnSpc>
            <a:spcBef>
              <a:spcPct val="0"/>
            </a:spcBef>
            <a:spcAft>
              <a:spcPct val="15000"/>
            </a:spcAft>
            <a:buChar char="••"/>
          </a:pPr>
          <a:r>
            <a:rPr lang="hu-HU" sz="1050" kern="1200" dirty="0" smtClean="0">
              <a:latin typeface="Calibri" panose="020F0502020204030204" pitchFamily="34" charset="0"/>
              <a:ea typeface="+mn-ea"/>
              <a:cs typeface="+mn-cs"/>
            </a:rPr>
            <a:t>Érkeztetési, szignálási, előzményezési szabályok</a:t>
          </a:r>
          <a:endParaRPr lang="hu-HU" sz="1050" kern="1200" dirty="0">
            <a:latin typeface="Calibri" panose="020F0502020204030204" pitchFamily="34" charset="0"/>
            <a:ea typeface="+mn-ea"/>
            <a:cs typeface="+mn-cs"/>
          </a:endParaRPr>
        </a:p>
      </dsp:txBody>
      <dsp:txXfrm rot="-5400000">
        <a:off x="2071377" y="1102429"/>
        <a:ext cx="3645126" cy="689892"/>
      </dsp:txXfrm>
    </dsp:sp>
    <dsp:sp modelId="{C524E7A3-9EEE-47F6-8445-E72FDA3DEAE4}">
      <dsp:nvSpPr>
        <dsp:cNvPr id="0" name=""/>
        <dsp:cNvSpPr/>
      </dsp:nvSpPr>
      <dsp:spPr>
        <a:xfrm>
          <a:off x="0" y="1046662"/>
          <a:ext cx="2071377" cy="801424"/>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rtl="0">
            <a:lnSpc>
              <a:spcPct val="90000"/>
            </a:lnSpc>
            <a:spcBef>
              <a:spcPct val="0"/>
            </a:spcBef>
            <a:spcAft>
              <a:spcPct val="35000"/>
            </a:spcAft>
          </a:pPr>
          <a:r>
            <a:rPr lang="hu-HU" sz="1400" b="1" kern="1200" dirty="0" smtClean="0">
              <a:latin typeface="Calibri" panose="020F0502020204030204" pitchFamily="34" charset="0"/>
              <a:ea typeface="+mn-ea"/>
              <a:cs typeface="+mn-cs"/>
            </a:rPr>
            <a:t>Elektronikus űrlapok</a:t>
          </a:r>
          <a:endParaRPr lang="hu-HU" sz="1400" b="1" kern="1200" dirty="0">
            <a:latin typeface="Calibri" panose="020F0502020204030204" pitchFamily="34" charset="0"/>
            <a:ea typeface="+mn-ea"/>
            <a:cs typeface="+mn-cs"/>
          </a:endParaRPr>
        </a:p>
      </dsp:txBody>
      <dsp:txXfrm>
        <a:off x="39122" y="1085784"/>
        <a:ext cx="1993133" cy="723180"/>
      </dsp:txXfrm>
    </dsp:sp>
    <dsp:sp modelId="{340C3FA2-873F-4908-A222-F888C8D344A1}">
      <dsp:nvSpPr>
        <dsp:cNvPr id="0" name=""/>
        <dsp:cNvSpPr/>
      </dsp:nvSpPr>
      <dsp:spPr>
        <a:xfrm rot="5400000">
          <a:off x="3708734" y="337539"/>
          <a:ext cx="415383" cy="3686048"/>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rtl="0">
            <a:lnSpc>
              <a:spcPct val="90000"/>
            </a:lnSpc>
            <a:spcBef>
              <a:spcPct val="0"/>
            </a:spcBef>
            <a:spcAft>
              <a:spcPct val="15000"/>
            </a:spcAft>
            <a:buChar char="••"/>
          </a:pPr>
          <a:r>
            <a:rPr lang="hu-HU" sz="1050" kern="1200" dirty="0" smtClean="0">
              <a:latin typeface="Calibri" panose="020F0502020204030204" pitchFamily="34" charset="0"/>
              <a:ea typeface="+mn-ea"/>
              <a:cs typeface="+mn-cs"/>
            </a:rPr>
            <a:t>Közös formázási elemek (pl. címer, fejléc)</a:t>
          </a:r>
          <a:endParaRPr lang="hu-HU" sz="1050" kern="1200" dirty="0">
            <a:latin typeface="Calibri" panose="020F0502020204030204" pitchFamily="34" charset="0"/>
            <a:ea typeface="+mn-ea"/>
            <a:cs typeface="+mn-cs"/>
          </a:endParaRPr>
        </a:p>
        <a:p>
          <a:pPr marL="57150" lvl="1" indent="-57150" algn="l" defTabSz="466725" rtl="0">
            <a:lnSpc>
              <a:spcPct val="90000"/>
            </a:lnSpc>
            <a:spcBef>
              <a:spcPct val="0"/>
            </a:spcBef>
            <a:spcAft>
              <a:spcPct val="15000"/>
            </a:spcAft>
            <a:buChar char="••"/>
          </a:pPr>
          <a:r>
            <a:rPr lang="hu-HU" sz="1050" kern="1200" dirty="0" smtClean="0">
              <a:latin typeface="Calibri" panose="020F0502020204030204" pitchFamily="34" charset="0"/>
              <a:ea typeface="+mn-ea"/>
              <a:cs typeface="+mn-cs"/>
            </a:rPr>
            <a:t>Egyedi tartalmi elemek</a:t>
          </a:r>
          <a:endParaRPr lang="hu-HU" sz="1050" kern="1200" dirty="0">
            <a:latin typeface="Calibri" panose="020F0502020204030204" pitchFamily="34" charset="0"/>
            <a:ea typeface="+mn-ea"/>
            <a:cs typeface="+mn-cs"/>
          </a:endParaRPr>
        </a:p>
      </dsp:txBody>
      <dsp:txXfrm rot="-5400000">
        <a:off x="2073402" y="1993149"/>
        <a:ext cx="3665771" cy="374829"/>
      </dsp:txXfrm>
    </dsp:sp>
    <dsp:sp modelId="{B66FFFF8-A53B-4AB3-B365-01E06130F432}">
      <dsp:nvSpPr>
        <dsp:cNvPr id="0" name=""/>
        <dsp:cNvSpPr/>
      </dsp:nvSpPr>
      <dsp:spPr>
        <a:xfrm>
          <a:off x="0" y="1881638"/>
          <a:ext cx="2073402" cy="597848"/>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rtl="0">
            <a:lnSpc>
              <a:spcPct val="90000"/>
            </a:lnSpc>
            <a:spcBef>
              <a:spcPct val="0"/>
            </a:spcBef>
            <a:spcAft>
              <a:spcPct val="35000"/>
            </a:spcAft>
          </a:pPr>
          <a:r>
            <a:rPr lang="hu-HU" sz="1400" b="1" kern="1200" dirty="0" smtClean="0">
              <a:latin typeface="Calibri" panose="020F0502020204030204" pitchFamily="34" charset="0"/>
              <a:ea typeface="+mn-ea"/>
              <a:cs typeface="+mn-cs"/>
            </a:rPr>
            <a:t>Kiadmányozási iratminták</a:t>
          </a:r>
          <a:endParaRPr lang="hu-HU" sz="1400" b="1" kern="1200" dirty="0">
            <a:latin typeface="Calibri" panose="020F0502020204030204" pitchFamily="34" charset="0"/>
            <a:ea typeface="+mn-ea"/>
            <a:cs typeface="+mn-cs"/>
          </a:endParaRPr>
        </a:p>
      </dsp:txBody>
      <dsp:txXfrm>
        <a:off x="29185" y="1910823"/>
        <a:ext cx="2015032" cy="539478"/>
      </dsp:txXfrm>
    </dsp:sp>
    <dsp:sp modelId="{1A92C9CB-C34C-44BB-A659-6CE4F9513655}">
      <dsp:nvSpPr>
        <dsp:cNvPr id="0" name=""/>
        <dsp:cNvSpPr/>
      </dsp:nvSpPr>
      <dsp:spPr>
        <a:xfrm rot="5400000">
          <a:off x="3567455" y="1016961"/>
          <a:ext cx="690292" cy="3682448"/>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hu-HU" sz="1050" kern="1200"/>
            <a:t>Szakrendszeri ügyviteli beállítások</a:t>
          </a:r>
        </a:p>
        <a:p>
          <a:pPr marL="57150" lvl="1" indent="-57150" algn="l" defTabSz="466725">
            <a:lnSpc>
              <a:spcPct val="90000"/>
            </a:lnSpc>
            <a:spcBef>
              <a:spcPct val="0"/>
            </a:spcBef>
            <a:spcAft>
              <a:spcPct val="15000"/>
            </a:spcAft>
            <a:buChar char="••"/>
          </a:pPr>
          <a:r>
            <a:rPr lang="hu-HU" sz="1050" kern="1200"/>
            <a:t>Iratkezelő szakrendszer dokumentumkezelési workflowjának paraméterezése</a:t>
          </a:r>
        </a:p>
        <a:p>
          <a:pPr marL="57150" lvl="1" indent="-57150" algn="l" defTabSz="466725">
            <a:lnSpc>
              <a:spcPct val="90000"/>
            </a:lnSpc>
            <a:spcBef>
              <a:spcPct val="0"/>
            </a:spcBef>
            <a:spcAft>
              <a:spcPct val="15000"/>
            </a:spcAft>
            <a:buChar char="••"/>
          </a:pPr>
          <a:r>
            <a:rPr lang="hu-HU" sz="1050" kern="1200"/>
            <a:t>Dokumentumok metaadatainak paraméterezése</a:t>
          </a:r>
        </a:p>
      </dsp:txBody>
      <dsp:txXfrm rot="-5400000">
        <a:off x="2071378" y="2546736"/>
        <a:ext cx="3648751" cy="622898"/>
      </dsp:txXfrm>
    </dsp:sp>
    <dsp:sp modelId="{3C24AD82-B4D5-47D0-8B21-423F44E2FAF7}">
      <dsp:nvSpPr>
        <dsp:cNvPr id="0" name=""/>
        <dsp:cNvSpPr/>
      </dsp:nvSpPr>
      <dsp:spPr>
        <a:xfrm>
          <a:off x="0" y="2522662"/>
          <a:ext cx="2071377" cy="67104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hu-HU" sz="1400" b="1" kern="1200"/>
            <a:t>Ügyviteli beállítások</a:t>
          </a:r>
        </a:p>
      </dsp:txBody>
      <dsp:txXfrm>
        <a:off x="32758" y="2555420"/>
        <a:ext cx="2005861" cy="6055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B972F7-72E0-4BD9-AAB1-B8A40A21A9A5}">
      <dsp:nvSpPr>
        <dsp:cNvPr id="0" name=""/>
        <dsp:cNvSpPr/>
      </dsp:nvSpPr>
      <dsp:spPr>
        <a:xfrm>
          <a:off x="411479" y="0"/>
          <a:ext cx="4663440" cy="3200400"/>
        </a:xfrm>
        <a:prstGeom prst="rightArrow">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643EDABC-ABDD-4FB2-8D00-495BF5C6DCF0}">
      <dsp:nvSpPr>
        <dsp:cNvPr id="0" name=""/>
        <dsp:cNvSpPr/>
      </dsp:nvSpPr>
      <dsp:spPr>
        <a:xfrm>
          <a:off x="1875" y="960120"/>
          <a:ext cx="1218366" cy="12801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b="1" kern="1200"/>
            <a:t>Űrlap létrehozási / módosítási igény benyújtása</a:t>
          </a:r>
        </a:p>
      </dsp:txBody>
      <dsp:txXfrm>
        <a:off x="61351" y="1019596"/>
        <a:ext cx="1099414" cy="1161208"/>
      </dsp:txXfrm>
    </dsp:sp>
    <dsp:sp modelId="{267BA25C-2519-4C69-8D05-58A7F632854F}">
      <dsp:nvSpPr>
        <dsp:cNvPr id="0" name=""/>
        <dsp:cNvSpPr/>
      </dsp:nvSpPr>
      <dsp:spPr>
        <a:xfrm>
          <a:off x="1423302" y="960120"/>
          <a:ext cx="1218366" cy="12801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b="1" kern="1200"/>
            <a:t>Űrlap megszemélyesítése (paraméterezése)</a:t>
          </a:r>
        </a:p>
      </dsp:txBody>
      <dsp:txXfrm>
        <a:off x="1482778" y="1019596"/>
        <a:ext cx="1099414" cy="1161208"/>
      </dsp:txXfrm>
    </dsp:sp>
    <dsp:sp modelId="{F2F56A3A-AEF7-433F-B344-2174B14F8318}">
      <dsp:nvSpPr>
        <dsp:cNvPr id="0" name=""/>
        <dsp:cNvSpPr/>
      </dsp:nvSpPr>
      <dsp:spPr>
        <a:xfrm>
          <a:off x="2844730" y="960120"/>
          <a:ext cx="1218366" cy="12801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b="1" kern="1200"/>
            <a:t>Űrlap próba megjelenítése, ellenőrzése</a:t>
          </a:r>
        </a:p>
      </dsp:txBody>
      <dsp:txXfrm>
        <a:off x="2904206" y="1019596"/>
        <a:ext cx="1099414" cy="1161208"/>
      </dsp:txXfrm>
    </dsp:sp>
    <dsp:sp modelId="{664DA2F4-AAB8-4AFF-AC31-1A74750D83F8}">
      <dsp:nvSpPr>
        <dsp:cNvPr id="0" name=""/>
        <dsp:cNvSpPr/>
      </dsp:nvSpPr>
      <dsp:spPr>
        <a:xfrm>
          <a:off x="4266158" y="960120"/>
          <a:ext cx="1218366" cy="12801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b="1" kern="1200"/>
            <a:t>Űrlap jóváhagyása</a:t>
          </a:r>
        </a:p>
      </dsp:txBody>
      <dsp:txXfrm>
        <a:off x="4325634" y="1019596"/>
        <a:ext cx="1099414" cy="1161208"/>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B9446-E507-4EE5-AE32-8156A1DD5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65</Pages>
  <Words>12468</Words>
  <Characters>86030</Characters>
  <Application>Microsoft Office Word</Application>
  <DocSecurity>0</DocSecurity>
  <Lines>716</Lines>
  <Paragraphs>196</Paragraphs>
  <ScaleCrop>false</ScaleCrop>
  <HeadingPairs>
    <vt:vector size="2" baseType="variant">
      <vt:variant>
        <vt:lpstr>Cím</vt:lpstr>
      </vt:variant>
      <vt:variant>
        <vt:i4>1</vt:i4>
      </vt:variant>
    </vt:vector>
  </HeadingPairs>
  <TitlesOfParts>
    <vt:vector size="1" baseType="lpstr">
      <vt:lpstr/>
    </vt:vector>
  </TitlesOfParts>
  <Company>HP</Company>
  <LinksUpToDate>false</LinksUpToDate>
  <CharactersWithSpaces>98302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Cene Bela</dc:creator>
  <cp:lastModifiedBy>Tihanyi Noemi</cp:lastModifiedBy>
  <cp:revision>32</cp:revision>
  <cp:lastPrinted>2014-12-17T15:06:00Z</cp:lastPrinted>
  <dcterms:created xsi:type="dcterms:W3CDTF">2014-12-16T10:26:00Z</dcterms:created>
  <dcterms:modified xsi:type="dcterms:W3CDTF">2015-01-30T13:39:00Z</dcterms:modified>
</cp:coreProperties>
</file>