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410F" w14:textId="77777777" w:rsidR="00791D72" w:rsidRDefault="00791D72" w:rsidP="00791D72">
      <w:pPr>
        <w:pStyle w:val="Cmek"/>
        <w:rPr>
          <w:rFonts w:asciiTheme="minorHAnsi" w:hAnsiTheme="minorHAnsi" w:cstheme="minorHAnsi"/>
        </w:rPr>
      </w:pPr>
      <w:bookmarkStart w:id="0" w:name="_GoBack"/>
      <w:bookmarkEnd w:id="0"/>
    </w:p>
    <w:p w14:paraId="1B125B3D" w14:textId="77777777" w:rsidR="003A1040" w:rsidRDefault="003A1040" w:rsidP="00791D72">
      <w:pPr>
        <w:pStyle w:val="Cmek"/>
        <w:rPr>
          <w:rFonts w:asciiTheme="minorHAnsi" w:hAnsiTheme="minorHAnsi" w:cstheme="minorHAnsi"/>
        </w:rPr>
      </w:pPr>
    </w:p>
    <w:p w14:paraId="2A42EF8E" w14:textId="77777777" w:rsidR="003A1040" w:rsidRDefault="003A1040" w:rsidP="00791D72">
      <w:pPr>
        <w:pStyle w:val="Cmek"/>
        <w:rPr>
          <w:rFonts w:asciiTheme="minorHAnsi" w:hAnsiTheme="minorHAnsi" w:cstheme="minorHAnsi"/>
        </w:rPr>
      </w:pPr>
    </w:p>
    <w:p w14:paraId="64ECDD7F" w14:textId="77777777" w:rsidR="003A1040" w:rsidRDefault="003A1040" w:rsidP="00791D72">
      <w:pPr>
        <w:pStyle w:val="Cmek"/>
        <w:rPr>
          <w:rFonts w:asciiTheme="minorHAnsi" w:hAnsiTheme="minorHAnsi" w:cstheme="minorHAnsi"/>
        </w:rPr>
      </w:pPr>
    </w:p>
    <w:p w14:paraId="6DFA32D7" w14:textId="77777777" w:rsidR="003A1040" w:rsidRDefault="003A1040" w:rsidP="00791D72">
      <w:pPr>
        <w:pStyle w:val="Cmek"/>
        <w:rPr>
          <w:rFonts w:asciiTheme="minorHAnsi" w:hAnsiTheme="minorHAnsi" w:cstheme="minorHAnsi"/>
        </w:rPr>
      </w:pPr>
    </w:p>
    <w:p w14:paraId="0E624BC3" w14:textId="77777777" w:rsidR="003A1040" w:rsidRPr="00D873B8" w:rsidRDefault="003A1040" w:rsidP="00791D72">
      <w:pPr>
        <w:pStyle w:val="Cmek"/>
        <w:rPr>
          <w:rFonts w:asciiTheme="minorHAnsi" w:hAnsiTheme="minorHAnsi" w:cstheme="minorHAnsi"/>
        </w:rPr>
      </w:pPr>
    </w:p>
    <w:p w14:paraId="129D837D" w14:textId="6ABE2805" w:rsidR="00791D72" w:rsidRPr="00D873B8" w:rsidRDefault="000822DE" w:rsidP="00791D72">
      <w:pPr>
        <w:pStyle w:val="Cmek"/>
        <w:rPr>
          <w:rFonts w:asciiTheme="minorHAnsi" w:hAnsiTheme="minorHAnsi" w:cstheme="minorHAnsi"/>
          <w:sz w:val="40"/>
        </w:rPr>
      </w:pPr>
      <w:r w:rsidRPr="00D873B8">
        <w:rPr>
          <w:rFonts w:asciiTheme="minorHAnsi" w:hAnsiTheme="minorHAnsi" w:cstheme="minorHAnsi"/>
          <w:sz w:val="40"/>
        </w:rPr>
        <w:t>Közzétételi és publikálási szabályzat</w:t>
      </w:r>
      <w:r w:rsidR="00791D72" w:rsidRPr="00D873B8">
        <w:rPr>
          <w:rFonts w:asciiTheme="minorHAnsi" w:hAnsiTheme="minorHAnsi" w:cstheme="minorHAnsi"/>
          <w:sz w:val="40"/>
        </w:rPr>
        <w:br/>
        <w:t>minta</w:t>
      </w:r>
    </w:p>
    <w:p w14:paraId="54D30CC0" w14:textId="77777777" w:rsidR="00791D72" w:rsidRPr="00D873B8" w:rsidRDefault="00791D72" w:rsidP="00791D72">
      <w:pPr>
        <w:spacing w:after="0" w:line="240" w:lineRule="auto"/>
        <w:rPr>
          <w:rStyle w:val="CmChar"/>
          <w:rFonts w:eastAsiaTheme="minorHAnsi"/>
          <w:sz w:val="28"/>
          <w:szCs w:val="50"/>
        </w:rPr>
      </w:pPr>
      <w:r w:rsidRPr="00D873B8">
        <w:rPr>
          <w:rStyle w:val="CmChar"/>
          <w:rFonts w:eastAsiaTheme="minorHAnsi"/>
          <w:sz w:val="28"/>
          <w:szCs w:val="50"/>
        </w:rPr>
        <w:br w:type="page"/>
      </w:r>
    </w:p>
    <w:p w14:paraId="574976C3" w14:textId="3980BC4A" w:rsidR="00E954CD" w:rsidRPr="00D873B8" w:rsidRDefault="00E954CD" w:rsidP="00171BC3">
      <w:pPr>
        <w:pStyle w:val="CCHiv1"/>
        <w:outlineLvl w:val="9"/>
      </w:pPr>
      <w:r w:rsidRPr="00D873B8">
        <w:lastRenderedPageBreak/>
        <w:t>Bevezetés</w:t>
      </w:r>
    </w:p>
    <w:p w14:paraId="085C57C6" w14:textId="2DDA0778" w:rsidR="00E954CD" w:rsidRPr="00D873B8" w:rsidRDefault="00E954CD" w:rsidP="00E954CD">
      <w:r w:rsidRPr="00D873B8">
        <w:t>Az Önkormányzati ASP országos kiterjesztésének megvalósításához kapcsolódó komplex igazgatásszervezési és szakértői feladatok ellátása kapcsán az alábbi feladat megvalósítása merült fel:</w:t>
      </w:r>
    </w:p>
    <w:p w14:paraId="55E032B6" w14:textId="6FC39410" w:rsidR="00E954CD" w:rsidRPr="00D873B8" w:rsidRDefault="00E954CD" w:rsidP="00234FD6">
      <w:pPr>
        <w:pStyle w:val="Listaszerbekezds"/>
        <w:numPr>
          <w:ilvl w:val="0"/>
          <w:numId w:val="12"/>
        </w:numPr>
      </w:pPr>
      <w:r w:rsidRPr="00D873B8">
        <w:t>Közzétételi és publikálási szabályzat-minta összeállítása az önkormányzatok részére.</w:t>
      </w:r>
    </w:p>
    <w:p w14:paraId="54EEFF43" w14:textId="6B75258A" w:rsidR="00E954CD" w:rsidRPr="00D873B8" w:rsidRDefault="00E954CD" w:rsidP="00E954CD">
      <w:r w:rsidRPr="00D873B8">
        <w:t>A feladat elv</w:t>
      </w:r>
      <w:r w:rsidR="00AF6FE3" w:rsidRPr="00D873B8">
        <w:t>égzésének határidejeként október 23</w:t>
      </w:r>
      <w:r w:rsidRPr="00D873B8">
        <w:t>.</w:t>
      </w:r>
      <w:r w:rsidR="00AF6FE3" w:rsidRPr="00D873B8">
        <w:t xml:space="preserve"> került meghatározásra.</w:t>
      </w:r>
    </w:p>
    <w:p w14:paraId="479CF523" w14:textId="32EBBDB5" w:rsidR="00AF6FE3" w:rsidRPr="00D873B8" w:rsidRDefault="002F4209" w:rsidP="00E954CD">
      <w:r w:rsidRPr="00D873B8">
        <w:t xml:space="preserve">A </w:t>
      </w:r>
      <w:r w:rsidR="00991796" w:rsidRPr="00D873B8">
        <w:t>feladattal összefüggésben a dokumentum részét képezi</w:t>
      </w:r>
      <w:r w:rsidRPr="00D873B8">
        <w:t xml:space="preserve"> a közérdekű adat</w:t>
      </w:r>
      <w:r w:rsidR="00991796" w:rsidRPr="00D873B8">
        <w:t>okkal kapcsolatban felmerülő önkormányzati kötelezettségek jogszabályi elemzése, az adatok közzétételi kötelezettségére, valamint a kapcsolódó adatszolgáltatási igények összefoglalása mintegy a szabályzat kidolgozásának jogszabályi környezetbe helyezése.</w:t>
      </w:r>
    </w:p>
    <w:p w14:paraId="5FB34825" w14:textId="3646CF4B" w:rsidR="00261AD0" w:rsidRPr="00D873B8" w:rsidRDefault="00991796" w:rsidP="00261AD0">
      <w:r w:rsidRPr="00D873B8">
        <w:t>Ezt követően a dokumentum utolsó részeként került beillesztésre a komplett önkormányzati szabályzat-minta.</w:t>
      </w:r>
      <w:r w:rsidR="00261AD0" w:rsidRPr="00D873B8">
        <w:t xml:space="preserve"> A dokumentumnak nem célja egy egzakt és </w:t>
      </w:r>
      <w:r w:rsidR="00BC16CB" w:rsidRPr="00D873B8">
        <w:t>teljes</w:t>
      </w:r>
      <w:r w:rsidR="00261AD0" w:rsidRPr="00D873B8">
        <w:t xml:space="preserve"> szabályzat rendelkezésre bocsátása, kizárólag egy alapvető mintaként értelmezendő, amelynek szükséges a helyi sajátosságokhoz történő igazítása.</w:t>
      </w:r>
    </w:p>
    <w:p w14:paraId="69A1ECCD" w14:textId="19882663" w:rsidR="00261AD0" w:rsidRPr="00D873B8" w:rsidRDefault="008A5D7A" w:rsidP="00E954CD">
      <w:r w:rsidRPr="00D873B8">
        <w:t xml:space="preserve">Megjegyzendő, hogy a dokumentum kizárólag az önkormányzati honlapokon történő kötelező közzétételi szabályokat veszi figyelembe, és nem kezeli az egyéb szervezetek, így például </w:t>
      </w:r>
      <w:r w:rsidR="00906703" w:rsidRPr="00D873B8">
        <w:t xml:space="preserve">a </w:t>
      </w:r>
      <w:r w:rsidRPr="00D873B8">
        <w:t>Magyar Államkincstár felé történő önkormányzati adatszolgáltatások jo</w:t>
      </w:r>
      <w:r w:rsidR="00097221" w:rsidRPr="00D873B8">
        <w:t>gszabályi előírásait, folyamatá</w:t>
      </w:r>
      <w:r w:rsidRPr="00D873B8">
        <w:t>t.</w:t>
      </w:r>
    </w:p>
    <w:p w14:paraId="43B8825A" w14:textId="5B68D995" w:rsidR="003B1FD4" w:rsidRPr="00D873B8" w:rsidRDefault="003B1FD4" w:rsidP="00171BC3">
      <w:pPr>
        <w:pStyle w:val="CCHiv1"/>
        <w:outlineLvl w:val="9"/>
      </w:pPr>
      <w:r w:rsidRPr="00D873B8">
        <w:t>Közérdekű adatok közzété</w:t>
      </w:r>
      <w:r w:rsidR="00906703" w:rsidRPr="00D873B8">
        <w:t>te</w:t>
      </w:r>
      <w:r w:rsidRPr="00D873B8">
        <w:t>lére vonatkozó jogszabályi kötelezettségek elemzése az önkormányzatok körében</w:t>
      </w:r>
    </w:p>
    <w:p w14:paraId="0E8AB826" w14:textId="7403235A" w:rsidR="000101B4" w:rsidRPr="00D873B8" w:rsidRDefault="000101B4" w:rsidP="00171BC3">
      <w:pPr>
        <w:pStyle w:val="CCHiv2"/>
        <w:outlineLvl w:val="9"/>
      </w:pPr>
      <w:r w:rsidRPr="00D873B8">
        <w:t>Elektron</w:t>
      </w:r>
      <w:r w:rsidR="008A0624" w:rsidRPr="00D873B8">
        <w:t xml:space="preserve">ikus közzétételi kötelezettség </w:t>
      </w:r>
    </w:p>
    <w:p w14:paraId="4615BA0E" w14:textId="70911768" w:rsidR="007C2595" w:rsidRPr="00D873B8" w:rsidRDefault="007C2595" w:rsidP="007C2595">
      <w:r w:rsidRPr="00D873B8">
        <w:t>Az információs önrendelkezési jogról és az információszabadságról szóló 2011. évi CXII. törvény</w:t>
      </w:r>
      <w:r w:rsidR="007638FF" w:rsidRPr="00D873B8">
        <w:br/>
      </w:r>
      <w:r w:rsidRPr="00D873B8">
        <w:t xml:space="preserve">(a továbbiakban: </w:t>
      </w:r>
      <w:proofErr w:type="spellStart"/>
      <w:r w:rsidRPr="00D873B8">
        <w:t>Infotv</w:t>
      </w:r>
      <w:proofErr w:type="spellEnd"/>
      <w:r w:rsidRPr="00D873B8">
        <w:t xml:space="preserve">.) </w:t>
      </w:r>
      <w:r w:rsidR="00CC2981" w:rsidRPr="00D873B8">
        <w:t xml:space="preserve">32. § (3) bekezdése, valamint a </w:t>
      </w:r>
      <w:r w:rsidRPr="00D873B8">
        <w:t xml:space="preserve">37. §-a alapján a közfeladatot ellátó szervnek minősülő önkormányzat oldalán elektronikus közzétételi kötelezettség áll fenn az </w:t>
      </w:r>
      <w:proofErr w:type="spellStart"/>
      <w:r w:rsidRPr="00D873B8">
        <w:t>Infotv</w:t>
      </w:r>
      <w:proofErr w:type="spellEnd"/>
      <w:r w:rsidRPr="00D873B8">
        <w:t>.</w:t>
      </w:r>
      <w:r w:rsidR="007638FF" w:rsidRPr="00D873B8">
        <w:br/>
      </w:r>
      <w:r w:rsidRPr="00D873B8">
        <w:t xml:space="preserve">1. </w:t>
      </w:r>
      <w:r w:rsidR="007638FF" w:rsidRPr="00D873B8">
        <w:t xml:space="preserve">sz. </w:t>
      </w:r>
      <w:r w:rsidRPr="00D873B8">
        <w:t>mellékletében meghatározott adatok vonatkozásában.</w:t>
      </w:r>
    </w:p>
    <w:p w14:paraId="32E56BE3" w14:textId="5393D145" w:rsidR="00503E33" w:rsidRPr="00D873B8" w:rsidRDefault="00503E33" w:rsidP="007C2595">
      <w:pPr>
        <w:rPr>
          <w:i/>
        </w:rPr>
      </w:pPr>
      <w:r w:rsidRPr="00D873B8">
        <w:t xml:space="preserve">Elektronikus közzététel: az </w:t>
      </w:r>
      <w:proofErr w:type="spellStart"/>
      <w:r w:rsidRPr="00D873B8">
        <w:t>Infotv</w:t>
      </w:r>
      <w:proofErr w:type="spellEnd"/>
      <w:r w:rsidRPr="00D873B8">
        <w:t xml:space="preserve">. 33. § (1) bekezdése alapján a </w:t>
      </w:r>
      <w:r w:rsidRPr="00D873B8">
        <w:rPr>
          <w:i/>
        </w:rPr>
        <w:t>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w:t>
      </w:r>
    </w:p>
    <w:p w14:paraId="4A8F744A" w14:textId="164E485B" w:rsidR="007C2595" w:rsidRPr="00D873B8" w:rsidRDefault="00864A52" w:rsidP="007C2595">
      <w:r w:rsidRPr="00D873B8">
        <w:t>Az elektronikus közzététel vonatozásában</w:t>
      </w:r>
      <w:r w:rsidR="00503E33" w:rsidRPr="00D873B8">
        <w:t xml:space="preserve"> ugyanakkor</w:t>
      </w:r>
      <w:r w:rsidRPr="00D873B8">
        <w:t xml:space="preserve"> az </w:t>
      </w:r>
      <w:proofErr w:type="spellStart"/>
      <w:r w:rsidRPr="00D873B8">
        <w:t>Infotv</w:t>
      </w:r>
      <w:proofErr w:type="spellEnd"/>
      <w:r w:rsidRPr="00D873B8">
        <w:t>. alapvetően nem állapít meg kötelezettséget önálló honlap fenntartására, így az teljesíthető</w:t>
      </w:r>
      <w:r w:rsidR="007C2595" w:rsidRPr="00D873B8">
        <w:t xml:space="preserve"> saját vagy társulásaik által közösen működtetett, illetve a felügyeletüket, szakmai irányításukat vagy működésükkel kapcsolatos koordinációt ellátó szervek (kormányhivatalok) által fenntartott, továbbá e felületeken történő közzététellel egyidejűleg, a külön erre a célra létrehozott központi honlapon (http://</w:t>
      </w:r>
      <w:r w:rsidRPr="00D873B8">
        <w:t xml:space="preserve">kozadat.hu/) való közzététellel. </w:t>
      </w:r>
    </w:p>
    <w:p w14:paraId="404327DE" w14:textId="3C259713" w:rsidR="00CC2981" w:rsidRPr="00D873B8" w:rsidRDefault="00CC2981" w:rsidP="00CC2981">
      <w:r w:rsidRPr="00D873B8">
        <w:t xml:space="preserve">Az </w:t>
      </w:r>
      <w:proofErr w:type="spellStart"/>
      <w:r w:rsidRPr="00D873B8">
        <w:t>Infotv</w:t>
      </w:r>
      <w:proofErr w:type="spellEnd"/>
      <w:r w:rsidRPr="00D873B8">
        <w:t xml:space="preserve">. 1. </w:t>
      </w:r>
      <w:r w:rsidR="000737D3" w:rsidRPr="00D873B8">
        <w:t>sz.</w:t>
      </w:r>
      <w:r w:rsidRPr="00D873B8">
        <w:t xml:space="preserve"> melléklete képezi a közzétételi listát, amelyben meghatározott adatokat a melléklet szerint meghatározott módon (gyakoriság) az önkormányzat köteles közzétenni. Ennek alapján az alábbi információk megjelenítése kötelező az önkormányzatok számára:</w:t>
      </w:r>
    </w:p>
    <w:p w14:paraId="01269EA0" w14:textId="77777777" w:rsidR="00CC2981" w:rsidRPr="00D873B8" w:rsidRDefault="00CC2981" w:rsidP="00234FD6">
      <w:pPr>
        <w:pStyle w:val="Listaszerbekezds"/>
        <w:numPr>
          <w:ilvl w:val="0"/>
          <w:numId w:val="14"/>
        </w:numPr>
      </w:pPr>
      <w:r w:rsidRPr="00D873B8">
        <w:lastRenderedPageBreak/>
        <w:t>szervezeti és személyzeti adatok;</w:t>
      </w:r>
    </w:p>
    <w:p w14:paraId="41A00909" w14:textId="77777777" w:rsidR="00CC2981" w:rsidRPr="00D873B8" w:rsidRDefault="00CC2981" w:rsidP="00234FD6">
      <w:pPr>
        <w:pStyle w:val="Listaszerbekezds"/>
        <w:numPr>
          <w:ilvl w:val="0"/>
          <w:numId w:val="14"/>
        </w:numPr>
      </w:pPr>
      <w:r w:rsidRPr="00D873B8">
        <w:t>tevékenységre, működésre vonatkozó adatok;</w:t>
      </w:r>
    </w:p>
    <w:p w14:paraId="33877EDB" w14:textId="77777777" w:rsidR="00CC2981" w:rsidRPr="00D873B8" w:rsidRDefault="00CC2981" w:rsidP="00234FD6">
      <w:pPr>
        <w:pStyle w:val="Listaszerbekezds"/>
        <w:numPr>
          <w:ilvl w:val="0"/>
          <w:numId w:val="14"/>
        </w:numPr>
      </w:pPr>
      <w:r w:rsidRPr="00D873B8">
        <w:t>gazdálkodási adatok.</w:t>
      </w:r>
    </w:p>
    <w:p w14:paraId="5AB516CB" w14:textId="35BA31CB" w:rsidR="007C2595" w:rsidRPr="00D873B8" w:rsidRDefault="00A531E7" w:rsidP="007C2595">
      <w:r w:rsidRPr="00D873B8">
        <w:t>A közzétételi lista</w:t>
      </w:r>
      <w:r w:rsidR="007C2595" w:rsidRPr="00D873B8">
        <w:t xml:space="preserve">, </w:t>
      </w:r>
      <w:r w:rsidRPr="00D873B8">
        <w:t>valamint</w:t>
      </w:r>
      <w:r w:rsidR="007C2595" w:rsidRPr="00D873B8">
        <w:t xml:space="preserve"> a Közadattár adattartalmának összeállításához </w:t>
      </w:r>
      <w:r w:rsidRPr="00D873B8">
        <w:t xml:space="preserve">további </w:t>
      </w:r>
      <w:r w:rsidR="007C2595" w:rsidRPr="00D873B8">
        <w:t>segítséget nyújt a közérdekű adatok elektronikus közzétételére, az egységes közadat</w:t>
      </w:r>
      <w:r w:rsidR="00AE25BF" w:rsidRPr="00D873B8">
        <w:t xml:space="preserve"> </w:t>
      </w:r>
      <w:r w:rsidR="007C2595" w:rsidRPr="00D873B8">
        <w:t>kereső rendszerre, valamint a központi jegyzék adattartalmára, az adatintegrációra vonatkozó részletes szabályokról szóló 305/2005. (XII. 25.) Kormányrendelet, valamint a közzétételi listákon szereplő adatok közzétételéhez szükséges közzétételi mintákról szóló 18/2005. (XII. 27.) IHM rendelet.</w:t>
      </w:r>
      <w:r w:rsidRPr="00D873B8">
        <w:t xml:space="preserve"> A</w:t>
      </w:r>
      <w:r w:rsidR="007C2595" w:rsidRPr="00D873B8">
        <w:t xml:space="preserve"> hivatkozott IHM rendelet részletes melléklete biztosítja az adatok megjelenítésének formáját.</w:t>
      </w:r>
    </w:p>
    <w:p w14:paraId="1C2C32C0" w14:textId="027E73E9" w:rsidR="00202FDA" w:rsidRPr="00D873B8" w:rsidRDefault="00CD4832" w:rsidP="00171BC3">
      <w:pPr>
        <w:pStyle w:val="CCHiv2"/>
        <w:outlineLvl w:val="9"/>
      </w:pPr>
      <w:r w:rsidRPr="00D873B8">
        <w:t>Ágazati közzétételi kötelezettség</w:t>
      </w:r>
      <w:r w:rsidR="00236A3F" w:rsidRPr="00D873B8">
        <w:t xml:space="preserve"> </w:t>
      </w:r>
    </w:p>
    <w:p w14:paraId="3A3134E4" w14:textId="13C133C1" w:rsidR="00115F05" w:rsidRPr="00D873B8" w:rsidRDefault="00182D1A" w:rsidP="00182D1A">
      <w:r w:rsidRPr="00D873B8">
        <w:t xml:space="preserve">Az </w:t>
      </w:r>
      <w:proofErr w:type="spellStart"/>
      <w:r w:rsidRPr="00D873B8">
        <w:t>Infotv</w:t>
      </w:r>
      <w:proofErr w:type="spellEnd"/>
      <w:r w:rsidRPr="00D873B8">
        <w:t xml:space="preserve">. 37. § (2) bekezdése alapján </w:t>
      </w:r>
      <w:r w:rsidR="00906703" w:rsidRPr="00D873B8">
        <w:t xml:space="preserve">a </w:t>
      </w:r>
      <w:r w:rsidRPr="00D873B8">
        <w:t>jogszabály egyes ágazatokra, a közfeladatot ellátó szervtípusra vonatkozóan meghatározhat egyéb közzéteendő adatokat.</w:t>
      </w:r>
      <w:r w:rsidR="00B3489A" w:rsidRPr="00D873B8">
        <w:t xml:space="preserve"> </w:t>
      </w:r>
    </w:p>
    <w:p w14:paraId="0CD2591E" w14:textId="70F896EE" w:rsidR="00182D1A" w:rsidRPr="00D873B8" w:rsidRDefault="00B3489A" w:rsidP="00182D1A">
      <w:r w:rsidRPr="00D873B8">
        <w:t xml:space="preserve">Az alábbiakban röviden felvázolásra, </w:t>
      </w:r>
      <w:r w:rsidR="004332B4" w:rsidRPr="00D873B8">
        <w:t xml:space="preserve">illetve néhány példa kiemelésre kerül, </w:t>
      </w:r>
      <w:r w:rsidRPr="00D873B8">
        <w:t>hogy ennek keretében milyen adatok közzététele merülhet fel a jelenlegi ágazati jogszabályok körében.</w:t>
      </w:r>
    </w:p>
    <w:p w14:paraId="5DEB51F5" w14:textId="4D2D5940" w:rsidR="00B3489A" w:rsidRPr="00D873B8" w:rsidRDefault="00B3489A" w:rsidP="00182D1A">
      <w:pPr>
        <w:rPr>
          <w:u w:val="single"/>
        </w:rPr>
      </w:pPr>
      <w:r w:rsidRPr="00D873B8">
        <w:rPr>
          <w:u w:val="single"/>
        </w:rPr>
        <w:t>Ipar-kereskedelem</w:t>
      </w:r>
      <w:r w:rsidR="00B917D3" w:rsidRPr="00D873B8">
        <w:rPr>
          <w:u w:val="single"/>
        </w:rPr>
        <w:t xml:space="preserve"> témakörben megvalósuló közzététel</w:t>
      </w:r>
    </w:p>
    <w:p w14:paraId="331A7839" w14:textId="4B300AEE" w:rsidR="00B3489A" w:rsidRPr="00D873B8" w:rsidRDefault="00B3489A" w:rsidP="00182D1A">
      <w:r w:rsidRPr="00D873B8">
        <w:t>A legnagyobb körben</w:t>
      </w:r>
      <w:r w:rsidR="007638FF" w:rsidRPr="00D873B8">
        <w:t xml:space="preserve"> (és az ASP rendszer viszonylatában)</w:t>
      </w:r>
      <w:r w:rsidRPr="00D873B8">
        <w:t xml:space="preserve"> az ipar-kereskedelem szakterülete emelhető ki, ahol az alábbiak szerinti közzétételi kötelezettség áll fenn az önkormányzatok oldalán.</w:t>
      </w:r>
    </w:p>
    <w:p w14:paraId="5A788771" w14:textId="17355B44" w:rsidR="001E4B39" w:rsidRPr="00D873B8" w:rsidRDefault="001E4B39" w:rsidP="001E4B39">
      <w:r w:rsidRPr="00D873B8">
        <w:t xml:space="preserve">A szolgáltatási tevékenység megkezdésének és folytatásának általános szabályairól szóló 2009. évi LXXVI. törvény 30. § (2) bekezdése alapján </w:t>
      </w:r>
      <w:r w:rsidRPr="00D873B8">
        <w:rPr>
          <w:i/>
        </w:rPr>
        <w:t>A szolgáltatás felügyeletét ellátó hatóság a szolgáltatókról általa vezetett nyilvántartás alapján a Kormány rendeletében meghatározottak szerint az interneten bárki számára ingyenesen és korlátozásmentesen hozzáférhető módon, naprakészen közzéteszi a 26. § (2) bekezdés a)-c) pontjában, a 27. § (2) bekezdésében, valamint a 29. § a)-d) pontjában meghatározott adatokat. Ezek az adatok közérdekből nyilvánosak.</w:t>
      </w:r>
    </w:p>
    <w:p w14:paraId="5CF0E2E0" w14:textId="77777777" w:rsidR="001E4B39" w:rsidRPr="00D873B8" w:rsidRDefault="001E4B39" w:rsidP="001E4B39">
      <w:r w:rsidRPr="00D873B8">
        <w:t xml:space="preserve">A kereskedelmi tevékenységek végzésének feltételeiről szóló 210/2009. (IX. 29.) Korm. rendelet (a továbbiakban: Vhr.) 6. § (1) és 9. § (1) bekezdései a következő előírást tartalmazzák: </w:t>
      </w:r>
    </w:p>
    <w:p w14:paraId="203C89A3" w14:textId="0953403D" w:rsidR="001E4B39" w:rsidRPr="00D873B8" w:rsidRDefault="001E4B39" w:rsidP="001E4B39">
      <w:pPr>
        <w:rPr>
          <w:i/>
        </w:rPr>
      </w:pPr>
      <w:r w:rsidRPr="00D873B8">
        <w:rPr>
          <w:i/>
        </w:rPr>
        <w:t>„A kereskedő a Kertv. 3. § (1) bekezdése szerinti bejelentésének az 1. melléklet A) pontjában meghatározott adatokat kell tartalmaznia. A bejelentésről a 2. § a) és b) pontjában meghatározott hatóság (a továbbiakban: jegyző) a 2. melléklet A) pontjában meghatározott adattartalommal nyilvántartást vezet. A nyilvántartás a 2. melléklet A) pontjában meghatározott adatok tekintetében - a természetes személyazonosító, valamint a lakcím-azonosító adatok kivételével - közhiteles hatósági nyilvántartásnak minősül. A jegyző által vezetett nyilvántartás nyilvános, a jegyző a nyilvántartást az önkormányzat honlapján közzéteszi.</w:t>
      </w:r>
      <w:r w:rsidR="00906703" w:rsidRPr="00D873B8">
        <w:rPr>
          <w:i/>
        </w:rPr>
        <w:t>”</w:t>
      </w:r>
    </w:p>
    <w:p w14:paraId="4D78F906" w14:textId="77777777" w:rsidR="001E4B39" w:rsidRPr="00D873B8" w:rsidRDefault="001E4B39" w:rsidP="001E4B39">
      <w:pPr>
        <w:rPr>
          <w:i/>
        </w:rPr>
      </w:pPr>
      <w:r w:rsidRPr="00D873B8">
        <w:rPr>
          <w:i/>
        </w:rPr>
        <w:t>„A jegyző a működési engedély megadásával egyidejűleg az üzletet a 2. melléklet B) pontja szerint vezetett nyilvántartásba veszi. A jegyző által vezetett nyilvántartás a 2. melléklet B) pontjában meghatározott adatok tekintetében - a természetes személyazonosító adatok kivételével - közhiteles hatósági nyilvántartásnak minősül. A jegyző által vezetett nyilvántartás nyilvános, a jegyző a nyilvántartást az önkormányzat honlapján közzéteszi.”</w:t>
      </w:r>
    </w:p>
    <w:p w14:paraId="34F6279C" w14:textId="74FAF520" w:rsidR="001E4B39" w:rsidRPr="00D873B8" w:rsidRDefault="001E4B39" w:rsidP="001E4B39">
      <w:r w:rsidRPr="00D873B8">
        <w:lastRenderedPageBreak/>
        <w:t>A fentiek alapján a Vhr. melléklete részletesen meghatározza, hogy a kereskedelmi tevékenységre vonatkozóan a jegyző milyen adattartalommal vezet nyilvántartást és egyértelműen előírja ennek honlapon történő közzétételét.</w:t>
      </w:r>
    </w:p>
    <w:p w14:paraId="171B64A5" w14:textId="7DE70554" w:rsidR="00FD6506" w:rsidRPr="00D873B8" w:rsidRDefault="00FD6506" w:rsidP="00FD6506">
      <w:r w:rsidRPr="00D873B8">
        <w:t xml:space="preserve">A szálláshely-szolgáltatási tevékenység folytatásának részletes feltételeiről és a szálláshely-üzemeltetési engedély kiadásának rendjéről szóló 239/2009.(X.20.) Korm. rendelet alapján a jegyző a szálláshely-üzemeltetési engedéllyel rendelkezőkről a rendelet 12. §-a alapján nyilvántartást vezet, és az általa vezetett nyilvántartás valamennyi adatát közzéteszi az interneten. </w:t>
      </w:r>
    </w:p>
    <w:p w14:paraId="529DBBF7" w14:textId="159542D5" w:rsidR="00FD6506" w:rsidRPr="00D873B8" w:rsidRDefault="00FD6506" w:rsidP="00FD6506">
      <w:r w:rsidRPr="00D873B8">
        <w:t>A telepengedély, illetve a telep létesítésének bejelentése alapján gyakorolható egyes termelő és egyes szolgáltató tevékenységekről, valamint a telepengedélyezés rendjéről és a bejelentés szabályairól szóló 57/2013.(II.27.) Korm. rendelet 8. §-a alapján a jegyző a telepet a rendelet melléklete szerint vezetett nyilvántartásba veszi, amelyet az interneten közzétesz.</w:t>
      </w:r>
    </w:p>
    <w:p w14:paraId="7EEA17DE" w14:textId="7DFD0C6E" w:rsidR="00FD6506" w:rsidRPr="00D873B8" w:rsidRDefault="00FD6506" w:rsidP="00FD6506">
      <w:r w:rsidRPr="00D873B8">
        <w:t xml:space="preserve">A zenés, táncos rendezvények működésének biztonságosabbá tételéről szóló 23/2011. (III. 8.) Korm. rendelet 6. § (1) bekezdése szerint: </w:t>
      </w:r>
      <w:r w:rsidRPr="00D873B8">
        <w:rPr>
          <w:i/>
        </w:rPr>
        <w:t>„A jegyző az engedély megadásával egyidejűleg a zenés, táncos rendezvényt az 1. melléklet szerinti nyilvántartásba veszi, és a 2. melléklet szerinti igazolást állít ki. A jegyző által vezetett nyilvántartás nyilvános, azt a jegyző az önkormányzat honlapján közzéteszi.”</w:t>
      </w:r>
    </w:p>
    <w:p w14:paraId="0D0E5862" w14:textId="59197803" w:rsidR="00FD6506" w:rsidRPr="00D873B8" w:rsidRDefault="00FD6506" w:rsidP="00FD6506">
      <w:r w:rsidRPr="00D873B8">
        <w:t>A vásárokról, a piacokról és a bevásárlóközpontokról szóló 55/2009. (III.19.) Korm.</w:t>
      </w:r>
      <w:r w:rsidR="00D33B2A" w:rsidRPr="00D873B8">
        <w:t xml:space="preserve"> </w:t>
      </w:r>
      <w:r w:rsidRPr="00D873B8">
        <w:t xml:space="preserve">rendelet 4. § (5) bekezdése szerint a jegyző a vásárt, a piacot és annak fenntartóját nyilvántartásba veszi, amely nyilvántartás nyilvános. A rendelet értelmében a jegyző a nyilvántartást, amennyiben az önkormányzat honlappal rendelkezik, ott közzéteszi. </w:t>
      </w:r>
    </w:p>
    <w:p w14:paraId="625A49A3" w14:textId="5A9ABA05" w:rsidR="001E4B39" w:rsidRPr="00D873B8" w:rsidRDefault="00012A5C" w:rsidP="001E4B39">
      <w:r w:rsidRPr="00D873B8">
        <w:t>Mindezek alapján</w:t>
      </w:r>
      <w:r w:rsidR="00FD6506" w:rsidRPr="00D873B8">
        <w:t xml:space="preserve"> </w:t>
      </w:r>
      <w:r w:rsidRPr="00D873B8">
        <w:t>jellemzően</w:t>
      </w:r>
      <w:r w:rsidR="001E4B39" w:rsidRPr="00D873B8">
        <w:t xml:space="preserve"> az alábbi nyilvántartások jelennek meg az önkormányzati honlapokon:</w:t>
      </w:r>
    </w:p>
    <w:p w14:paraId="3CC7D45F" w14:textId="70A77003" w:rsidR="001E4B39" w:rsidRPr="00D873B8" w:rsidRDefault="001E4B39" w:rsidP="00234FD6">
      <w:pPr>
        <w:pStyle w:val="Listaszerbekezds"/>
        <w:numPr>
          <w:ilvl w:val="0"/>
          <w:numId w:val="14"/>
        </w:numPr>
      </w:pPr>
      <w:r w:rsidRPr="00D873B8">
        <w:t>A bejelentéshez kötö</w:t>
      </w:r>
      <w:r w:rsidR="00012A5C" w:rsidRPr="00D873B8">
        <w:t>tt kereskedelmi tevékenységről;</w:t>
      </w:r>
    </w:p>
    <w:p w14:paraId="592B1867" w14:textId="753165CE" w:rsidR="001E4B39" w:rsidRPr="00D873B8" w:rsidRDefault="001E4B39" w:rsidP="00234FD6">
      <w:pPr>
        <w:pStyle w:val="Listaszerbekezds"/>
        <w:numPr>
          <w:ilvl w:val="0"/>
          <w:numId w:val="14"/>
        </w:numPr>
      </w:pPr>
      <w:r w:rsidRPr="00D873B8">
        <w:t>A működési engedéllyel rendelkező üzletekről</w:t>
      </w:r>
      <w:r w:rsidR="00012A5C" w:rsidRPr="00D873B8">
        <w:t>;</w:t>
      </w:r>
    </w:p>
    <w:p w14:paraId="655403BA" w14:textId="6E53E308" w:rsidR="001E4B39" w:rsidRPr="00D873B8" w:rsidRDefault="001E4B39" w:rsidP="00234FD6">
      <w:pPr>
        <w:pStyle w:val="Listaszerbekezds"/>
        <w:numPr>
          <w:ilvl w:val="0"/>
          <w:numId w:val="14"/>
        </w:numPr>
      </w:pPr>
      <w:r w:rsidRPr="00D873B8">
        <w:t>A szolgáltatók, amelyek tekintetében a szolgáltatási tevékenység folytatása jogerősen megtiltott</w:t>
      </w:r>
      <w:r w:rsidR="00012A5C" w:rsidRPr="00D873B8">
        <w:t>;</w:t>
      </w:r>
    </w:p>
    <w:p w14:paraId="631FEE61" w14:textId="44415D29" w:rsidR="001E4B39" w:rsidRPr="00D873B8" w:rsidRDefault="001E4B39" w:rsidP="00234FD6">
      <w:pPr>
        <w:pStyle w:val="Listaszerbekezds"/>
        <w:numPr>
          <w:ilvl w:val="0"/>
          <w:numId w:val="14"/>
        </w:numPr>
      </w:pPr>
      <w:r w:rsidRPr="00D873B8">
        <w:t xml:space="preserve">A </w:t>
      </w:r>
      <w:r w:rsidR="00012A5C" w:rsidRPr="00D873B8">
        <w:t>kereskedelmi szálláshelyekről</w:t>
      </w:r>
      <w:r w:rsidR="00012A5C" w:rsidRPr="00D873B8">
        <w:tab/>
        <w:t>;</w:t>
      </w:r>
    </w:p>
    <w:p w14:paraId="5B08EA16" w14:textId="1D05780E" w:rsidR="001E4B39" w:rsidRPr="00D873B8" w:rsidRDefault="001E4B39" w:rsidP="00234FD6">
      <w:pPr>
        <w:pStyle w:val="Listaszerbekezds"/>
        <w:numPr>
          <w:ilvl w:val="0"/>
          <w:numId w:val="14"/>
        </w:numPr>
      </w:pPr>
      <w:r w:rsidRPr="00D873B8">
        <w:t>Az ingatlanközvetítő szolgáltatási tevékenységet végző természetes személyekről és gazdálkodó szervezetekről</w:t>
      </w:r>
      <w:r w:rsidR="00012A5C" w:rsidRPr="00D873B8">
        <w:t>;</w:t>
      </w:r>
      <w:r w:rsidRPr="00D873B8">
        <w:tab/>
        <w:t xml:space="preserve"> </w:t>
      </w:r>
    </w:p>
    <w:p w14:paraId="00092896" w14:textId="641E9D09" w:rsidR="001E4B39" w:rsidRPr="00D873B8" w:rsidRDefault="001E4B39" w:rsidP="00234FD6">
      <w:pPr>
        <w:pStyle w:val="Listaszerbekezds"/>
        <w:numPr>
          <w:ilvl w:val="0"/>
          <w:numId w:val="14"/>
        </w:numPr>
      </w:pPr>
      <w:r w:rsidRPr="00D873B8">
        <w:t>Az ingatlanvagyon-értékelő és közvetítői szolgáltatási tevékenységet végző természetes személyekr</w:t>
      </w:r>
      <w:r w:rsidR="00012A5C" w:rsidRPr="00D873B8">
        <w:t>ől és gazdálkodó szervezetekről;</w:t>
      </w:r>
      <w:r w:rsidRPr="00D873B8">
        <w:t xml:space="preserve"> </w:t>
      </w:r>
    </w:p>
    <w:p w14:paraId="7A66A6C1" w14:textId="5FA148B9" w:rsidR="001E4B39" w:rsidRPr="00D873B8" w:rsidRDefault="00012A5C" w:rsidP="00234FD6">
      <w:pPr>
        <w:pStyle w:val="Listaszerbekezds"/>
        <w:numPr>
          <w:ilvl w:val="0"/>
          <w:numId w:val="14"/>
        </w:numPr>
      </w:pPr>
      <w:r w:rsidRPr="00D873B8">
        <w:t>A telephelyekről;</w:t>
      </w:r>
    </w:p>
    <w:p w14:paraId="4F183705" w14:textId="34729E41" w:rsidR="001E4B39" w:rsidRPr="00D873B8" w:rsidRDefault="001E4B39" w:rsidP="00234FD6">
      <w:pPr>
        <w:pStyle w:val="Listaszerbekezds"/>
        <w:numPr>
          <w:ilvl w:val="0"/>
          <w:numId w:val="14"/>
        </w:numPr>
      </w:pPr>
      <w:r w:rsidRPr="00D873B8">
        <w:t>A vásárról, piacról és annak fenntartójáról</w:t>
      </w:r>
      <w:r w:rsidR="00012A5C" w:rsidRPr="00D873B8">
        <w:t>;</w:t>
      </w:r>
      <w:r w:rsidRPr="00D873B8">
        <w:tab/>
        <w:t xml:space="preserve"> </w:t>
      </w:r>
    </w:p>
    <w:p w14:paraId="6F039A7F" w14:textId="02A5EB0A" w:rsidR="001E4B39" w:rsidRPr="00D873B8" w:rsidRDefault="001E4B39" w:rsidP="00234FD6">
      <w:pPr>
        <w:pStyle w:val="Listaszerbekezds"/>
        <w:numPr>
          <w:ilvl w:val="0"/>
          <w:numId w:val="14"/>
        </w:numPr>
      </w:pPr>
      <w:r w:rsidRPr="00D873B8">
        <w:t>A bevásárlóközpontokról</w:t>
      </w:r>
      <w:r w:rsidR="00012A5C" w:rsidRPr="00D873B8">
        <w:t>;</w:t>
      </w:r>
      <w:r w:rsidRPr="00D873B8">
        <w:tab/>
        <w:t xml:space="preserve"> </w:t>
      </w:r>
    </w:p>
    <w:p w14:paraId="784AF89D" w14:textId="65AA5D08" w:rsidR="001E4B39" w:rsidRPr="00D873B8" w:rsidRDefault="001E4B39" w:rsidP="00234FD6">
      <w:pPr>
        <w:pStyle w:val="Listaszerbekezds"/>
        <w:numPr>
          <w:ilvl w:val="0"/>
          <w:numId w:val="14"/>
        </w:numPr>
      </w:pPr>
      <w:r w:rsidRPr="00D873B8">
        <w:t>A helyi termelői piacról</w:t>
      </w:r>
      <w:r w:rsidR="00012A5C" w:rsidRPr="00D873B8">
        <w:t>.</w:t>
      </w:r>
    </w:p>
    <w:p w14:paraId="18E9AF52" w14:textId="151B1A2F" w:rsidR="00B917D3" w:rsidRPr="00D873B8" w:rsidRDefault="00B917D3" w:rsidP="00692162">
      <w:pPr>
        <w:rPr>
          <w:u w:val="single"/>
        </w:rPr>
      </w:pPr>
      <w:r w:rsidRPr="00D873B8">
        <w:rPr>
          <w:u w:val="single"/>
        </w:rPr>
        <w:t>A közigazgatási hatósági eljárás és szolgáltatás általános szabályairól szóló 2004. évi CXL. törvény (</w:t>
      </w:r>
      <w:proofErr w:type="spellStart"/>
      <w:r w:rsidRPr="00D873B8">
        <w:rPr>
          <w:u w:val="single"/>
        </w:rPr>
        <w:t>Ket</w:t>
      </w:r>
      <w:proofErr w:type="spellEnd"/>
      <w:r w:rsidRPr="00D873B8">
        <w:rPr>
          <w:u w:val="single"/>
        </w:rPr>
        <w:t>.) szerinti közzététel</w:t>
      </w:r>
    </w:p>
    <w:p w14:paraId="4BD9400E" w14:textId="6DAEBFB8" w:rsidR="00B3489A" w:rsidRPr="00D873B8" w:rsidRDefault="00B917D3" w:rsidP="005858AB">
      <w:r w:rsidRPr="00D873B8">
        <w:t xml:space="preserve">A </w:t>
      </w:r>
      <w:proofErr w:type="spellStart"/>
      <w:r w:rsidR="00E814D8" w:rsidRPr="00D873B8">
        <w:t>Ket</w:t>
      </w:r>
      <w:proofErr w:type="spellEnd"/>
      <w:r w:rsidR="00E814D8" w:rsidRPr="00D873B8">
        <w:t>.</w:t>
      </w:r>
      <w:r w:rsidRPr="00D873B8">
        <w:t xml:space="preserve"> </w:t>
      </w:r>
      <w:r w:rsidR="00E814D8" w:rsidRPr="00D873B8">
        <w:t xml:space="preserve">80/A. §-a </w:t>
      </w:r>
      <w:r w:rsidRPr="00D873B8">
        <w:t>alapján</w:t>
      </w:r>
      <w:r w:rsidR="00E814D8" w:rsidRPr="00D873B8">
        <w:t xml:space="preserve">, a hatóság (ez esetben az önkormányzat) az ott felsoroltak szerint </w:t>
      </w:r>
      <w:r w:rsidRPr="00D873B8">
        <w:t>hozott hatósági határozatok</w:t>
      </w:r>
      <w:r w:rsidR="005858AB" w:rsidRPr="00D873B8">
        <w:t>at</w:t>
      </w:r>
      <w:r w:rsidRPr="00D873B8">
        <w:t xml:space="preserve"> </w:t>
      </w:r>
      <w:r w:rsidR="005858AB" w:rsidRPr="00D873B8">
        <w:t xml:space="preserve">a </w:t>
      </w:r>
      <w:r w:rsidRPr="00D873B8">
        <w:t>hirdetményi értesítések közzététele</w:t>
      </w:r>
      <w:r w:rsidR="005858AB" w:rsidRPr="00D873B8">
        <w:t xml:space="preserve"> hirdetményi közlés szabályai szerint közzéteszi.</w:t>
      </w:r>
    </w:p>
    <w:p w14:paraId="63FDFA3D" w14:textId="77777777" w:rsidR="00036F5D" w:rsidRPr="00D873B8" w:rsidRDefault="00036F5D" w:rsidP="005858AB"/>
    <w:p w14:paraId="62D849A7" w14:textId="3C38A277" w:rsidR="005858AB" w:rsidRPr="00D873B8" w:rsidRDefault="005858AB" w:rsidP="005858AB">
      <w:pPr>
        <w:rPr>
          <w:u w:val="single"/>
        </w:rPr>
      </w:pPr>
      <w:r w:rsidRPr="00D873B8">
        <w:rPr>
          <w:u w:val="single"/>
        </w:rPr>
        <w:lastRenderedPageBreak/>
        <w:t>A Magyarország helyi önkormányzatairól szóló 2011. évi CLXXXIX. törvény (Mötv.) szerinti közzététel</w:t>
      </w:r>
    </w:p>
    <w:p w14:paraId="63BD882B" w14:textId="462B0B1B" w:rsidR="005858AB" w:rsidRPr="00D873B8" w:rsidRDefault="005858AB" w:rsidP="005858AB">
      <w:r w:rsidRPr="00D873B8">
        <w:t xml:space="preserve">A Mötv. 51. §-a alapján </w:t>
      </w:r>
      <w:r w:rsidR="00036F5D" w:rsidRPr="00D873B8">
        <w:t>a</w:t>
      </w:r>
      <w:r w:rsidRPr="00D873B8">
        <w:t xml:space="preserve"> helyi önkormányzat képviselő-testülete által megalkotott rendeletet</w:t>
      </w:r>
      <w:r w:rsidRPr="00D873B8">
        <w:rPr>
          <w:rFonts w:ascii="Arial" w:eastAsia="Times New Roman" w:hAnsi="Arial" w:cs="Arial"/>
          <w:sz w:val="27"/>
          <w:szCs w:val="27"/>
          <w:lang w:eastAsia="hu-HU"/>
        </w:rPr>
        <w:t xml:space="preserve"> </w:t>
      </w:r>
      <w:r w:rsidRPr="00D873B8">
        <w:t>a saját honlappal rendelkező önkormányzat a honlapján is közzéteszi.</w:t>
      </w:r>
    </w:p>
    <w:p w14:paraId="76F84758" w14:textId="26058A29" w:rsidR="00B3489A" w:rsidRPr="00D873B8" w:rsidRDefault="00B3489A" w:rsidP="005858AB">
      <w:pPr>
        <w:rPr>
          <w:u w:val="single"/>
        </w:rPr>
      </w:pPr>
      <w:r w:rsidRPr="00D873B8">
        <w:rPr>
          <w:u w:val="single"/>
        </w:rPr>
        <w:t>A közterület-felügyeletről szóló 1999. évi LXIII. törvény</w:t>
      </w:r>
      <w:r w:rsidR="005858AB" w:rsidRPr="00D873B8">
        <w:rPr>
          <w:u w:val="single"/>
        </w:rPr>
        <w:t xml:space="preserve"> szerinti közzététel</w:t>
      </w:r>
    </w:p>
    <w:p w14:paraId="57EA5ACB" w14:textId="70073E01" w:rsidR="00B3489A" w:rsidRPr="00D873B8" w:rsidRDefault="00B10EB9" w:rsidP="00B10EB9">
      <w:r w:rsidRPr="00D873B8">
        <w:t xml:space="preserve">A törvény </w:t>
      </w:r>
      <w:r w:rsidR="00B3489A" w:rsidRPr="00D873B8">
        <w:t xml:space="preserve">6. § (4) </w:t>
      </w:r>
      <w:r w:rsidRPr="00D873B8">
        <w:t>bekezdése szerint a</w:t>
      </w:r>
      <w:r w:rsidR="00B3489A" w:rsidRPr="00D873B8">
        <w:t xml:space="preserve"> képfelvevőt a felügyelet üzemelteti és kezeli. A felügyelet a képfelvevők elhelyezéséről és a képfelvevők által megfigyelt közterületről tájékoztatja a rendőrséget, valamint ezeket az adatokat a felügyeletet működtető önkormányzat polgármesteri hivatalának honlapján közzéteszi.</w:t>
      </w:r>
    </w:p>
    <w:p w14:paraId="16FC4DA2" w14:textId="7CE209D6" w:rsidR="00B3489A" w:rsidRPr="00D873B8" w:rsidRDefault="00B3489A" w:rsidP="00B10EB9">
      <w:pPr>
        <w:rPr>
          <w:u w:val="single"/>
        </w:rPr>
      </w:pPr>
      <w:r w:rsidRPr="00D873B8">
        <w:rPr>
          <w:u w:val="single"/>
        </w:rPr>
        <w:t>A közúti közlekedésről szóló 1988. évi I. törvény</w:t>
      </w:r>
      <w:r w:rsidR="005858AB" w:rsidRPr="00D873B8">
        <w:rPr>
          <w:u w:val="single"/>
        </w:rPr>
        <w:t xml:space="preserve"> szerinti közzététel</w:t>
      </w:r>
    </w:p>
    <w:p w14:paraId="240AB9B6" w14:textId="39096D57" w:rsidR="00B3489A" w:rsidRPr="00D873B8" w:rsidRDefault="00B10EB9" w:rsidP="008C3290">
      <w:r w:rsidRPr="00D873B8">
        <w:t>A törvény</w:t>
      </w:r>
      <w:r w:rsidR="00B3489A" w:rsidRPr="00D873B8">
        <w:t xml:space="preserve"> 9/D. § (4)</w:t>
      </w:r>
      <w:r w:rsidRPr="00D873B8">
        <w:t>-(5)</w:t>
      </w:r>
      <w:r w:rsidR="00B3489A" w:rsidRPr="00D873B8">
        <w:t xml:space="preserve"> </w:t>
      </w:r>
      <w:r w:rsidRPr="00D873B8">
        <w:t>bekezdése szerint a</w:t>
      </w:r>
      <w:r w:rsidR="00B3489A" w:rsidRPr="00D873B8">
        <w:t xml:space="preserve"> helyi önkormányzat</w:t>
      </w:r>
      <w:r w:rsidR="00036F5D" w:rsidRPr="00D873B8">
        <w:t xml:space="preserve">, </w:t>
      </w:r>
      <w:r w:rsidR="00B3489A" w:rsidRPr="00D873B8">
        <w:t>illetve állami tulajdonban álló terek, parkok és egyéb közterületek vonatkozásában a vagyonkezelő a Mötv. 16/A. §</w:t>
      </w:r>
      <w:proofErr w:type="spellStart"/>
      <w:r w:rsidR="00B3489A" w:rsidRPr="00D873B8">
        <w:t>-ában</w:t>
      </w:r>
      <w:proofErr w:type="spellEnd"/>
      <w:r w:rsidR="00B3489A" w:rsidRPr="00D873B8">
        <w:t xml:space="preserve"> meghatározott gazdasági társasággal a (2) bekezdés szerinti közszolgáltatás ellátására szerződést köthet. </w:t>
      </w:r>
      <w:r w:rsidRPr="00D873B8">
        <w:t xml:space="preserve"> A</w:t>
      </w:r>
      <w:r w:rsidR="00B3489A" w:rsidRPr="00D873B8">
        <w:t xml:space="preserve"> szerződést – annak módosításaival egységes szerkezetben – az önkormányzat és a gazdasági társaság a hatálybalépését követő 30. napon a honlapján közzéteszi.</w:t>
      </w:r>
    </w:p>
    <w:p w14:paraId="6739008E" w14:textId="4EB4653B" w:rsidR="00B3489A" w:rsidRPr="00D873B8" w:rsidRDefault="00B10EB9" w:rsidP="00B10EB9">
      <w:r w:rsidRPr="00D873B8">
        <w:t>Ugyanezen törvény</w:t>
      </w:r>
      <w:r w:rsidR="00B3489A" w:rsidRPr="00D873B8">
        <w:t xml:space="preserve"> 15/E. § (2) </w:t>
      </w:r>
      <w:r w:rsidRPr="00D873B8">
        <w:t>bekezdése alapján a</w:t>
      </w:r>
      <w:r w:rsidR="00B3489A" w:rsidRPr="00D873B8">
        <w:t xml:space="preserve"> várakozási díjakból és pótdíjakból eredő bevételeket és azok felhasználását a helyi önkormányzatnak nyilván kell tartania. A nyilvántartást az önkormányzat honlapján közzé kell tenni. </w:t>
      </w:r>
    </w:p>
    <w:p w14:paraId="10D727DF" w14:textId="70BB175A" w:rsidR="00B3489A" w:rsidRPr="00D873B8" w:rsidRDefault="00B3489A" w:rsidP="005858AB">
      <w:pPr>
        <w:rPr>
          <w:u w:val="single"/>
        </w:rPr>
      </w:pPr>
      <w:r w:rsidRPr="00D873B8">
        <w:rPr>
          <w:u w:val="single"/>
        </w:rPr>
        <w:t>A nemzeti köznevelésről szóló 2011. évi CXC. törvény</w:t>
      </w:r>
      <w:r w:rsidR="005858AB" w:rsidRPr="00D873B8">
        <w:rPr>
          <w:u w:val="single"/>
        </w:rPr>
        <w:t xml:space="preserve"> szerinti közzététel</w:t>
      </w:r>
    </w:p>
    <w:p w14:paraId="00F7FC2C" w14:textId="411DFFE7" w:rsidR="00B3489A" w:rsidRPr="00D873B8" w:rsidRDefault="0004311D" w:rsidP="008C3290">
      <w:r w:rsidRPr="00D873B8">
        <w:t xml:space="preserve">A törvény </w:t>
      </w:r>
      <w:r w:rsidR="00B3489A" w:rsidRPr="00D873B8">
        <w:t xml:space="preserve">49. § (3) </w:t>
      </w:r>
      <w:r w:rsidRPr="00D873B8">
        <w:t>bekezdése alapján a</w:t>
      </w:r>
      <w:r w:rsidR="00B3489A" w:rsidRPr="00D873B8">
        <w:t xml:space="preserve"> települési önkormányzat közzéteszi az óvoda felvételi körzetét, valamint az óvoda nyitva tartásának rendjét. </w:t>
      </w:r>
    </w:p>
    <w:p w14:paraId="3B5E79B7" w14:textId="2A0B4B59" w:rsidR="00B3489A" w:rsidRPr="00D873B8" w:rsidRDefault="00B3489A" w:rsidP="005858AB">
      <w:pPr>
        <w:rPr>
          <w:u w:val="single"/>
        </w:rPr>
      </w:pPr>
      <w:r w:rsidRPr="00D873B8">
        <w:rPr>
          <w:u w:val="single"/>
        </w:rPr>
        <w:t>A mozgóképről szóló 2004. évi II. törvény</w:t>
      </w:r>
      <w:r w:rsidR="005858AB" w:rsidRPr="00D873B8">
        <w:rPr>
          <w:u w:val="single"/>
        </w:rPr>
        <w:t xml:space="preserve"> szerinti közzététel</w:t>
      </w:r>
    </w:p>
    <w:p w14:paraId="2285C81F" w14:textId="7847C05D" w:rsidR="00B3489A" w:rsidRPr="00D873B8" w:rsidRDefault="0004311D" w:rsidP="004332B4">
      <w:r w:rsidRPr="00D873B8">
        <w:t>A törvény értelmében a</w:t>
      </w:r>
      <w:r w:rsidR="00B3489A" w:rsidRPr="00D873B8">
        <w:t xml:space="preserve"> települési önkormányzat képviselő-testülete a települési önkormányzat tulajdonában álló közterületek filmforgatási célú használatát meghatározott díj ellenében biztosíthatja.</w:t>
      </w:r>
      <w:r w:rsidR="0004026B" w:rsidRPr="00D873B8">
        <w:t xml:space="preserve"> A</w:t>
      </w:r>
      <w:r w:rsidR="00B3489A" w:rsidRPr="00D873B8">
        <w:t xml:space="preserve"> díjtétel</w:t>
      </w:r>
      <w:r w:rsidR="0004026B" w:rsidRPr="00D873B8">
        <w:t>eket</w:t>
      </w:r>
      <w:r w:rsidR="00B3489A" w:rsidRPr="00D873B8">
        <w:t xml:space="preserve"> a fővárosi és megyei kormányhivatal és a saját honlappal rendelkező települési önkormányzat a 2014. évtől kezdve az adott év elején a honlapján közzéteszi.</w:t>
      </w:r>
    </w:p>
    <w:p w14:paraId="1826DEB8" w14:textId="7D9A1935" w:rsidR="00B3489A" w:rsidRPr="00D873B8" w:rsidRDefault="00B3489A" w:rsidP="004332B4">
      <w:pPr>
        <w:rPr>
          <w:u w:val="single"/>
        </w:rPr>
      </w:pPr>
      <w:r w:rsidRPr="00D873B8">
        <w:rPr>
          <w:u w:val="single"/>
        </w:rPr>
        <w:t>A központi címregiszterről és a címkezelésről szóló 345/2014. (XII.23.) Korm. rendelet</w:t>
      </w:r>
      <w:r w:rsidR="005858AB" w:rsidRPr="00D873B8">
        <w:rPr>
          <w:u w:val="single"/>
        </w:rPr>
        <w:t xml:space="preserve"> szerinti közzététel</w:t>
      </w:r>
    </w:p>
    <w:p w14:paraId="263AF9A9" w14:textId="5B812E7C" w:rsidR="00EC597A" w:rsidRPr="00D873B8" w:rsidRDefault="004332B4" w:rsidP="008C3290">
      <w:r w:rsidRPr="00D873B8">
        <w:t xml:space="preserve">A rendelet </w:t>
      </w:r>
      <w:r w:rsidR="00B3489A" w:rsidRPr="00D873B8">
        <w:t>8. § (5)</w:t>
      </w:r>
      <w:r w:rsidRPr="00D873B8">
        <w:t xml:space="preserve"> bekezdése alapján a</w:t>
      </w:r>
      <w:r w:rsidR="00B3489A" w:rsidRPr="00D873B8">
        <w:t xml:space="preserve"> címképzésért felelős szerv a címkezeléssel érintett címeket a helyi önkormányzat honlapján közzéteszi</w:t>
      </w:r>
      <w:r w:rsidRPr="00D873B8">
        <w:t>.</w:t>
      </w:r>
    </w:p>
    <w:p w14:paraId="05E13752" w14:textId="7E96DAF6" w:rsidR="00EC597A" w:rsidRPr="00D873B8" w:rsidRDefault="00B85A94" w:rsidP="00B85A94">
      <w:r w:rsidRPr="00D873B8">
        <w:t>A fentiekhez hasonl</w:t>
      </w:r>
      <w:r w:rsidR="00171694" w:rsidRPr="00D873B8">
        <w:t>óan tehát számos ágazati közzété</w:t>
      </w:r>
      <w:r w:rsidRPr="00D873B8">
        <w:t>teli kötelezettség jelenthet meg</w:t>
      </w:r>
      <w:r w:rsidR="001506C5" w:rsidRPr="00D873B8">
        <w:t xml:space="preserve"> az önkormányzatok vonatkozásában</w:t>
      </w:r>
      <w:r w:rsidRPr="00D873B8">
        <w:t>, amelynek kezelés</w:t>
      </w:r>
      <w:r w:rsidR="00D33B2A" w:rsidRPr="00D873B8">
        <w:t>e</w:t>
      </w:r>
      <w:r w:rsidRPr="00D873B8">
        <w:t xml:space="preserve"> felső szinten a szabályzatban is megjelenik.</w:t>
      </w:r>
      <w:r w:rsidR="00EC597A" w:rsidRPr="00D873B8">
        <w:br w:type="page"/>
      </w:r>
    </w:p>
    <w:p w14:paraId="7C27A701" w14:textId="5E12802C" w:rsidR="00C85723" w:rsidRPr="00D873B8" w:rsidRDefault="003B1FD4" w:rsidP="00171BC3">
      <w:pPr>
        <w:pStyle w:val="CCHiv1"/>
        <w:outlineLvl w:val="9"/>
      </w:pPr>
      <w:r w:rsidRPr="00D873B8">
        <w:lastRenderedPageBreak/>
        <w:t>Közzétételi és publikálási szabályzat</w:t>
      </w:r>
    </w:p>
    <w:p w14:paraId="16426FCB" w14:textId="77777777" w:rsidR="00C85723" w:rsidRPr="00D873B8" w:rsidRDefault="00C85723" w:rsidP="00C85723">
      <w:r w:rsidRPr="00D873B8">
        <w:t xml:space="preserve">Az </w:t>
      </w:r>
      <w:proofErr w:type="spellStart"/>
      <w:r w:rsidRPr="00D873B8">
        <w:t>Infotv</w:t>
      </w:r>
      <w:proofErr w:type="spellEnd"/>
      <w:r w:rsidRPr="00D873B8">
        <w:t xml:space="preserve">. 30.§ (6) bekezdése szerint a közfeladatot ellátó szervnek a közérdekű adatok megismerésére irányuló igények teljesítésének rendjét rögzítő szabályzatot kell készítenie. </w:t>
      </w:r>
    </w:p>
    <w:p w14:paraId="5F95ADA0" w14:textId="796B612D" w:rsidR="00C27A36" w:rsidRPr="00D873B8" w:rsidRDefault="00C85723" w:rsidP="00C27A36">
      <w:r w:rsidRPr="00D873B8">
        <w:t>Erre figyelemmel, a feladat keretében összeállított</w:t>
      </w:r>
      <w:r w:rsidR="00C27A36" w:rsidRPr="00D873B8">
        <w:t xml:space="preserve"> szabályzat</w:t>
      </w:r>
      <w:r w:rsidRPr="00D873B8">
        <w:t>-minta</w:t>
      </w:r>
      <w:r w:rsidR="00C27A36" w:rsidRPr="00D873B8">
        <w:t xml:space="preserve"> – a </w:t>
      </w:r>
      <w:r w:rsidR="00D55DB9" w:rsidRPr="00D873B8">
        <w:t xml:space="preserve">gyakorlati </w:t>
      </w:r>
      <w:r w:rsidR="007C2595" w:rsidRPr="00D873B8">
        <w:t>a</w:t>
      </w:r>
      <w:r w:rsidR="00C27A36" w:rsidRPr="00D873B8">
        <w:t xml:space="preserve">lkalmazhatóság érdekében – </w:t>
      </w:r>
      <w:r w:rsidR="00BF131B" w:rsidRPr="00D873B8">
        <w:t xml:space="preserve">jelen </w:t>
      </w:r>
      <w:r w:rsidR="00C27A36" w:rsidRPr="00D873B8">
        <w:t>dokumen</w:t>
      </w:r>
      <w:r w:rsidR="00D55DB9" w:rsidRPr="00D873B8">
        <w:t>tum legvégén, elkülönítetten</w:t>
      </w:r>
      <w:r w:rsidR="00C27A36" w:rsidRPr="00D873B8">
        <w:t xml:space="preserve">, a megfelelő ASP </w:t>
      </w:r>
      <w:proofErr w:type="spellStart"/>
      <w:r w:rsidR="00C27A36" w:rsidRPr="00D873B8">
        <w:t>fedlappal</w:t>
      </w:r>
      <w:proofErr w:type="spellEnd"/>
      <w:r w:rsidR="00C27A36" w:rsidRPr="00D873B8">
        <w:t xml:space="preserve"> ell</w:t>
      </w:r>
      <w:r w:rsidR="00D55DB9" w:rsidRPr="00D873B8">
        <w:t>átva</w:t>
      </w:r>
      <w:r w:rsidR="00C27A36" w:rsidRPr="00D873B8">
        <w:t xml:space="preserve"> található.</w:t>
      </w:r>
    </w:p>
    <w:p w14:paraId="4C2CC031" w14:textId="4D7D4C4C" w:rsidR="00C27A36" w:rsidRPr="00D873B8" w:rsidRDefault="00C27A36" w:rsidP="00C27A36">
      <w:r w:rsidRPr="00D873B8">
        <w:t>A szabályzat gyakorlatban történő önkormányzati átültetésével összefüggésben fontos az alábbiak figyelembevétele:</w:t>
      </w:r>
    </w:p>
    <w:p w14:paraId="5D16C480" w14:textId="27A8ADD5" w:rsidR="00C27A36" w:rsidRPr="00D873B8" w:rsidRDefault="00C27A36" w:rsidP="00234FD6">
      <w:pPr>
        <w:pStyle w:val="Listaszerbekezds"/>
        <w:numPr>
          <w:ilvl w:val="0"/>
          <w:numId w:val="12"/>
        </w:numPr>
      </w:pPr>
      <w:r w:rsidRPr="00D873B8">
        <w:t>a szabályzat a jogszabályi környezet alapján felmerülő kötelezettségeket fekteti le;</w:t>
      </w:r>
    </w:p>
    <w:p w14:paraId="6DF6946B" w14:textId="64974432" w:rsidR="00C27A36" w:rsidRPr="00D873B8" w:rsidRDefault="00C27A36" w:rsidP="00234FD6">
      <w:pPr>
        <w:pStyle w:val="Listaszerbekezds"/>
        <w:numPr>
          <w:ilvl w:val="0"/>
          <w:numId w:val="12"/>
        </w:numPr>
      </w:pPr>
      <w:r w:rsidRPr="00D873B8">
        <w:t>a jogszabályi kötelezettségek teljesítése érdekében a szabályzat általános javaslatot foglal magában az egyes közzétételi, illetőleg adatszolgáltatási folyamatokra vonatkozóan;</w:t>
      </w:r>
    </w:p>
    <w:p w14:paraId="5844DB20" w14:textId="6770284B" w:rsidR="00C27A36" w:rsidRPr="00D873B8" w:rsidRDefault="00C27A36" w:rsidP="00234FD6">
      <w:pPr>
        <w:pStyle w:val="Listaszerbekezds"/>
        <w:numPr>
          <w:ilvl w:val="0"/>
          <w:numId w:val="12"/>
        </w:numPr>
      </w:pPr>
      <w:r w:rsidRPr="00D873B8">
        <w:t>a szabályzat ugyanakkor kiegészítendő / módosítandó az önkormányzati sajátosságokkal és konkrétumokkal, így különösen: egyes folyam</w:t>
      </w:r>
      <w:r w:rsidR="002D598C" w:rsidRPr="00D873B8">
        <w:t xml:space="preserve">atlépésekért felelős szervezeti egységek / szereplők, </w:t>
      </w:r>
      <w:r w:rsidR="00BF131B" w:rsidRPr="00D873B8">
        <w:t xml:space="preserve">speciális </w:t>
      </w:r>
      <w:r w:rsidR="002D598C" w:rsidRPr="00D873B8">
        <w:t>honlap-üzemeltetési információk;</w:t>
      </w:r>
    </w:p>
    <w:p w14:paraId="72D3B7AE" w14:textId="7CDF3325" w:rsidR="00245841" w:rsidRPr="00D873B8" w:rsidRDefault="00245841" w:rsidP="00234FD6">
      <w:pPr>
        <w:pStyle w:val="Listaszerbekezds"/>
        <w:numPr>
          <w:ilvl w:val="0"/>
          <w:numId w:val="12"/>
        </w:numPr>
      </w:pPr>
      <w:r w:rsidRPr="00D873B8">
        <w:t>a szabályzatban eleve szürke háttérszínezést kaptak azon részek, amelyeket az önkormányzat részéről egyedileg szükséges feltölteni</w:t>
      </w:r>
      <w:r w:rsidR="00651FAD" w:rsidRPr="00D873B8">
        <w:t>, ezek közül néhány ese</w:t>
      </w:r>
      <w:r w:rsidR="001E120D" w:rsidRPr="00D873B8">
        <w:t>t</w:t>
      </w:r>
      <w:r w:rsidR="00651FAD" w:rsidRPr="00D873B8">
        <w:t xml:space="preserve">ben </w:t>
      </w:r>
      <w:r w:rsidR="001327AE" w:rsidRPr="00D873B8">
        <w:t>dőlt betűvel mint</w:t>
      </w:r>
      <w:r w:rsidR="003C27FD" w:rsidRPr="00D873B8">
        <w:t>a</w:t>
      </w:r>
      <w:r w:rsidR="00651FAD" w:rsidRPr="00D873B8">
        <w:t>példa is beírásra került, amely az önkormányzati feltöltést követően törlendő;</w:t>
      </w:r>
    </w:p>
    <w:p w14:paraId="33EEC3E9" w14:textId="19BA10C6" w:rsidR="002D598C" w:rsidRPr="00D873B8" w:rsidRDefault="002D598C" w:rsidP="00234FD6">
      <w:pPr>
        <w:pStyle w:val="Listaszerbekezds"/>
        <w:numPr>
          <w:ilvl w:val="0"/>
          <w:numId w:val="12"/>
        </w:numPr>
      </w:pPr>
      <w:r w:rsidRPr="00D873B8">
        <w:t>az egyes folyamatok esetében megjelölt határidők javaslatként kerültek megfogalmazásra, amelyek az önkormányzat működését figyelembe véve</w:t>
      </w:r>
      <w:r w:rsidR="00245841" w:rsidRPr="00D873B8">
        <w:t xml:space="preserve"> szabadon alakíthatóak</w:t>
      </w:r>
      <w:r w:rsidR="00A55F4A" w:rsidRPr="00D873B8">
        <w:t>,</w:t>
      </w:r>
      <w:r w:rsidR="00245841" w:rsidRPr="00D873B8">
        <w:t xml:space="preserve"> </w:t>
      </w:r>
      <w:r w:rsidR="00776C8E" w:rsidRPr="00D873B8">
        <w:t>szem előtt tartva a jogszabályban foglaltakat</w:t>
      </w:r>
      <w:r w:rsidR="00245841" w:rsidRPr="00D873B8">
        <w:t>, a jogszabály által előírt konkrét határidő, amely nem módosítható, a szabályzat-mintában piros színnel került beírásra</w:t>
      </w:r>
      <w:r w:rsidR="00776C8E" w:rsidRPr="00D873B8">
        <w:t>;</w:t>
      </w:r>
    </w:p>
    <w:p w14:paraId="20B17E31" w14:textId="735BBEBE" w:rsidR="002D598C" w:rsidRPr="00D873B8" w:rsidRDefault="002D598C" w:rsidP="00234FD6">
      <w:pPr>
        <w:pStyle w:val="Listaszerbekezds"/>
        <w:numPr>
          <w:ilvl w:val="0"/>
          <w:numId w:val="12"/>
        </w:numPr>
      </w:pPr>
      <w:r w:rsidRPr="00D873B8">
        <w:t>a szabályzat</w:t>
      </w:r>
      <w:r w:rsidR="0057772D" w:rsidRPr="00D873B8">
        <w:t xml:space="preserve"> szükség esetén</w:t>
      </w:r>
      <w:r w:rsidRPr="00D873B8">
        <w:t xml:space="preserve"> kiegészíthető egyéb részletszabályokkal</w:t>
      </w:r>
      <w:r w:rsidR="0031528D" w:rsidRPr="00D873B8">
        <w:t>;</w:t>
      </w:r>
    </w:p>
    <w:p w14:paraId="73508719" w14:textId="5A109397" w:rsidR="0031528D" w:rsidRPr="00D873B8" w:rsidRDefault="0031528D" w:rsidP="00234FD6">
      <w:pPr>
        <w:pStyle w:val="Listaszerbekezds"/>
        <w:numPr>
          <w:ilvl w:val="0"/>
          <w:numId w:val="12"/>
        </w:numPr>
      </w:pPr>
      <w:r w:rsidRPr="00D873B8">
        <w:t xml:space="preserve">az </w:t>
      </w:r>
      <w:proofErr w:type="spellStart"/>
      <w:r w:rsidRPr="00D873B8">
        <w:t>Infotv</w:t>
      </w:r>
      <w:proofErr w:type="spellEnd"/>
      <w:r w:rsidRPr="00D873B8">
        <w:t>. alapján a közzétételre szolgáló honlapon</w:t>
      </w:r>
      <w:r w:rsidR="001E172D" w:rsidRPr="00D873B8">
        <w:t>,</w:t>
      </w:r>
      <w:r w:rsidRPr="00D873B8">
        <w:t xml:space="preserve"> a közzétételi listákon meghatározott közérdekű adatokon kívül elektronikusan közzétehetőek más közérdekű és közérdekből nyilvános adatok is, így az önkormányzat ezekkel kapcsolatban egyedi közzétételi szabál</w:t>
      </w:r>
      <w:r w:rsidR="008E23D4" w:rsidRPr="00D873B8">
        <w:t>yokat emelhet be a szabályzatba;</w:t>
      </w:r>
    </w:p>
    <w:p w14:paraId="3041741F" w14:textId="7C43FA71" w:rsidR="008E23D4" w:rsidRPr="00D873B8" w:rsidRDefault="008E23D4" w:rsidP="00234FD6">
      <w:pPr>
        <w:pStyle w:val="Listaszerbekezds"/>
        <w:numPr>
          <w:ilvl w:val="0"/>
          <w:numId w:val="12"/>
        </w:numPr>
      </w:pPr>
      <w:r w:rsidRPr="00D873B8">
        <w:t>a szabályzat formátuma</w:t>
      </w:r>
      <w:r w:rsidR="00776C8E" w:rsidRPr="00D873B8">
        <w:t xml:space="preserve"> az önkormányzati sajátosságok (helyi szabályzat-minták) a</w:t>
      </w:r>
      <w:r w:rsidR="00245841" w:rsidRPr="00D873B8">
        <w:t>lapján egyedileg módosítható.</w:t>
      </w:r>
    </w:p>
    <w:p w14:paraId="5BF30641" w14:textId="3894D268" w:rsidR="003B1FD4" w:rsidRPr="00D873B8" w:rsidRDefault="003B1FD4" w:rsidP="00171BC3">
      <w:pPr>
        <w:pStyle w:val="CCHiv1"/>
        <w:outlineLvl w:val="9"/>
      </w:pPr>
      <w:r w:rsidRPr="00D873B8">
        <w:t>Jogszabályok</w:t>
      </w:r>
    </w:p>
    <w:p w14:paraId="2D186578" w14:textId="642B1B33" w:rsidR="00D47DDE" w:rsidRPr="00D873B8" w:rsidRDefault="00D47DDE" w:rsidP="00234FD6">
      <w:pPr>
        <w:pStyle w:val="Listaszerbekezds"/>
        <w:numPr>
          <w:ilvl w:val="0"/>
          <w:numId w:val="13"/>
        </w:numPr>
      </w:pPr>
      <w:r w:rsidRPr="00D873B8">
        <w:t>2011. évi CXII. törvény az információs önrendelkezési jogról és az információszabadságról</w:t>
      </w:r>
    </w:p>
    <w:p w14:paraId="1BF972BB" w14:textId="64BF6844" w:rsidR="00D47DDE" w:rsidRPr="00D873B8" w:rsidRDefault="00D47DDE" w:rsidP="00234FD6">
      <w:pPr>
        <w:pStyle w:val="Listaszerbekezds"/>
        <w:numPr>
          <w:ilvl w:val="0"/>
          <w:numId w:val="13"/>
        </w:numPr>
      </w:pPr>
      <w:r w:rsidRPr="00D873B8">
        <w:t>2009. évi LXXVI. törvény a szolgáltatási tevékenység megkezdésének és folytatásának általános szabályairól</w:t>
      </w:r>
    </w:p>
    <w:p w14:paraId="34851D77" w14:textId="77777777" w:rsidR="00D47DDE" w:rsidRPr="00D873B8" w:rsidRDefault="00D47DDE" w:rsidP="00234FD6">
      <w:pPr>
        <w:pStyle w:val="Listaszerbekezds"/>
        <w:numPr>
          <w:ilvl w:val="0"/>
          <w:numId w:val="13"/>
        </w:numPr>
      </w:pPr>
      <w:r w:rsidRPr="00D873B8">
        <w:t>210/2009. (IX. 29.) Korm. rendelet a kereskedelmi tevékenységek végzésének feltételeiről;</w:t>
      </w:r>
    </w:p>
    <w:p w14:paraId="71C81F91" w14:textId="6007306D" w:rsidR="00D47DDE" w:rsidRPr="00D873B8" w:rsidRDefault="00D47DDE" w:rsidP="00234FD6">
      <w:pPr>
        <w:pStyle w:val="Listaszerbekezds"/>
        <w:numPr>
          <w:ilvl w:val="0"/>
          <w:numId w:val="13"/>
        </w:numPr>
      </w:pPr>
      <w:r w:rsidRPr="00D873B8">
        <w:t>288/2009. (XII. 15.) Korm. rendelet az Országos Statisztikai Adatgyűjtési Program adatgyűjtéseiről és adatátvételeiről</w:t>
      </w:r>
    </w:p>
    <w:p w14:paraId="256FE681" w14:textId="7C5AFD49" w:rsidR="00D47DDE" w:rsidRPr="00D873B8" w:rsidRDefault="00D47DDE" w:rsidP="00234FD6">
      <w:pPr>
        <w:pStyle w:val="Listaszerbekezds"/>
        <w:numPr>
          <w:ilvl w:val="0"/>
          <w:numId w:val="13"/>
        </w:numPr>
      </w:pPr>
      <w:r w:rsidRPr="00D873B8">
        <w:t>305/2005. (XII. 25.) Kormányrendelet a közérdekű adatok elektronikus közzétételére, az egységes közadat</w:t>
      </w:r>
      <w:r w:rsidR="00D33B2A" w:rsidRPr="00D873B8">
        <w:t xml:space="preserve"> </w:t>
      </w:r>
      <w:r w:rsidRPr="00D873B8">
        <w:t>kereső rendszerre, valamint a központi jegyzék adattartalmára, az adatintegrációra vonatkozó részletes szabályokról</w:t>
      </w:r>
    </w:p>
    <w:p w14:paraId="282DD1F7" w14:textId="031A2CCE" w:rsidR="00D47DDE" w:rsidRPr="00D873B8" w:rsidRDefault="00D47DDE" w:rsidP="00234FD6">
      <w:pPr>
        <w:pStyle w:val="Listaszerbekezds"/>
        <w:numPr>
          <w:ilvl w:val="0"/>
          <w:numId w:val="13"/>
        </w:numPr>
      </w:pPr>
      <w:r w:rsidRPr="00D873B8">
        <w:t>18/2005. (XII. 27.) IHM rendelet a közzétételi listákon szereplő adatok közzétételéhez szükséges közzétételi mintákról</w:t>
      </w:r>
    </w:p>
    <w:p w14:paraId="1BEA2093" w14:textId="77777777" w:rsidR="00115F05" w:rsidRPr="00D873B8" w:rsidRDefault="00115F05" w:rsidP="00234FD6">
      <w:pPr>
        <w:pStyle w:val="Listaszerbekezds"/>
        <w:numPr>
          <w:ilvl w:val="0"/>
          <w:numId w:val="13"/>
        </w:numPr>
      </w:pPr>
      <w:r w:rsidRPr="00D873B8">
        <w:t>A közigazgatási hatósági eljárás és szolgáltatás általános szabályairól szóló 2004. évi CXL. törvény (</w:t>
      </w:r>
      <w:proofErr w:type="spellStart"/>
      <w:r w:rsidRPr="00D873B8">
        <w:t>Ket</w:t>
      </w:r>
      <w:proofErr w:type="spellEnd"/>
      <w:r w:rsidRPr="00D873B8">
        <w:t>.) szerinti közzététel</w:t>
      </w:r>
    </w:p>
    <w:p w14:paraId="7FF070AE" w14:textId="62998CA0" w:rsidR="00115F05" w:rsidRPr="00D873B8" w:rsidRDefault="00115F05" w:rsidP="00234FD6">
      <w:pPr>
        <w:pStyle w:val="Listaszerbekezds"/>
        <w:numPr>
          <w:ilvl w:val="0"/>
          <w:numId w:val="13"/>
        </w:numPr>
      </w:pPr>
      <w:r w:rsidRPr="00D873B8">
        <w:t xml:space="preserve">2011. évi CLXXXIX. törvény Magyarország helyi önkormányzatairól </w:t>
      </w:r>
    </w:p>
    <w:p w14:paraId="461FB5C7" w14:textId="270FB3E2" w:rsidR="00115F05" w:rsidRPr="00D873B8" w:rsidRDefault="00115F05" w:rsidP="00234FD6">
      <w:pPr>
        <w:pStyle w:val="Listaszerbekezds"/>
        <w:numPr>
          <w:ilvl w:val="0"/>
          <w:numId w:val="13"/>
        </w:numPr>
      </w:pPr>
      <w:r w:rsidRPr="00D873B8">
        <w:t>1999. évi LXIII. törvény a közterület-felügyeletről</w:t>
      </w:r>
    </w:p>
    <w:p w14:paraId="498D62CB" w14:textId="489114DE" w:rsidR="00115F05" w:rsidRPr="00D873B8" w:rsidRDefault="00115F05" w:rsidP="00234FD6">
      <w:pPr>
        <w:pStyle w:val="Listaszerbekezds"/>
        <w:numPr>
          <w:ilvl w:val="0"/>
          <w:numId w:val="13"/>
        </w:numPr>
      </w:pPr>
      <w:r w:rsidRPr="00D873B8">
        <w:lastRenderedPageBreak/>
        <w:t>1988. évi I. törvény a közúti közlekedésről</w:t>
      </w:r>
    </w:p>
    <w:p w14:paraId="5013D4DF" w14:textId="58D095F7" w:rsidR="00115F05" w:rsidRPr="00D873B8" w:rsidRDefault="00115F05" w:rsidP="00234FD6">
      <w:pPr>
        <w:pStyle w:val="Listaszerbekezds"/>
        <w:numPr>
          <w:ilvl w:val="0"/>
          <w:numId w:val="13"/>
        </w:numPr>
      </w:pPr>
      <w:r w:rsidRPr="00D873B8">
        <w:t>2011. évi CXC. törvény a nemzeti köznevelésről</w:t>
      </w:r>
    </w:p>
    <w:p w14:paraId="23DA41A9" w14:textId="4229CA01" w:rsidR="00115F05" w:rsidRPr="00D873B8" w:rsidRDefault="00115F05" w:rsidP="00234FD6">
      <w:pPr>
        <w:pStyle w:val="Listaszerbekezds"/>
        <w:numPr>
          <w:ilvl w:val="0"/>
          <w:numId w:val="13"/>
        </w:numPr>
      </w:pPr>
      <w:r w:rsidRPr="00D873B8">
        <w:t xml:space="preserve">3/2008. (II.5.) </w:t>
      </w:r>
      <w:proofErr w:type="spellStart"/>
      <w:r w:rsidRPr="00D873B8">
        <w:t>KvVM</w:t>
      </w:r>
      <w:proofErr w:type="spellEnd"/>
      <w:r w:rsidRPr="00D873B8">
        <w:t xml:space="preserve"> rendelet a természetvédelmi kezelési tervek készítésére, készítőjére és tartalmára vonatkozó szabályokról </w:t>
      </w:r>
    </w:p>
    <w:p w14:paraId="0715B149" w14:textId="172572F9" w:rsidR="00115F05" w:rsidRPr="00D873B8" w:rsidRDefault="00115F05" w:rsidP="00234FD6">
      <w:pPr>
        <w:pStyle w:val="Listaszerbekezds"/>
        <w:numPr>
          <w:ilvl w:val="0"/>
          <w:numId w:val="13"/>
        </w:numPr>
      </w:pPr>
      <w:r w:rsidRPr="00D873B8">
        <w:t xml:space="preserve">2004. évi II. törvény a mozgóképről </w:t>
      </w:r>
    </w:p>
    <w:p w14:paraId="663EFC88" w14:textId="5E9E789F" w:rsidR="00115F05" w:rsidRPr="00D873B8" w:rsidRDefault="00115F05" w:rsidP="00234FD6">
      <w:pPr>
        <w:pStyle w:val="Listaszerbekezds"/>
        <w:numPr>
          <w:ilvl w:val="0"/>
          <w:numId w:val="13"/>
        </w:numPr>
      </w:pPr>
      <w:r w:rsidRPr="00D873B8">
        <w:t xml:space="preserve">345/2014. (XII.23.) Korm. rendelet a központi címregiszterről és a címkezelésről </w:t>
      </w:r>
    </w:p>
    <w:p w14:paraId="3406F279" w14:textId="1528DF06" w:rsidR="00BB380B" w:rsidRPr="00D873B8" w:rsidRDefault="006547D1" w:rsidP="00BB380B">
      <w:pPr>
        <w:ind w:left="357" w:hanging="357"/>
        <w:jc w:val="center"/>
        <w:rPr>
          <w:sz w:val="28"/>
        </w:rPr>
      </w:pPr>
      <w:r w:rsidRPr="00D873B8">
        <w:br w:type="page"/>
      </w:r>
    </w:p>
    <w:p w14:paraId="0990D16B" w14:textId="4D911A62" w:rsidR="00BB380B" w:rsidRPr="00D873B8" w:rsidRDefault="00BB380B" w:rsidP="00BB380B">
      <w:pPr>
        <w:ind w:left="357" w:hanging="357"/>
        <w:jc w:val="center"/>
        <w:rPr>
          <w:b/>
          <w:sz w:val="44"/>
        </w:rPr>
      </w:pPr>
      <w:r w:rsidRPr="00D873B8">
        <w:rPr>
          <w:noProof/>
          <w:lang w:eastAsia="hu-HU"/>
        </w:rPr>
        <w:lastRenderedPageBreak/>
        <mc:AlternateContent>
          <mc:Choice Requires="wpg">
            <w:drawing>
              <wp:anchor distT="0" distB="0" distL="114300" distR="114300" simplePos="0" relativeHeight="251663360" behindDoc="0" locked="0" layoutInCell="1" allowOverlap="1" wp14:anchorId="52AE01F5" wp14:editId="788E0478">
                <wp:simplePos x="0" y="0"/>
                <wp:positionH relativeFrom="margin">
                  <wp:posOffset>0</wp:posOffset>
                </wp:positionH>
                <wp:positionV relativeFrom="paragraph">
                  <wp:posOffset>519430</wp:posOffset>
                </wp:positionV>
                <wp:extent cx="5761084" cy="648335"/>
                <wp:effectExtent l="0" t="0" r="0" b="0"/>
                <wp:wrapSquare wrapText="bothSides"/>
                <wp:docPr id="5" name="Csoportba foglalás 5"/>
                <wp:cNvGraphicFramePr/>
                <a:graphic xmlns:a="http://schemas.openxmlformats.org/drawingml/2006/main">
                  <a:graphicData uri="http://schemas.microsoft.com/office/word/2010/wordprocessingGroup">
                    <wpg:wgp>
                      <wpg:cNvGrpSpPr/>
                      <wpg:grpSpPr>
                        <a:xfrm>
                          <a:off x="0" y="0"/>
                          <a:ext cx="5761084" cy="648335"/>
                          <a:chOff x="0" y="0"/>
                          <a:chExt cx="5761084" cy="648335"/>
                        </a:xfrm>
                      </wpg:grpSpPr>
                      <pic:pic xmlns:pic="http://schemas.openxmlformats.org/drawingml/2006/picture">
                        <pic:nvPicPr>
                          <pic:cNvPr id="6" name="Kép 6" descr="Leírás: Leírás: Leírás: Leírás: Leírás: Leírás: Leírás: Leírás: E-mail_aláírás_kép (2)"/>
                          <pic:cNvPicPr>
                            <a:picLocks noChangeAspect="1"/>
                          </pic:cNvPicPr>
                        </pic:nvPicPr>
                        <pic:blipFill rotWithShape="1">
                          <a:blip r:embed="rId12" r:link="rId13">
                            <a:extLst>
                              <a:ext uri="{28A0092B-C50C-407E-A947-70E740481C1C}">
                                <a14:useLocalDpi xmlns:a14="http://schemas.microsoft.com/office/drawing/2010/main" val="0"/>
                              </a:ext>
                            </a:extLst>
                          </a:blip>
                          <a:srcRect b="38222"/>
                          <a:stretch>
                            <a:fillRect/>
                          </a:stretch>
                        </pic:blipFill>
                        <pic:spPr bwMode="auto">
                          <a:xfrm>
                            <a:off x="4285979" y="0"/>
                            <a:ext cx="1475105" cy="5676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5" descr="clarity_logo.eps"/>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314168" y="0"/>
                            <a:ext cx="1129030" cy="648335"/>
                          </a:xfrm>
                          <a:prstGeom prst="rect">
                            <a:avLst/>
                          </a:prstGeom>
                        </pic:spPr>
                      </pic:pic>
                      <pic:pic xmlns:pic="http://schemas.openxmlformats.org/drawingml/2006/picture">
                        <pic:nvPicPr>
                          <pic:cNvPr id="8" name="Kép 8" descr="C:\Users\csbekesi\AppData\Local\Microsoft\Windows\INetCache\Content.Word\ASP.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185" cy="54038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3664FED" id="Csoportba foglalás 5" o:spid="_x0000_s1026" style="position:absolute;margin-left:0;margin-top:40.9pt;width:453.65pt;height:51.05pt;z-index:251663360;mso-position-horizontal-relative:margin" coordsize="57610,6483"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27" type="#_x0000_t75" alt="Leírás: Leírás: Leírás: Leírás: Leírás: Leírás: Leírás: Leírás: E-mail_aláírás_kép (2)" style="position:absolute;left:42859;width:14751;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">
                  <v:imagedata r:id="rId16" r:href="rId17" cropbottom="25049f"/>
                </v:shape>
                <v:shape id="Picture 5" o:spid="_x0000_s1028" type="#_x0000_t75" alt="clarity_logo.eps" style="position:absolute;left:23141;width:11290;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">
                  <v:imagedata r:id="rId18" o:title="clarity_logo"/>
                </v:shape>
                <v:shape id="Kép 8" o:spid="_x0000_s1029" type="#_x0000_t75" style="position:absolute;width:12261;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">
                  <v:imagedata r:id="rId19" o:title="ASP"/>
                </v:shape>
                <w10:wrap type="square" anchorx="margin"/>
              </v:group>
            </w:pict>
          </mc:Fallback>
        </mc:AlternateContent>
      </w:r>
    </w:p>
    <w:p w14:paraId="13BEB7F6" w14:textId="77777777" w:rsidR="00BB380B" w:rsidRPr="00D873B8" w:rsidRDefault="00BB380B" w:rsidP="00BB380B">
      <w:pPr>
        <w:ind w:left="357" w:hanging="357"/>
        <w:jc w:val="center"/>
        <w:rPr>
          <w:b/>
          <w:sz w:val="44"/>
        </w:rPr>
      </w:pPr>
    </w:p>
    <w:p w14:paraId="16A413CA" w14:textId="77777777" w:rsidR="00BB380B" w:rsidRPr="00D873B8" w:rsidRDefault="00BB380B" w:rsidP="00BB380B">
      <w:pPr>
        <w:ind w:left="357" w:hanging="357"/>
        <w:jc w:val="center"/>
        <w:rPr>
          <w:b/>
          <w:sz w:val="44"/>
        </w:rPr>
      </w:pPr>
    </w:p>
    <w:p w14:paraId="2F97E16F" w14:textId="77777777" w:rsidR="00BB380B" w:rsidRPr="00D873B8" w:rsidRDefault="00BB380B" w:rsidP="00BB380B">
      <w:pPr>
        <w:ind w:left="357" w:hanging="357"/>
        <w:jc w:val="center"/>
        <w:rPr>
          <w:b/>
          <w:sz w:val="44"/>
        </w:rPr>
      </w:pPr>
    </w:p>
    <w:p w14:paraId="70B029E0" w14:textId="77777777" w:rsidR="00BB380B" w:rsidRPr="00D873B8" w:rsidRDefault="00BB380B" w:rsidP="00BB380B">
      <w:pPr>
        <w:ind w:left="357" w:hanging="357"/>
        <w:jc w:val="center"/>
        <w:rPr>
          <w:b/>
          <w:sz w:val="44"/>
        </w:rPr>
      </w:pPr>
    </w:p>
    <w:p w14:paraId="3A41868E" w14:textId="0E042C19" w:rsidR="003D19CE" w:rsidRPr="00D873B8" w:rsidRDefault="00BB380B" w:rsidP="00BB380B">
      <w:pPr>
        <w:ind w:left="357" w:hanging="357"/>
        <w:jc w:val="center"/>
        <w:rPr>
          <w:rFonts w:ascii="Arial" w:eastAsia="Times New Roman" w:hAnsi="Arial" w:cs="Arial"/>
          <w:b/>
          <w:noProof/>
          <w:sz w:val="28"/>
          <w:szCs w:val="28"/>
          <w:lang w:eastAsia="hu-HU"/>
        </w:rPr>
      </w:pPr>
      <w:r w:rsidRPr="00D873B8">
        <w:rPr>
          <w:b/>
          <w:sz w:val="44"/>
        </w:rPr>
        <w:t>KÖZZÉTÉTELI ÉS PUBLIKÁLÁSI SZABÁLYZAT</w:t>
      </w:r>
      <w:r w:rsidRPr="00D873B8">
        <w:rPr>
          <w:b/>
          <w:sz w:val="44"/>
        </w:rPr>
        <w:br/>
        <w:t>MINTA</w:t>
      </w:r>
      <w:r w:rsidRPr="00D873B8">
        <w:t xml:space="preserve"> </w:t>
      </w:r>
      <w:r w:rsidR="004942EC" w:rsidRPr="00D873B8">
        <w:tab/>
      </w:r>
    </w:p>
    <w:p w14:paraId="54D711A5" w14:textId="77777777" w:rsidR="003D19CE" w:rsidRPr="00D873B8" w:rsidRDefault="003D19CE">
      <w:pPr>
        <w:ind w:left="357" w:hanging="357"/>
        <w:rPr>
          <w:rFonts w:asciiTheme="majorHAnsi" w:eastAsiaTheme="majorEastAsia" w:hAnsiTheme="majorHAnsi" w:cstheme="majorBidi"/>
          <w:sz w:val="32"/>
          <w:szCs w:val="32"/>
          <w:lang w:eastAsia="hu-HU"/>
        </w:rPr>
      </w:pPr>
      <w:r w:rsidRPr="00D873B8">
        <w:br w:type="page"/>
      </w:r>
    </w:p>
    <w:sdt>
      <w:sdtPr>
        <w:id w:val="1992593044"/>
        <w:docPartObj>
          <w:docPartGallery w:val="Table of Contents"/>
          <w:docPartUnique/>
        </w:docPartObj>
      </w:sdtPr>
      <w:sdtEndPr>
        <w:rPr>
          <w:b/>
          <w:bCs/>
        </w:rPr>
      </w:sdtEndPr>
      <w:sdtContent>
        <w:p w14:paraId="2B5C783A" w14:textId="6334FC1B" w:rsidR="006C281D" w:rsidRPr="00D873B8" w:rsidRDefault="006C281D" w:rsidP="004942EC">
          <w:pPr>
            <w:tabs>
              <w:tab w:val="center" w:pos="4536"/>
            </w:tabs>
            <w:rPr>
              <w:b/>
              <w:sz w:val="26"/>
              <w:szCs w:val="26"/>
            </w:rPr>
          </w:pPr>
          <w:r w:rsidRPr="00D873B8">
            <w:rPr>
              <w:b/>
              <w:sz w:val="26"/>
              <w:szCs w:val="26"/>
            </w:rPr>
            <w:t>Tartalom</w:t>
          </w:r>
        </w:p>
        <w:p w14:paraId="0DC881F2" w14:textId="76557F39" w:rsidR="00BB380B" w:rsidRPr="00D873B8" w:rsidRDefault="006C281D">
          <w:pPr>
            <w:pStyle w:val="TJ1"/>
            <w:tabs>
              <w:tab w:val="left" w:pos="440"/>
            </w:tabs>
            <w:rPr>
              <w:rFonts w:eastAsiaTheme="minorEastAsia" w:cstheme="minorBidi"/>
              <w:noProof/>
              <w:lang w:eastAsia="hu-HU"/>
            </w:rPr>
          </w:pPr>
          <w:r w:rsidRPr="00D873B8">
            <w:fldChar w:fldCharType="begin"/>
          </w:r>
          <w:r w:rsidRPr="00D873B8">
            <w:instrText xml:space="preserve"> TOC \o "1-3" \h \z \u </w:instrText>
          </w:r>
          <w:r w:rsidRPr="00D873B8">
            <w:fldChar w:fldCharType="separate"/>
          </w:r>
          <w:hyperlink w:anchor="_Toc499034905" w:history="1">
            <w:r w:rsidR="00BB380B" w:rsidRPr="00D873B8">
              <w:rPr>
                <w:rStyle w:val="Hiperhivatkozs"/>
                <w:noProof/>
                <w:color w:val="auto"/>
              </w:rPr>
              <w:t>I.</w:t>
            </w:r>
            <w:r w:rsidR="00BB380B" w:rsidRPr="00D873B8">
              <w:rPr>
                <w:rFonts w:eastAsiaTheme="minorEastAsia" w:cstheme="minorBidi"/>
                <w:noProof/>
                <w:lang w:eastAsia="hu-HU"/>
              </w:rPr>
              <w:tab/>
            </w:r>
            <w:r w:rsidR="00BB380B" w:rsidRPr="00D873B8">
              <w:rPr>
                <w:rStyle w:val="Hiperhivatkozs"/>
                <w:noProof/>
                <w:color w:val="auto"/>
              </w:rPr>
              <w:t>ÁLTALÁNOS RÉSZ</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_Toc499034905 \h </w:instrText>
            </w:r>
            <w:r w:rsidR="00BB380B" w:rsidRPr="00D873B8">
              <w:rPr>
                <w:noProof/>
                <w:webHidden/>
              </w:rPr>
            </w:r>
            <w:r w:rsidR="00BB380B" w:rsidRPr="00D873B8">
              <w:rPr>
                <w:noProof/>
                <w:webHidden/>
              </w:rPr>
              <w:fldChar w:fldCharType="separate"/>
            </w:r>
            <w:r w:rsidR="00545C67" w:rsidRPr="00D873B8">
              <w:rPr>
                <w:noProof/>
                <w:webHidden/>
              </w:rPr>
              <w:t>11</w:t>
            </w:r>
            <w:r w:rsidR="00BB380B" w:rsidRPr="00D873B8">
              <w:rPr>
                <w:noProof/>
                <w:webHidden/>
              </w:rPr>
              <w:fldChar w:fldCharType="end"/>
            </w:r>
          </w:hyperlink>
        </w:p>
        <w:p w14:paraId="602DD8E2" w14:textId="43317012" w:rsidR="00BB380B" w:rsidRPr="00D873B8" w:rsidRDefault="00C71C50">
          <w:pPr>
            <w:pStyle w:val="TJ2"/>
            <w:tabs>
              <w:tab w:val="right" w:leader="dot" w:pos="9062"/>
            </w:tabs>
            <w:rPr>
              <w:rFonts w:eastAsiaTheme="minorEastAsia" w:cstheme="minorBidi"/>
              <w:noProof/>
              <w:lang w:eastAsia="hu-HU"/>
            </w:rPr>
          </w:pPr>
          <w:hyperlink w:anchor="_Toc499034906" w:history="1">
            <w:r w:rsidR="00BB380B" w:rsidRPr="00D873B8">
              <w:rPr>
                <w:rStyle w:val="Hiperhivatkozs"/>
                <w:noProof/>
                <w:color w:val="auto"/>
              </w:rPr>
              <w:t>1. A szabályzat célja</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_Toc499034906 \h </w:instrText>
            </w:r>
            <w:r w:rsidR="00BB380B" w:rsidRPr="00D873B8">
              <w:rPr>
                <w:noProof/>
                <w:webHidden/>
              </w:rPr>
            </w:r>
            <w:r w:rsidR="00BB380B" w:rsidRPr="00D873B8">
              <w:rPr>
                <w:noProof/>
                <w:webHidden/>
              </w:rPr>
              <w:fldChar w:fldCharType="separate"/>
            </w:r>
            <w:r w:rsidR="00545C67" w:rsidRPr="00D873B8">
              <w:rPr>
                <w:noProof/>
                <w:webHidden/>
              </w:rPr>
              <w:t>11</w:t>
            </w:r>
            <w:r w:rsidR="00BB380B" w:rsidRPr="00D873B8">
              <w:rPr>
                <w:noProof/>
                <w:webHidden/>
              </w:rPr>
              <w:fldChar w:fldCharType="end"/>
            </w:r>
          </w:hyperlink>
        </w:p>
        <w:p w14:paraId="59E64A3D" w14:textId="269D273F" w:rsidR="00BB380B" w:rsidRPr="00D873B8" w:rsidRDefault="00C71C50">
          <w:pPr>
            <w:pStyle w:val="TJ2"/>
            <w:tabs>
              <w:tab w:val="right" w:leader="dot" w:pos="9062"/>
            </w:tabs>
            <w:rPr>
              <w:rFonts w:eastAsiaTheme="minorEastAsia" w:cstheme="minorBidi"/>
              <w:noProof/>
              <w:lang w:eastAsia="hu-HU"/>
            </w:rPr>
          </w:pPr>
          <w:hyperlink w:anchor="_Toc499034907" w:history="1">
            <w:r w:rsidR="00BB380B" w:rsidRPr="00D873B8">
              <w:rPr>
                <w:rStyle w:val="Hiperhivatkozs"/>
                <w:noProof/>
                <w:color w:val="auto"/>
              </w:rPr>
              <w:t>2. A szabályzat hatálya</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_Toc499034907 \h </w:instrText>
            </w:r>
            <w:r w:rsidR="00BB380B" w:rsidRPr="00D873B8">
              <w:rPr>
                <w:noProof/>
                <w:webHidden/>
              </w:rPr>
            </w:r>
            <w:r w:rsidR="00BB380B" w:rsidRPr="00D873B8">
              <w:rPr>
                <w:noProof/>
                <w:webHidden/>
              </w:rPr>
              <w:fldChar w:fldCharType="separate"/>
            </w:r>
            <w:r w:rsidR="00545C67" w:rsidRPr="00D873B8">
              <w:rPr>
                <w:noProof/>
                <w:webHidden/>
              </w:rPr>
              <w:t>11</w:t>
            </w:r>
            <w:r w:rsidR="00BB380B" w:rsidRPr="00D873B8">
              <w:rPr>
                <w:noProof/>
                <w:webHidden/>
              </w:rPr>
              <w:fldChar w:fldCharType="end"/>
            </w:r>
          </w:hyperlink>
        </w:p>
        <w:p w14:paraId="72BAF4D4" w14:textId="3382894F" w:rsidR="00BB380B" w:rsidRPr="00D873B8" w:rsidRDefault="00C71C50">
          <w:pPr>
            <w:pStyle w:val="TJ2"/>
            <w:tabs>
              <w:tab w:val="right" w:leader="dot" w:pos="9062"/>
            </w:tabs>
            <w:rPr>
              <w:rFonts w:eastAsiaTheme="minorEastAsia" w:cstheme="minorBidi"/>
              <w:noProof/>
              <w:lang w:eastAsia="hu-HU"/>
            </w:rPr>
          </w:pPr>
          <w:hyperlink w:anchor="_Toc499034908" w:history="1">
            <w:r w:rsidR="00BB380B" w:rsidRPr="00D873B8">
              <w:rPr>
                <w:rStyle w:val="Hiperhivatkozs"/>
                <w:noProof/>
                <w:color w:val="auto"/>
              </w:rPr>
              <w:t>3. A szabályzat jogszabályi és egyéb forrásai</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_Toc499034908 \h </w:instrText>
            </w:r>
            <w:r w:rsidR="00BB380B" w:rsidRPr="00D873B8">
              <w:rPr>
                <w:noProof/>
                <w:webHidden/>
              </w:rPr>
            </w:r>
            <w:r w:rsidR="00BB380B" w:rsidRPr="00D873B8">
              <w:rPr>
                <w:noProof/>
                <w:webHidden/>
              </w:rPr>
              <w:fldChar w:fldCharType="separate"/>
            </w:r>
            <w:r w:rsidR="00545C67" w:rsidRPr="00D873B8">
              <w:rPr>
                <w:noProof/>
                <w:webHidden/>
              </w:rPr>
              <w:t>12</w:t>
            </w:r>
            <w:r w:rsidR="00BB380B" w:rsidRPr="00D873B8">
              <w:rPr>
                <w:noProof/>
                <w:webHidden/>
              </w:rPr>
              <w:fldChar w:fldCharType="end"/>
            </w:r>
          </w:hyperlink>
        </w:p>
        <w:p w14:paraId="094F4DB9" w14:textId="24167420" w:rsidR="00BB380B" w:rsidRPr="00D873B8" w:rsidRDefault="00C71C50">
          <w:pPr>
            <w:pStyle w:val="TJ2"/>
            <w:tabs>
              <w:tab w:val="right" w:leader="dot" w:pos="9062"/>
            </w:tabs>
            <w:rPr>
              <w:rFonts w:eastAsiaTheme="minorEastAsia" w:cstheme="minorBidi"/>
              <w:noProof/>
              <w:lang w:eastAsia="hu-HU"/>
            </w:rPr>
          </w:pPr>
          <w:hyperlink w:anchor="_Toc499034909" w:history="1">
            <w:r w:rsidR="00BB380B" w:rsidRPr="00D873B8">
              <w:rPr>
                <w:rStyle w:val="Hiperhivatkozs"/>
                <w:noProof/>
                <w:color w:val="auto"/>
              </w:rPr>
              <w:t>4.  Értelmező rendelkezések</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_Toc499034909 \h </w:instrText>
            </w:r>
            <w:r w:rsidR="00BB380B" w:rsidRPr="00D873B8">
              <w:rPr>
                <w:noProof/>
                <w:webHidden/>
              </w:rPr>
            </w:r>
            <w:r w:rsidR="00BB380B" w:rsidRPr="00D873B8">
              <w:rPr>
                <w:noProof/>
                <w:webHidden/>
              </w:rPr>
              <w:fldChar w:fldCharType="separate"/>
            </w:r>
            <w:r w:rsidR="00545C67" w:rsidRPr="00D873B8">
              <w:rPr>
                <w:noProof/>
                <w:webHidden/>
              </w:rPr>
              <w:t>12</w:t>
            </w:r>
            <w:r w:rsidR="00BB380B" w:rsidRPr="00D873B8">
              <w:rPr>
                <w:noProof/>
                <w:webHidden/>
              </w:rPr>
              <w:fldChar w:fldCharType="end"/>
            </w:r>
          </w:hyperlink>
        </w:p>
        <w:p w14:paraId="42656A7A" w14:textId="4EAC3E51" w:rsidR="00BB380B" w:rsidRPr="00D873B8" w:rsidRDefault="00C71C50">
          <w:pPr>
            <w:pStyle w:val="TJ1"/>
            <w:tabs>
              <w:tab w:val="left" w:pos="440"/>
            </w:tabs>
            <w:rPr>
              <w:rFonts w:eastAsiaTheme="minorEastAsia" w:cstheme="minorBidi"/>
              <w:noProof/>
              <w:lang w:eastAsia="hu-HU"/>
            </w:rPr>
          </w:pPr>
          <w:hyperlink w:anchor="_Toc499034910" w:history="1">
            <w:r w:rsidR="00BB380B" w:rsidRPr="00D873B8">
              <w:rPr>
                <w:rStyle w:val="Hiperhivatkozs"/>
                <w:noProof/>
                <w:color w:val="auto"/>
              </w:rPr>
              <w:t>II.</w:t>
            </w:r>
            <w:r w:rsidR="00BB380B" w:rsidRPr="00D873B8">
              <w:rPr>
                <w:rFonts w:eastAsiaTheme="minorEastAsia" w:cstheme="minorBidi"/>
                <w:noProof/>
                <w:lang w:eastAsia="hu-HU"/>
              </w:rPr>
              <w:tab/>
            </w:r>
            <w:r w:rsidR="00BB380B" w:rsidRPr="00D873B8">
              <w:rPr>
                <w:rStyle w:val="Hiperhivatkozs"/>
                <w:noProof/>
                <w:color w:val="auto"/>
              </w:rPr>
              <w:t>A közzététel rendje</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_Toc499034910 \h </w:instrText>
            </w:r>
            <w:r w:rsidR="00BB380B" w:rsidRPr="00D873B8">
              <w:rPr>
                <w:noProof/>
                <w:webHidden/>
              </w:rPr>
            </w:r>
            <w:r w:rsidR="00BB380B" w:rsidRPr="00D873B8">
              <w:rPr>
                <w:noProof/>
                <w:webHidden/>
              </w:rPr>
              <w:fldChar w:fldCharType="separate"/>
            </w:r>
            <w:r w:rsidR="00545C67" w:rsidRPr="00D873B8">
              <w:rPr>
                <w:noProof/>
                <w:webHidden/>
              </w:rPr>
              <w:t>13</w:t>
            </w:r>
            <w:r w:rsidR="00BB380B" w:rsidRPr="00D873B8">
              <w:rPr>
                <w:noProof/>
                <w:webHidden/>
              </w:rPr>
              <w:fldChar w:fldCharType="end"/>
            </w:r>
          </w:hyperlink>
        </w:p>
        <w:p w14:paraId="47B2B3F8" w14:textId="719FA49A" w:rsidR="00BB380B" w:rsidRPr="00D873B8" w:rsidRDefault="00C71C50">
          <w:pPr>
            <w:pStyle w:val="TJ2"/>
            <w:tabs>
              <w:tab w:val="right" w:leader="dot" w:pos="9062"/>
            </w:tabs>
            <w:rPr>
              <w:rFonts w:eastAsiaTheme="minorEastAsia" w:cstheme="minorBidi"/>
              <w:noProof/>
              <w:lang w:eastAsia="hu-HU"/>
            </w:rPr>
          </w:pPr>
          <w:hyperlink w:anchor="_Toc499034911" w:history="1">
            <w:r w:rsidR="00BB380B" w:rsidRPr="00D873B8">
              <w:rPr>
                <w:rStyle w:val="Hiperhivatkozs"/>
                <w:noProof/>
                <w:color w:val="auto"/>
              </w:rPr>
              <w:t>1. A közvélemény tájékoztatása</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_Toc499034911 \h </w:instrText>
            </w:r>
            <w:r w:rsidR="00BB380B" w:rsidRPr="00D873B8">
              <w:rPr>
                <w:noProof/>
                <w:webHidden/>
              </w:rPr>
            </w:r>
            <w:r w:rsidR="00BB380B" w:rsidRPr="00D873B8">
              <w:rPr>
                <w:noProof/>
                <w:webHidden/>
              </w:rPr>
              <w:fldChar w:fldCharType="separate"/>
            </w:r>
            <w:r w:rsidR="00545C67" w:rsidRPr="00D873B8">
              <w:rPr>
                <w:noProof/>
                <w:webHidden/>
              </w:rPr>
              <w:t>13</w:t>
            </w:r>
            <w:r w:rsidR="00BB380B" w:rsidRPr="00D873B8">
              <w:rPr>
                <w:noProof/>
                <w:webHidden/>
              </w:rPr>
              <w:fldChar w:fldCharType="end"/>
            </w:r>
          </w:hyperlink>
        </w:p>
        <w:p w14:paraId="2DAF0F48" w14:textId="45E6439F" w:rsidR="00BB380B" w:rsidRPr="00D873B8" w:rsidRDefault="00C71C50">
          <w:pPr>
            <w:pStyle w:val="TJ2"/>
            <w:tabs>
              <w:tab w:val="right" w:leader="dot" w:pos="9062"/>
            </w:tabs>
            <w:rPr>
              <w:rFonts w:eastAsiaTheme="minorEastAsia" w:cstheme="minorBidi"/>
              <w:noProof/>
              <w:lang w:eastAsia="hu-HU"/>
            </w:rPr>
          </w:pPr>
          <w:hyperlink w:anchor="_Toc499034912" w:history="1">
            <w:r w:rsidR="00BB380B" w:rsidRPr="00D873B8">
              <w:rPr>
                <w:rStyle w:val="Hiperhivatkozs"/>
                <w:noProof/>
                <w:color w:val="auto"/>
              </w:rPr>
              <w:t>2. Az elektronikus közzététel módja</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_Toc499034912 \h </w:instrText>
            </w:r>
            <w:r w:rsidR="00BB380B" w:rsidRPr="00D873B8">
              <w:rPr>
                <w:noProof/>
                <w:webHidden/>
              </w:rPr>
            </w:r>
            <w:r w:rsidR="00BB380B" w:rsidRPr="00D873B8">
              <w:rPr>
                <w:noProof/>
                <w:webHidden/>
              </w:rPr>
              <w:fldChar w:fldCharType="separate"/>
            </w:r>
            <w:r w:rsidR="00545C67" w:rsidRPr="00D873B8">
              <w:rPr>
                <w:noProof/>
                <w:webHidden/>
              </w:rPr>
              <w:t>14</w:t>
            </w:r>
            <w:r w:rsidR="00BB380B" w:rsidRPr="00D873B8">
              <w:rPr>
                <w:noProof/>
                <w:webHidden/>
              </w:rPr>
              <w:fldChar w:fldCharType="end"/>
            </w:r>
          </w:hyperlink>
        </w:p>
        <w:p w14:paraId="2FE9FCFF" w14:textId="44AFB1EA" w:rsidR="00BB380B" w:rsidRPr="00D873B8" w:rsidRDefault="00C71C50">
          <w:pPr>
            <w:pStyle w:val="TJ1"/>
            <w:tabs>
              <w:tab w:val="left" w:pos="660"/>
            </w:tabs>
            <w:rPr>
              <w:rFonts w:eastAsiaTheme="minorEastAsia" w:cstheme="minorBidi"/>
              <w:noProof/>
              <w:lang w:eastAsia="hu-HU"/>
            </w:rPr>
          </w:pPr>
          <w:hyperlink w:anchor="_Toc499034913" w:history="1">
            <w:r w:rsidR="00BB380B" w:rsidRPr="00D873B8">
              <w:rPr>
                <w:rStyle w:val="Hiperhivatkozs"/>
                <w:noProof/>
                <w:color w:val="auto"/>
              </w:rPr>
              <w:t>III.</w:t>
            </w:r>
            <w:r w:rsidR="00BB380B" w:rsidRPr="00D873B8">
              <w:rPr>
                <w:rFonts w:eastAsiaTheme="minorEastAsia" w:cstheme="minorBidi"/>
                <w:noProof/>
                <w:lang w:eastAsia="hu-HU"/>
              </w:rPr>
              <w:tab/>
            </w:r>
            <w:r w:rsidR="00BB380B" w:rsidRPr="00D873B8">
              <w:rPr>
                <w:rStyle w:val="Hiperhivatkozs"/>
                <w:noProof/>
                <w:color w:val="auto"/>
              </w:rPr>
              <w:t>A közérdekű adatok és a közérdekből nyilvános adatok megismerésének rendje</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_Toc499034913 \h </w:instrText>
            </w:r>
            <w:r w:rsidR="00BB380B" w:rsidRPr="00D873B8">
              <w:rPr>
                <w:noProof/>
                <w:webHidden/>
              </w:rPr>
            </w:r>
            <w:r w:rsidR="00BB380B" w:rsidRPr="00D873B8">
              <w:rPr>
                <w:noProof/>
                <w:webHidden/>
              </w:rPr>
              <w:fldChar w:fldCharType="separate"/>
            </w:r>
            <w:r w:rsidR="00545C67" w:rsidRPr="00D873B8">
              <w:rPr>
                <w:noProof/>
                <w:webHidden/>
              </w:rPr>
              <w:t>17</w:t>
            </w:r>
            <w:r w:rsidR="00BB380B" w:rsidRPr="00D873B8">
              <w:rPr>
                <w:noProof/>
                <w:webHidden/>
              </w:rPr>
              <w:fldChar w:fldCharType="end"/>
            </w:r>
          </w:hyperlink>
        </w:p>
        <w:p w14:paraId="3E9B932F" w14:textId="1890BFC9" w:rsidR="00BB380B" w:rsidRPr="00D873B8" w:rsidRDefault="00C71C50">
          <w:pPr>
            <w:pStyle w:val="TJ2"/>
            <w:tabs>
              <w:tab w:val="right" w:leader="dot" w:pos="9062"/>
            </w:tabs>
            <w:rPr>
              <w:rFonts w:eastAsiaTheme="minorEastAsia" w:cstheme="minorBidi"/>
              <w:noProof/>
              <w:lang w:eastAsia="hu-HU"/>
            </w:rPr>
          </w:pPr>
          <w:hyperlink w:anchor="_Toc499034914" w:history="1">
            <w:r w:rsidR="00BB380B" w:rsidRPr="00D873B8">
              <w:rPr>
                <w:rStyle w:val="Hiperhivatkozs"/>
                <w:noProof/>
                <w:color w:val="auto"/>
              </w:rPr>
              <w:t>1. A megismerési igény benyújtása</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_Toc499034914 \h </w:instrText>
            </w:r>
            <w:r w:rsidR="00BB380B" w:rsidRPr="00D873B8">
              <w:rPr>
                <w:noProof/>
                <w:webHidden/>
              </w:rPr>
            </w:r>
            <w:r w:rsidR="00BB380B" w:rsidRPr="00D873B8">
              <w:rPr>
                <w:noProof/>
                <w:webHidden/>
              </w:rPr>
              <w:fldChar w:fldCharType="separate"/>
            </w:r>
            <w:r w:rsidR="00545C67" w:rsidRPr="00D873B8">
              <w:rPr>
                <w:noProof/>
                <w:webHidden/>
              </w:rPr>
              <w:t>17</w:t>
            </w:r>
            <w:r w:rsidR="00BB380B" w:rsidRPr="00D873B8">
              <w:rPr>
                <w:noProof/>
                <w:webHidden/>
              </w:rPr>
              <w:fldChar w:fldCharType="end"/>
            </w:r>
          </w:hyperlink>
        </w:p>
        <w:p w14:paraId="716A5607" w14:textId="33B25AB9" w:rsidR="00BB380B" w:rsidRPr="00D873B8" w:rsidRDefault="00C71C50">
          <w:pPr>
            <w:pStyle w:val="TJ2"/>
            <w:tabs>
              <w:tab w:val="right" w:leader="dot" w:pos="9062"/>
            </w:tabs>
            <w:rPr>
              <w:rFonts w:eastAsiaTheme="minorEastAsia" w:cstheme="minorBidi"/>
              <w:noProof/>
              <w:lang w:eastAsia="hu-HU"/>
            </w:rPr>
          </w:pPr>
          <w:hyperlink w:anchor="_Toc499034915" w:history="1">
            <w:r w:rsidR="00BB380B" w:rsidRPr="00D873B8">
              <w:rPr>
                <w:rStyle w:val="Hiperhivatkozs"/>
                <w:noProof/>
                <w:color w:val="auto"/>
              </w:rPr>
              <w:t>2. A megismerési igény  vizsgálata</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_Toc499034915 \h </w:instrText>
            </w:r>
            <w:r w:rsidR="00BB380B" w:rsidRPr="00D873B8">
              <w:rPr>
                <w:noProof/>
                <w:webHidden/>
              </w:rPr>
            </w:r>
            <w:r w:rsidR="00BB380B" w:rsidRPr="00D873B8">
              <w:rPr>
                <w:noProof/>
                <w:webHidden/>
              </w:rPr>
              <w:fldChar w:fldCharType="separate"/>
            </w:r>
            <w:r w:rsidR="00545C67" w:rsidRPr="00D873B8">
              <w:rPr>
                <w:noProof/>
                <w:webHidden/>
              </w:rPr>
              <w:t>17</w:t>
            </w:r>
            <w:r w:rsidR="00BB380B" w:rsidRPr="00D873B8">
              <w:rPr>
                <w:noProof/>
                <w:webHidden/>
              </w:rPr>
              <w:fldChar w:fldCharType="end"/>
            </w:r>
          </w:hyperlink>
        </w:p>
        <w:p w14:paraId="17733039" w14:textId="794E6552" w:rsidR="00BB380B" w:rsidRPr="00D873B8" w:rsidRDefault="00C71C50">
          <w:pPr>
            <w:pStyle w:val="TJ2"/>
            <w:tabs>
              <w:tab w:val="right" w:leader="dot" w:pos="9062"/>
            </w:tabs>
            <w:rPr>
              <w:rFonts w:eastAsiaTheme="minorEastAsia" w:cstheme="minorBidi"/>
              <w:noProof/>
              <w:lang w:eastAsia="hu-HU"/>
            </w:rPr>
          </w:pPr>
          <w:hyperlink w:anchor="_Toc499034916" w:history="1">
            <w:r w:rsidR="00BB380B" w:rsidRPr="00D873B8">
              <w:rPr>
                <w:rStyle w:val="Hiperhivatkozs"/>
                <w:noProof/>
                <w:color w:val="auto"/>
              </w:rPr>
              <w:t>3. A megismerési igény  teljesítése</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_Toc499034916 \h </w:instrText>
            </w:r>
            <w:r w:rsidR="00BB380B" w:rsidRPr="00D873B8">
              <w:rPr>
                <w:noProof/>
                <w:webHidden/>
              </w:rPr>
            </w:r>
            <w:r w:rsidR="00BB380B" w:rsidRPr="00D873B8">
              <w:rPr>
                <w:noProof/>
                <w:webHidden/>
              </w:rPr>
              <w:fldChar w:fldCharType="separate"/>
            </w:r>
            <w:r w:rsidR="00545C67" w:rsidRPr="00D873B8">
              <w:rPr>
                <w:noProof/>
                <w:webHidden/>
              </w:rPr>
              <w:t>18</w:t>
            </w:r>
            <w:r w:rsidR="00BB380B" w:rsidRPr="00D873B8">
              <w:rPr>
                <w:noProof/>
                <w:webHidden/>
              </w:rPr>
              <w:fldChar w:fldCharType="end"/>
            </w:r>
          </w:hyperlink>
        </w:p>
        <w:p w14:paraId="390DC0EA" w14:textId="165D3C63" w:rsidR="00BB380B" w:rsidRPr="00D873B8" w:rsidRDefault="00C71C50">
          <w:pPr>
            <w:pStyle w:val="TJ2"/>
            <w:tabs>
              <w:tab w:val="right" w:leader="dot" w:pos="9062"/>
            </w:tabs>
            <w:rPr>
              <w:rFonts w:eastAsiaTheme="minorEastAsia" w:cstheme="minorBidi"/>
              <w:noProof/>
              <w:lang w:eastAsia="hu-HU"/>
            </w:rPr>
          </w:pPr>
          <w:hyperlink w:anchor="_Toc499034917" w:history="1">
            <w:r w:rsidR="00BB380B" w:rsidRPr="00D873B8">
              <w:rPr>
                <w:rStyle w:val="Hiperhivatkozs"/>
                <w:noProof/>
                <w:color w:val="auto"/>
              </w:rPr>
              <w:t>4. A megismerési igény elutasítása és a kapcsolódó jogorvoslati lehetőségek</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_Toc499034917 \h </w:instrText>
            </w:r>
            <w:r w:rsidR="00BB380B" w:rsidRPr="00D873B8">
              <w:rPr>
                <w:noProof/>
                <w:webHidden/>
              </w:rPr>
            </w:r>
            <w:r w:rsidR="00BB380B" w:rsidRPr="00D873B8">
              <w:rPr>
                <w:noProof/>
                <w:webHidden/>
              </w:rPr>
              <w:fldChar w:fldCharType="separate"/>
            </w:r>
            <w:r w:rsidR="00545C67" w:rsidRPr="00D873B8">
              <w:rPr>
                <w:noProof/>
                <w:webHidden/>
              </w:rPr>
              <w:t>21</w:t>
            </w:r>
            <w:r w:rsidR="00BB380B" w:rsidRPr="00D873B8">
              <w:rPr>
                <w:noProof/>
                <w:webHidden/>
              </w:rPr>
              <w:fldChar w:fldCharType="end"/>
            </w:r>
          </w:hyperlink>
        </w:p>
        <w:p w14:paraId="5FAEB26A" w14:textId="0558D9B3" w:rsidR="00BB380B" w:rsidRPr="00D873B8" w:rsidRDefault="00C71C50">
          <w:pPr>
            <w:pStyle w:val="TJ2"/>
            <w:tabs>
              <w:tab w:val="right" w:leader="dot" w:pos="9062"/>
            </w:tabs>
            <w:rPr>
              <w:rFonts w:eastAsiaTheme="minorEastAsia" w:cstheme="minorBidi"/>
              <w:noProof/>
              <w:lang w:eastAsia="hu-HU"/>
            </w:rPr>
          </w:pPr>
          <w:hyperlink w:anchor="_Toc499034918" w:history="1">
            <w:r w:rsidR="00BB380B" w:rsidRPr="00D873B8">
              <w:rPr>
                <w:rStyle w:val="Hiperhivatkozs"/>
                <w:noProof/>
                <w:color w:val="auto"/>
              </w:rPr>
              <w:t>5. A megismerési igények nyilvántartása,  értékelése, adatszolgáltatási feladatok</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_Toc499034918 \h </w:instrText>
            </w:r>
            <w:r w:rsidR="00BB380B" w:rsidRPr="00D873B8">
              <w:rPr>
                <w:noProof/>
                <w:webHidden/>
              </w:rPr>
            </w:r>
            <w:r w:rsidR="00BB380B" w:rsidRPr="00D873B8">
              <w:rPr>
                <w:noProof/>
                <w:webHidden/>
              </w:rPr>
              <w:fldChar w:fldCharType="separate"/>
            </w:r>
            <w:r w:rsidR="00545C67" w:rsidRPr="00D873B8">
              <w:rPr>
                <w:noProof/>
                <w:webHidden/>
              </w:rPr>
              <w:t>21</w:t>
            </w:r>
            <w:r w:rsidR="00BB380B" w:rsidRPr="00D873B8">
              <w:rPr>
                <w:noProof/>
                <w:webHidden/>
              </w:rPr>
              <w:fldChar w:fldCharType="end"/>
            </w:r>
          </w:hyperlink>
        </w:p>
        <w:p w14:paraId="4BFF6B71" w14:textId="60CC779B" w:rsidR="00BB380B" w:rsidRPr="00D873B8" w:rsidRDefault="00C71C50">
          <w:pPr>
            <w:pStyle w:val="TJ1"/>
            <w:tabs>
              <w:tab w:val="left" w:pos="660"/>
            </w:tabs>
            <w:rPr>
              <w:rFonts w:eastAsiaTheme="minorEastAsia" w:cstheme="minorBidi"/>
              <w:noProof/>
              <w:lang w:eastAsia="hu-HU"/>
            </w:rPr>
          </w:pPr>
          <w:hyperlink w:anchor="_Toc499034919" w:history="1">
            <w:r w:rsidR="00BB380B" w:rsidRPr="00D873B8">
              <w:rPr>
                <w:rStyle w:val="Hiperhivatkozs"/>
                <w:noProof/>
                <w:color w:val="auto"/>
              </w:rPr>
              <w:t>IV.</w:t>
            </w:r>
            <w:r w:rsidR="00BB380B" w:rsidRPr="00D873B8">
              <w:rPr>
                <w:rFonts w:eastAsiaTheme="minorEastAsia" w:cstheme="minorBidi"/>
                <w:noProof/>
                <w:lang w:eastAsia="hu-HU"/>
              </w:rPr>
              <w:tab/>
            </w:r>
            <w:r w:rsidR="00BB380B" w:rsidRPr="00D873B8">
              <w:rPr>
                <w:rStyle w:val="Hiperhivatkozs"/>
                <w:noProof/>
                <w:color w:val="auto"/>
              </w:rPr>
              <w:t>ZÁRÓ RENDELKEZÉSEK</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_Toc499034919 \h </w:instrText>
            </w:r>
            <w:r w:rsidR="00BB380B" w:rsidRPr="00D873B8">
              <w:rPr>
                <w:noProof/>
                <w:webHidden/>
              </w:rPr>
            </w:r>
            <w:r w:rsidR="00BB380B" w:rsidRPr="00D873B8">
              <w:rPr>
                <w:noProof/>
                <w:webHidden/>
              </w:rPr>
              <w:fldChar w:fldCharType="separate"/>
            </w:r>
            <w:r w:rsidR="00545C67" w:rsidRPr="00D873B8">
              <w:rPr>
                <w:noProof/>
                <w:webHidden/>
              </w:rPr>
              <w:t>22</w:t>
            </w:r>
            <w:r w:rsidR="00BB380B" w:rsidRPr="00D873B8">
              <w:rPr>
                <w:noProof/>
                <w:webHidden/>
              </w:rPr>
              <w:fldChar w:fldCharType="end"/>
            </w:r>
          </w:hyperlink>
        </w:p>
        <w:p w14:paraId="20C9AD36" w14:textId="1BC30220" w:rsidR="00BB380B" w:rsidRPr="00D873B8" w:rsidRDefault="00C71C50">
          <w:pPr>
            <w:pStyle w:val="TJ1"/>
            <w:tabs>
              <w:tab w:val="left" w:pos="440"/>
            </w:tabs>
            <w:rPr>
              <w:rFonts w:eastAsiaTheme="minorEastAsia" w:cstheme="minorBidi"/>
              <w:noProof/>
              <w:lang w:eastAsia="hu-HU"/>
            </w:rPr>
          </w:pPr>
          <w:hyperlink w:anchor="_Toc499034920" w:history="1">
            <w:r w:rsidR="00BB380B" w:rsidRPr="00D873B8">
              <w:rPr>
                <w:rStyle w:val="Hiperhivatkozs"/>
                <w:noProof/>
                <w:color w:val="auto"/>
              </w:rPr>
              <w:t>V.</w:t>
            </w:r>
            <w:r w:rsidR="00BB380B" w:rsidRPr="00D873B8">
              <w:rPr>
                <w:rFonts w:eastAsiaTheme="minorEastAsia" w:cstheme="minorBidi"/>
                <w:noProof/>
                <w:lang w:eastAsia="hu-HU"/>
              </w:rPr>
              <w:tab/>
            </w:r>
            <w:r w:rsidR="00BB380B" w:rsidRPr="00D873B8">
              <w:rPr>
                <w:rStyle w:val="Hiperhivatkozs"/>
                <w:noProof/>
                <w:color w:val="auto"/>
              </w:rPr>
              <w:t>FÜGGELÉKEK</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_Toc499034920 \h </w:instrText>
            </w:r>
            <w:r w:rsidR="00BB380B" w:rsidRPr="00D873B8">
              <w:rPr>
                <w:noProof/>
                <w:webHidden/>
              </w:rPr>
            </w:r>
            <w:r w:rsidR="00BB380B" w:rsidRPr="00D873B8">
              <w:rPr>
                <w:noProof/>
                <w:webHidden/>
              </w:rPr>
              <w:fldChar w:fldCharType="separate"/>
            </w:r>
            <w:r w:rsidR="00545C67" w:rsidRPr="00D873B8">
              <w:rPr>
                <w:noProof/>
                <w:webHidden/>
              </w:rPr>
              <w:t>23</w:t>
            </w:r>
            <w:r w:rsidR="00BB380B" w:rsidRPr="00D873B8">
              <w:rPr>
                <w:noProof/>
                <w:webHidden/>
              </w:rPr>
              <w:fldChar w:fldCharType="end"/>
            </w:r>
          </w:hyperlink>
        </w:p>
        <w:p w14:paraId="7406BE51" w14:textId="5B72DDCE" w:rsidR="00BB380B" w:rsidRPr="00D873B8" w:rsidRDefault="00C71C50">
          <w:pPr>
            <w:pStyle w:val="TJ1"/>
            <w:tabs>
              <w:tab w:val="left" w:pos="660"/>
            </w:tabs>
            <w:rPr>
              <w:rFonts w:eastAsiaTheme="minorEastAsia" w:cstheme="minorBidi"/>
              <w:noProof/>
              <w:lang w:eastAsia="hu-HU"/>
            </w:rPr>
          </w:pPr>
          <w:hyperlink w:anchor="_Toc499034921" w:history="1">
            <w:r w:rsidR="00BB380B" w:rsidRPr="00D873B8">
              <w:rPr>
                <w:rStyle w:val="Hiperhivatkozs"/>
                <w:noProof/>
                <w:color w:val="auto"/>
              </w:rPr>
              <w:t>VI.</w:t>
            </w:r>
            <w:r w:rsidR="00BB380B" w:rsidRPr="00D873B8">
              <w:rPr>
                <w:rFonts w:eastAsiaTheme="minorEastAsia" w:cstheme="minorBidi"/>
                <w:noProof/>
                <w:lang w:eastAsia="hu-HU"/>
              </w:rPr>
              <w:tab/>
            </w:r>
            <w:r w:rsidR="00BB380B" w:rsidRPr="00D873B8">
              <w:rPr>
                <w:rStyle w:val="Hiperhivatkozs"/>
                <w:noProof/>
                <w:color w:val="auto"/>
              </w:rPr>
              <w:t>MELLÉKLETEK</w:t>
            </w:r>
            <w:r w:rsidR="00BB380B" w:rsidRPr="00D873B8">
              <w:rPr>
                <w:noProof/>
                <w:webHidden/>
              </w:rPr>
              <w:tab/>
            </w:r>
            <w:r w:rsidR="00BB380B" w:rsidRPr="00D873B8">
              <w:rPr>
                <w:noProof/>
                <w:webHidden/>
              </w:rPr>
              <w:fldChar w:fldCharType="begin"/>
            </w:r>
            <w:r w:rsidR="00BB380B" w:rsidRPr="00D873B8">
              <w:rPr>
                <w:noProof/>
                <w:webHidden/>
              </w:rPr>
              <w:instrText xml:space="preserve"> PAGEREF _Toc499034921 \h </w:instrText>
            </w:r>
            <w:r w:rsidR="00BB380B" w:rsidRPr="00D873B8">
              <w:rPr>
                <w:noProof/>
                <w:webHidden/>
              </w:rPr>
            </w:r>
            <w:r w:rsidR="00BB380B" w:rsidRPr="00D873B8">
              <w:rPr>
                <w:noProof/>
                <w:webHidden/>
              </w:rPr>
              <w:fldChar w:fldCharType="separate"/>
            </w:r>
            <w:r w:rsidR="00545C67" w:rsidRPr="00D873B8">
              <w:rPr>
                <w:noProof/>
                <w:webHidden/>
              </w:rPr>
              <w:t>32</w:t>
            </w:r>
            <w:r w:rsidR="00BB380B" w:rsidRPr="00D873B8">
              <w:rPr>
                <w:noProof/>
                <w:webHidden/>
              </w:rPr>
              <w:fldChar w:fldCharType="end"/>
            </w:r>
          </w:hyperlink>
        </w:p>
        <w:p w14:paraId="157D02B1" w14:textId="6AEC7EC7" w:rsidR="006C281D" w:rsidRPr="00D873B8" w:rsidRDefault="006C281D">
          <w:r w:rsidRPr="00D873B8">
            <w:rPr>
              <w:b/>
              <w:bCs/>
            </w:rPr>
            <w:fldChar w:fldCharType="end"/>
          </w:r>
        </w:p>
      </w:sdtContent>
    </w:sdt>
    <w:p w14:paraId="6D1A84B9" w14:textId="2D629044" w:rsidR="00162806" w:rsidRPr="00D873B8" w:rsidRDefault="00162806" w:rsidP="00162806">
      <w:pPr>
        <w:spacing w:after="160" w:line="259" w:lineRule="auto"/>
        <w:rPr>
          <w:rFonts w:ascii="Times New Roman" w:eastAsia="Times New Roman" w:hAnsi="Times New Roman" w:cs="Times New Roman"/>
          <w:b/>
          <w:noProof/>
          <w:sz w:val="28"/>
          <w:szCs w:val="28"/>
          <w:lang w:eastAsia="hu-HU"/>
        </w:rPr>
      </w:pPr>
    </w:p>
    <w:p w14:paraId="5735F4F7" w14:textId="316CB5A5" w:rsidR="0030710E" w:rsidRPr="00D873B8" w:rsidRDefault="00162806" w:rsidP="00141E07">
      <w:pPr>
        <w:jc w:val="center"/>
        <w:rPr>
          <w:rFonts w:ascii="Arial" w:hAnsi="Arial" w:cs="Arial"/>
          <w:b/>
          <w:sz w:val="28"/>
        </w:rPr>
      </w:pPr>
      <w:r w:rsidRPr="00D873B8">
        <w:br w:type="page"/>
      </w:r>
    </w:p>
    <w:p w14:paraId="66A57AF2" w14:textId="77777777" w:rsidR="008255F7" w:rsidRPr="00D873B8" w:rsidRDefault="008255F7" w:rsidP="008255F7">
      <w:pPr>
        <w:jc w:val="center"/>
        <w:rPr>
          <w:rFonts w:cs="Arial"/>
          <w:b/>
          <w:sz w:val="28"/>
        </w:rPr>
      </w:pPr>
      <w:r w:rsidRPr="00D873B8">
        <w:rPr>
          <w:rFonts w:cs="Arial"/>
          <w:b/>
          <w:sz w:val="28"/>
        </w:rPr>
        <w:lastRenderedPageBreak/>
        <w:t>KÖZZÉTÉTELI SZABÁLYZAT</w:t>
      </w:r>
    </w:p>
    <w:p w14:paraId="566F2CBF" w14:textId="01F390E2" w:rsidR="008255F7" w:rsidRPr="00D873B8" w:rsidRDefault="008255F7" w:rsidP="00141E07">
      <w:pPr>
        <w:jc w:val="center"/>
        <w:rPr>
          <w:rFonts w:cs="Arial"/>
          <w:b/>
          <w:sz w:val="28"/>
        </w:rPr>
      </w:pPr>
      <w:r w:rsidRPr="00D873B8">
        <w:rPr>
          <w:rFonts w:cs="Arial"/>
          <w:b/>
          <w:sz w:val="28"/>
        </w:rPr>
        <w:t>A KÖZÉRDEKŰ ADATOK KÖZZÉTÉTELI KÖTELEZETTSÉGÉNEK TELJESÍTÉSÉRŐL</w:t>
      </w:r>
    </w:p>
    <w:p w14:paraId="3F7AE32B" w14:textId="19782978" w:rsidR="00E772FB" w:rsidRPr="00D873B8" w:rsidRDefault="00E772FB" w:rsidP="008255F7">
      <w:pPr>
        <w:rPr>
          <w:i/>
          <w:szCs w:val="24"/>
        </w:rPr>
      </w:pPr>
      <w:r w:rsidRPr="00D873B8">
        <w:rPr>
          <w:szCs w:val="24"/>
        </w:rPr>
        <w:t xml:space="preserve">Az Alaptörvény VI. cikk (2) bekezdése értelmében </w:t>
      </w:r>
      <w:r w:rsidRPr="00D873B8">
        <w:rPr>
          <w:i/>
          <w:szCs w:val="24"/>
        </w:rPr>
        <w:t>„Mindenkinek joga van személyes adatai védelméhez, valamint a közérdekű adatok megismeréséhez és terjesztéséhez”.</w:t>
      </w:r>
    </w:p>
    <w:p w14:paraId="408A0EC2" w14:textId="34CD2351" w:rsidR="001F4949" w:rsidRPr="00D873B8" w:rsidRDefault="001F4949" w:rsidP="008255F7">
      <w:pPr>
        <w:rPr>
          <w:noProof/>
        </w:rPr>
      </w:pPr>
      <w:r w:rsidRPr="00D873B8">
        <w:rPr>
          <w:szCs w:val="24"/>
        </w:rPr>
        <w:t>A személyes adatok védelmével és a közérdekű adatok nyilvánosságával összefüggő alapvető rendelkezéseket a</w:t>
      </w:r>
      <w:r w:rsidR="003256E8" w:rsidRPr="00D873B8">
        <w:rPr>
          <w:szCs w:val="24"/>
        </w:rPr>
        <w:t>z információs önrendelkezési jogról és az információszabadságról szóló 2011.évi CXII. törvény</w:t>
      </w:r>
      <w:r w:rsidRPr="00D873B8">
        <w:rPr>
          <w:noProof/>
        </w:rPr>
        <w:t xml:space="preserve"> (a továbbiakban: Infotv.) szabályozza.</w:t>
      </w:r>
    </w:p>
    <w:p w14:paraId="5E38CC96" w14:textId="7AC5CD15" w:rsidR="003256E8" w:rsidRPr="00D873B8" w:rsidRDefault="00E9407D" w:rsidP="008255F7">
      <w:pPr>
        <w:rPr>
          <w:noProof/>
        </w:rPr>
      </w:pPr>
      <w:r w:rsidRPr="00D873B8">
        <w:t>Az</w:t>
      </w:r>
      <w:r w:rsidR="009817CB" w:rsidRPr="00D873B8">
        <w:t xml:space="preserve"> </w:t>
      </w:r>
      <w:proofErr w:type="spellStart"/>
      <w:r w:rsidR="009817CB" w:rsidRPr="00D873B8">
        <w:t>Infotv.-ben</w:t>
      </w:r>
      <w:proofErr w:type="spellEnd"/>
      <w:r w:rsidR="009817CB" w:rsidRPr="00D873B8">
        <w:t xml:space="preserve"> foglaltak </w:t>
      </w:r>
      <w:r w:rsidR="00F431AE" w:rsidRPr="00D873B8">
        <w:t>végrehajtatásának támogatása,</w:t>
      </w:r>
      <w:r w:rsidR="00C85723" w:rsidRPr="00D873B8">
        <w:t xml:space="preserve"> </w:t>
      </w:r>
      <w:r w:rsidRPr="00D873B8">
        <w:rPr>
          <w:noProof/>
        </w:rPr>
        <w:t>a közügyek átláthatósága a közérdekű és a közérdekből nyilvános adatok megismeréséhez és terjesztéséhez fűződő jog érvényesítés</w:t>
      </w:r>
      <w:r w:rsidR="00F431AE" w:rsidRPr="00D873B8">
        <w:rPr>
          <w:noProof/>
        </w:rPr>
        <w:t>e érdekében, az Inf</w:t>
      </w:r>
      <w:r w:rsidR="00FB5128" w:rsidRPr="00D873B8">
        <w:rPr>
          <w:noProof/>
        </w:rPr>
        <w:t>o</w:t>
      </w:r>
      <w:r w:rsidR="00F431AE" w:rsidRPr="00D873B8">
        <w:rPr>
          <w:noProof/>
        </w:rPr>
        <w:t xml:space="preserve">tv., </w:t>
      </w:r>
      <w:r w:rsidR="008255F7" w:rsidRPr="00D873B8">
        <w:rPr>
          <w:noProof/>
        </w:rPr>
        <w:t xml:space="preserve">a közérdekű adatok elektronikus közzétételére, az egységes közadatkezelő rendszerre, valamint a központi jegyzék adattartalmára, az adatintegrációra vonatkozó részletes szabályokról szóló 305/2005.(XII. 25.) Korm. rendelet, </w:t>
      </w:r>
      <w:r w:rsidR="00E772FB" w:rsidRPr="00D873B8">
        <w:rPr>
          <w:noProof/>
        </w:rPr>
        <w:t xml:space="preserve">illetve </w:t>
      </w:r>
      <w:r w:rsidR="008255F7" w:rsidRPr="00D873B8">
        <w:rPr>
          <w:noProof/>
        </w:rPr>
        <w:t>a közzétételi listákon szereplő adatok közzétételéhez szükséges közzétételi mintákról szóló 18/2005. (XII. 27.) IHM rendelet</w:t>
      </w:r>
      <w:r w:rsidR="001E5DEE" w:rsidRPr="00D873B8">
        <w:rPr>
          <w:noProof/>
        </w:rPr>
        <w:t xml:space="preserve">, valamint a </w:t>
      </w:r>
      <w:r w:rsidR="00F156A8" w:rsidRPr="00D873B8">
        <w:rPr>
          <w:noProof/>
        </w:rPr>
        <w:t>kapcsolódó ága</w:t>
      </w:r>
      <w:r w:rsidR="00116BA4" w:rsidRPr="00D873B8">
        <w:rPr>
          <w:noProof/>
        </w:rPr>
        <w:t>za</w:t>
      </w:r>
      <w:r w:rsidR="00F156A8" w:rsidRPr="00D873B8">
        <w:rPr>
          <w:noProof/>
        </w:rPr>
        <w:t>ti jogszabályokb</w:t>
      </w:r>
      <w:r w:rsidR="001E5DEE" w:rsidRPr="00D873B8">
        <w:rPr>
          <w:noProof/>
        </w:rPr>
        <w:t xml:space="preserve">an foglaltak </w:t>
      </w:r>
      <w:r w:rsidR="008E5518" w:rsidRPr="00D873B8">
        <w:rPr>
          <w:noProof/>
        </w:rPr>
        <w:t>alapján a közérdekű és közérdekből nyilvános adatok közzétételének, helyesbítésének, frissítésének és eltávolításának szabályait, illetve az e feladatok ellátásával kapcsolatos munkaköröket,</w:t>
      </w:r>
      <w:r w:rsidR="00013E08" w:rsidRPr="00D873B8">
        <w:rPr>
          <w:noProof/>
        </w:rPr>
        <w:t xml:space="preserve"> továbbá</w:t>
      </w:r>
      <w:r w:rsidR="008E5518" w:rsidRPr="00D873B8">
        <w:rPr>
          <w:noProof/>
        </w:rPr>
        <w:t xml:space="preserve"> a munkakörök közötti együttműködés rendjét az alábbi Közzétételi </w:t>
      </w:r>
      <w:r w:rsidR="00013E08" w:rsidRPr="00D873B8">
        <w:rPr>
          <w:noProof/>
        </w:rPr>
        <w:t xml:space="preserve">és Publikálási </w:t>
      </w:r>
      <w:r w:rsidR="008E5518" w:rsidRPr="00D873B8">
        <w:rPr>
          <w:noProof/>
        </w:rPr>
        <w:t>Szabályzatban (a továbbiakban: Szabályzat) határozom meg.</w:t>
      </w:r>
    </w:p>
    <w:p w14:paraId="2D11DE6A" w14:textId="6E7A4027" w:rsidR="00784E97" w:rsidRPr="00D873B8" w:rsidRDefault="00013E08" w:rsidP="00D33B2A">
      <w:pPr>
        <w:pStyle w:val="1cmszablyzat"/>
      </w:pPr>
      <w:r w:rsidRPr="00D873B8">
        <w:br/>
      </w:r>
      <w:bookmarkStart w:id="1" w:name="_Toc499034905"/>
      <w:r w:rsidR="00784E97" w:rsidRPr="00D873B8">
        <w:t>ÁLTALÁNOS RÉSZ</w:t>
      </w:r>
      <w:bookmarkEnd w:id="1"/>
    </w:p>
    <w:p w14:paraId="02598824" w14:textId="442A8711" w:rsidR="00784E97" w:rsidRPr="00D873B8" w:rsidRDefault="006B1580" w:rsidP="00D33B2A">
      <w:pPr>
        <w:pStyle w:val="2alcmszablyzat"/>
      </w:pPr>
      <w:bookmarkStart w:id="2" w:name="_Toc499034906"/>
      <w:r w:rsidRPr="00D873B8">
        <w:t xml:space="preserve">1. </w:t>
      </w:r>
      <w:r w:rsidR="00784E97" w:rsidRPr="00D873B8">
        <w:t>A szabályzat célja</w:t>
      </w:r>
      <w:bookmarkEnd w:id="2"/>
    </w:p>
    <w:p w14:paraId="1214A81C" w14:textId="6FC3C9BD" w:rsidR="00481B60" w:rsidRPr="00D873B8" w:rsidRDefault="00481B60" w:rsidP="00E772FB">
      <w:pPr>
        <w:pStyle w:val="normlbekezdsszablyzat"/>
      </w:pPr>
      <w:r w:rsidRPr="00D873B8">
        <w:t>A jelen szabályzat célja</w:t>
      </w:r>
      <w:r w:rsidR="00FB5128" w:rsidRPr="00D873B8">
        <w:t xml:space="preserve"> annak </w:t>
      </w:r>
      <w:r w:rsidRPr="00D873B8">
        <w:t>rögzítse</w:t>
      </w:r>
      <w:r w:rsidR="00FB5128" w:rsidRPr="00D873B8">
        <w:t>, hogy a szabályzat hatálya alá tartozó szervek</w:t>
      </w:r>
      <w:r w:rsidRPr="00D873B8">
        <w:t xml:space="preserve"> miként tesz</w:t>
      </w:r>
      <w:r w:rsidR="00FB5128" w:rsidRPr="00D873B8">
        <w:t>nek</w:t>
      </w:r>
      <w:r w:rsidRPr="00D873B8">
        <w:t xml:space="preserve"> eleget a </w:t>
      </w:r>
      <w:r w:rsidR="001E71C9" w:rsidRPr="00D873B8">
        <w:t>preambulumban foglaltak</w:t>
      </w:r>
      <w:r w:rsidRPr="00D873B8">
        <w:t xml:space="preserve"> szerinti közzétételi kötelezettség</w:t>
      </w:r>
      <w:r w:rsidR="00FB5128" w:rsidRPr="00D873B8">
        <w:t>ük</w:t>
      </w:r>
      <w:r w:rsidRPr="00D873B8">
        <w:t>nek.</w:t>
      </w:r>
    </w:p>
    <w:p w14:paraId="7E4719A0" w14:textId="378CFF89" w:rsidR="00481B60" w:rsidRPr="00D873B8" w:rsidRDefault="00FB5128" w:rsidP="00402CE4">
      <w:pPr>
        <w:pStyle w:val="normlbekezdsszablyzat"/>
        <w:ind w:left="499" w:hanging="357"/>
      </w:pPr>
      <w:r w:rsidRPr="00D873B8">
        <w:t>E</w:t>
      </w:r>
      <w:r w:rsidR="00481B60" w:rsidRPr="00D873B8">
        <w:t xml:space="preserve">nnek keretében </w:t>
      </w:r>
      <w:r w:rsidR="00580923" w:rsidRPr="00D873B8">
        <w:t xml:space="preserve">meghatározza </w:t>
      </w:r>
      <w:r w:rsidR="00481B60" w:rsidRPr="00D873B8">
        <w:t>a</w:t>
      </w:r>
      <w:r w:rsidRPr="00D873B8">
        <w:t xml:space="preserve"> </w:t>
      </w:r>
      <w:r w:rsidR="00580923" w:rsidRPr="00D873B8">
        <w:t>közzéteendő közérdekű és közérdekből nyilvános adatok,</w:t>
      </w:r>
      <w:r w:rsidR="00481B60" w:rsidRPr="00D873B8">
        <w:t xml:space="preserve"> valamint</w:t>
      </w:r>
      <w:r w:rsidR="00580923" w:rsidRPr="00D873B8">
        <w:t xml:space="preserve"> az ágazati jogszabályi kötelezettségek szerinti közzét</w:t>
      </w:r>
      <w:r w:rsidRPr="00D873B8">
        <w:t>ét</w:t>
      </w:r>
      <w:r w:rsidR="00580923" w:rsidRPr="00D873B8">
        <w:t>el</w:t>
      </w:r>
    </w:p>
    <w:p w14:paraId="4B5EB420" w14:textId="6E7570E0" w:rsidR="00624ECA" w:rsidRPr="00D873B8" w:rsidRDefault="00481B60" w:rsidP="006B12D5">
      <w:pPr>
        <w:pStyle w:val="normlalbekezdsszablyzat"/>
      </w:pPr>
      <w:r w:rsidRPr="00D873B8">
        <w:t>formai és tartalmi követelményeit;</w:t>
      </w:r>
    </w:p>
    <w:p w14:paraId="6247C5E4" w14:textId="3733F2B4" w:rsidR="00624ECA" w:rsidRPr="00D873B8" w:rsidRDefault="00481B60" w:rsidP="006B12D5">
      <w:pPr>
        <w:pStyle w:val="normlalbekezdsszablyzat"/>
      </w:pPr>
      <w:r w:rsidRPr="00D873B8">
        <w:t>a publikálás folyamatát és annak felelősségi rendjét;</w:t>
      </w:r>
    </w:p>
    <w:p w14:paraId="68AE66D9" w14:textId="61581023" w:rsidR="00481B60" w:rsidRPr="00D873B8" w:rsidRDefault="00481B60" w:rsidP="006B12D5">
      <w:pPr>
        <w:pStyle w:val="normlalbekezdsszablyzat"/>
      </w:pPr>
      <w:r w:rsidRPr="00D873B8">
        <w:t xml:space="preserve">valamint a </w:t>
      </w:r>
      <w:r w:rsidR="00EF5B97" w:rsidRPr="00D873B8">
        <w:t xml:space="preserve">közérdekű adatok </w:t>
      </w:r>
      <w:r w:rsidRPr="00D873B8">
        <w:t>megismerés</w:t>
      </w:r>
      <w:r w:rsidR="00EF5B97" w:rsidRPr="00D873B8">
        <w:t>é</w:t>
      </w:r>
      <w:r w:rsidRPr="00D873B8">
        <w:t>re irányuló adatszolgáltatási igények rendjét.</w:t>
      </w:r>
    </w:p>
    <w:p w14:paraId="1D4201B5" w14:textId="2C5654DE" w:rsidR="00784E97" w:rsidRPr="00D873B8" w:rsidRDefault="006B1580" w:rsidP="00D33B2A">
      <w:pPr>
        <w:pStyle w:val="2alcmszablyzat"/>
      </w:pPr>
      <w:bookmarkStart w:id="3" w:name="_Toc499034907"/>
      <w:r w:rsidRPr="00D873B8">
        <w:t xml:space="preserve">2. </w:t>
      </w:r>
      <w:r w:rsidR="00784E97" w:rsidRPr="00D873B8">
        <w:t>A szabályzat hatálya</w:t>
      </w:r>
      <w:bookmarkEnd w:id="3"/>
    </w:p>
    <w:p w14:paraId="21B0B5D6" w14:textId="0FAA01BA" w:rsidR="005F72A1" w:rsidRPr="00D873B8" w:rsidRDefault="005F72A1" w:rsidP="006B645E">
      <w:pPr>
        <w:pStyle w:val="normlbekezdsszablyzat"/>
        <w:numPr>
          <w:ilvl w:val="0"/>
          <w:numId w:val="8"/>
        </w:numPr>
        <w:ind w:left="357" w:hanging="357"/>
      </w:pPr>
      <w:r w:rsidRPr="00D873B8">
        <w:t xml:space="preserve">A szabályzat szervi hatálya kiterjed </w:t>
      </w:r>
      <w:r w:rsidR="00FB5128" w:rsidRPr="00D873B8">
        <w:t>………………………………………… Önkormányzatra (a továbbiakban: Önkormányzat) és az általa irányított …………………………………..</w:t>
      </w:r>
      <w:r w:rsidRPr="00D873B8">
        <w:t xml:space="preserve"> Polgármesteri Hivatalra</w:t>
      </w:r>
      <w:r w:rsidR="00FB5128" w:rsidRPr="00D873B8">
        <w:t>/Közös Önkormányzati Hivatalra</w:t>
      </w:r>
      <w:r w:rsidR="00264CCF" w:rsidRPr="00D873B8">
        <w:t xml:space="preserve"> (a továbbiakban: Hivatal)</w:t>
      </w:r>
      <w:r w:rsidRPr="00D873B8">
        <w:t>.</w:t>
      </w:r>
    </w:p>
    <w:p w14:paraId="07968D48" w14:textId="7B070623" w:rsidR="008D6BED" w:rsidRPr="00D873B8" w:rsidRDefault="00B21DDF" w:rsidP="006B645E">
      <w:pPr>
        <w:pStyle w:val="normlbekezdsszablyzat"/>
        <w:numPr>
          <w:ilvl w:val="0"/>
          <w:numId w:val="8"/>
        </w:numPr>
        <w:ind w:left="357" w:hanging="357"/>
      </w:pPr>
      <w:r w:rsidRPr="00D873B8">
        <w:t>A szabályzat</w:t>
      </w:r>
      <w:r w:rsidR="008D6BED" w:rsidRPr="00D873B8">
        <w:t xml:space="preserve"> személyi hatálya</w:t>
      </w:r>
      <w:r w:rsidRPr="00D873B8">
        <w:t xml:space="preserve"> kiterjed az </w:t>
      </w:r>
      <w:r w:rsidR="009B2B1C" w:rsidRPr="00D873B8">
        <w:t>Önkormányzat</w:t>
      </w:r>
      <w:r w:rsidRPr="00D873B8">
        <w:t xml:space="preserve"> </w:t>
      </w:r>
      <w:r w:rsidR="008D6BED" w:rsidRPr="00D873B8">
        <w:t xml:space="preserve">tisztségviselőire, </w:t>
      </w:r>
      <w:r w:rsidR="00FB5128" w:rsidRPr="00D873B8">
        <w:t xml:space="preserve">munkavállalóira, </w:t>
      </w:r>
      <w:r w:rsidR="008D6BED" w:rsidRPr="00D873B8">
        <w:t>valamint a Hivatal valamennyi köztisztviselőjére, munkavállalójára, illetve a hivatali eljárásban résztvevő egyéb közreműködőkre (szerződéses jogviszonyban állókra) egyaránt.</w:t>
      </w:r>
    </w:p>
    <w:p w14:paraId="6B8CE69B" w14:textId="0BEFD861" w:rsidR="008D6BED" w:rsidRPr="00D873B8" w:rsidRDefault="008D6BED" w:rsidP="006B645E">
      <w:pPr>
        <w:pStyle w:val="normlbekezdsszablyzat"/>
        <w:numPr>
          <w:ilvl w:val="0"/>
          <w:numId w:val="8"/>
        </w:numPr>
        <w:ind w:left="357" w:hanging="357"/>
      </w:pPr>
      <w:r w:rsidRPr="00D873B8">
        <w:lastRenderedPageBreak/>
        <w:t xml:space="preserve">A szabályzat tárgyi hatálya kiterjed az </w:t>
      </w:r>
      <w:r w:rsidR="009B2B1C" w:rsidRPr="00D873B8">
        <w:t>Önkormányzat</w:t>
      </w:r>
      <w:r w:rsidRPr="00D873B8">
        <w:t xml:space="preserve"> </w:t>
      </w:r>
      <w:r w:rsidR="00FB5128" w:rsidRPr="00D873B8">
        <w:t xml:space="preserve">és a Hivatal </w:t>
      </w:r>
      <w:r w:rsidRPr="00D873B8">
        <w:t>tevékenység</w:t>
      </w:r>
      <w:r w:rsidR="00FB5128" w:rsidRPr="00D873B8">
        <w:t>ei</w:t>
      </w:r>
      <w:r w:rsidRPr="00D873B8">
        <w:t>vel összefüggő, működés</w:t>
      </w:r>
      <w:r w:rsidR="00FB5128" w:rsidRPr="00D873B8">
        <w:t>ük</w:t>
      </w:r>
      <w:r w:rsidRPr="00D873B8">
        <w:t xml:space="preserve"> során keletkező, illetőleg a jogszabály által közzéteendő közérdekű és közérdekből nyilvános adatok körére.</w:t>
      </w:r>
    </w:p>
    <w:p w14:paraId="2A577C28" w14:textId="746DA64A" w:rsidR="00051353" w:rsidRPr="00D873B8" w:rsidRDefault="00051353" w:rsidP="006B645E">
      <w:pPr>
        <w:pStyle w:val="normlbekezdsszablyzat"/>
        <w:numPr>
          <w:ilvl w:val="0"/>
          <w:numId w:val="8"/>
        </w:numPr>
        <w:ind w:left="357" w:hanging="357"/>
      </w:pPr>
      <w:r w:rsidRPr="00D873B8">
        <w:t>A szabályzat rendelkezései nem alkalmazhatóak a jogszabály által védett adatokra (különösen: személyes adat, minősített adat, különleges adat, üzleti titok).</w:t>
      </w:r>
    </w:p>
    <w:p w14:paraId="084846B6" w14:textId="56E9BD95" w:rsidR="00784E97" w:rsidRPr="00D873B8" w:rsidRDefault="006B1580" w:rsidP="00D33B2A">
      <w:pPr>
        <w:pStyle w:val="2alcmszablyzat"/>
      </w:pPr>
      <w:bookmarkStart w:id="4" w:name="_Toc499034908"/>
      <w:r w:rsidRPr="00D873B8">
        <w:t xml:space="preserve">3. </w:t>
      </w:r>
      <w:r w:rsidR="00784E97" w:rsidRPr="00D873B8">
        <w:t>A szabályzat jogszabályi és egyéb forrásai</w:t>
      </w:r>
      <w:bookmarkEnd w:id="4"/>
    </w:p>
    <w:p w14:paraId="67AE4664" w14:textId="2F0F3ADD" w:rsidR="00620820" w:rsidRPr="00D873B8" w:rsidRDefault="00620820" w:rsidP="00234FD6">
      <w:pPr>
        <w:pStyle w:val="normlbekezdsszablyzat"/>
        <w:numPr>
          <w:ilvl w:val="0"/>
          <w:numId w:val="15"/>
        </w:numPr>
        <w:ind w:left="284" w:hanging="284"/>
      </w:pPr>
      <w:r w:rsidRPr="00D873B8">
        <w:t>A</w:t>
      </w:r>
      <w:r w:rsidR="006D3A17" w:rsidRPr="00D873B8">
        <w:t xml:space="preserve"> szabályzat </w:t>
      </w:r>
      <w:r w:rsidR="00A82E92" w:rsidRPr="00D873B8">
        <w:t xml:space="preserve">különösen </w:t>
      </w:r>
      <w:r w:rsidR="006D3A17" w:rsidRPr="00D873B8">
        <w:t>az alábbi jogszabályi és egyéb</w:t>
      </w:r>
      <w:r w:rsidR="00402CE4" w:rsidRPr="00D873B8">
        <w:t xml:space="preserve"> forrás</w:t>
      </w:r>
      <w:r w:rsidR="00A82E92" w:rsidRPr="00D873B8">
        <w:t>okon alapul</w:t>
      </w:r>
      <w:r w:rsidR="00F1062A" w:rsidRPr="00D873B8">
        <w:t>:</w:t>
      </w:r>
    </w:p>
    <w:p w14:paraId="08F254C9" w14:textId="6BA95844" w:rsidR="00620820" w:rsidRPr="00D873B8" w:rsidRDefault="00620820" w:rsidP="00234FD6">
      <w:pPr>
        <w:pStyle w:val="normlalbekezdsszablyzat"/>
        <w:numPr>
          <w:ilvl w:val="0"/>
          <w:numId w:val="17"/>
        </w:numPr>
      </w:pPr>
      <w:r w:rsidRPr="00D873B8">
        <w:t>2011. évi CXII. törvény az információs önrendelkezési jogról és az információszabadságról</w:t>
      </w:r>
      <w:r w:rsidR="00B43B35" w:rsidRPr="00D873B8">
        <w:t>;</w:t>
      </w:r>
    </w:p>
    <w:p w14:paraId="587DB7A8" w14:textId="05AB6035" w:rsidR="00620820" w:rsidRPr="00D873B8" w:rsidRDefault="00620820" w:rsidP="006B12D5">
      <w:pPr>
        <w:pStyle w:val="normlalbekezdsszablyzat"/>
      </w:pPr>
      <w:r w:rsidRPr="00D873B8">
        <w:t>305/2005. (XII. 25.) Kormányrendelet a közérdekű adatok elektronikus közzétételére, az egységes közadatkereső rendszerre, valamint a központi jegyzék adattartalmára, az adatintegrációra vonatkozó részletes szabályokról</w:t>
      </w:r>
      <w:r w:rsidR="00B43B35" w:rsidRPr="00D873B8">
        <w:t>;</w:t>
      </w:r>
    </w:p>
    <w:p w14:paraId="6DB74F7C" w14:textId="51E0C3EB" w:rsidR="005B6E1C" w:rsidRPr="00D873B8" w:rsidRDefault="00620820" w:rsidP="006B12D5">
      <w:pPr>
        <w:pStyle w:val="normlalbekezdsszablyzat"/>
      </w:pPr>
      <w:r w:rsidRPr="00D873B8">
        <w:t>18/2005. (XII. 27.) IHM rendelet a közzétételi listákon szereplő adatok közzétételéhez szükséges közzétételi mintákról</w:t>
      </w:r>
      <w:r w:rsidR="00B43B35" w:rsidRPr="00D873B8">
        <w:t>.</w:t>
      </w:r>
    </w:p>
    <w:p w14:paraId="469AAB4B" w14:textId="77777777" w:rsidR="00A25FC7" w:rsidRPr="00D873B8" w:rsidRDefault="00A25FC7" w:rsidP="006D184C">
      <w:pPr>
        <w:pStyle w:val="Listaszerbekezds"/>
        <w:numPr>
          <w:ilvl w:val="0"/>
          <w:numId w:val="5"/>
        </w:numPr>
        <w:spacing w:after="200" w:line="276" w:lineRule="auto"/>
        <w:contextualSpacing w:val="0"/>
        <w:rPr>
          <w:noProof/>
          <w:vanish/>
        </w:rPr>
      </w:pPr>
    </w:p>
    <w:p w14:paraId="735766A0" w14:textId="16600C26" w:rsidR="0076012E" w:rsidRPr="00D873B8" w:rsidRDefault="0076012E" w:rsidP="00D33B2A">
      <w:pPr>
        <w:pStyle w:val="2alcmszablyzat"/>
      </w:pPr>
      <w:bookmarkStart w:id="5" w:name="_Toc499034909"/>
      <w:r w:rsidRPr="00D873B8">
        <w:t>4.</w:t>
      </w:r>
      <w:r w:rsidR="006B1580" w:rsidRPr="00D873B8">
        <w:t xml:space="preserve"> </w:t>
      </w:r>
      <w:r w:rsidRPr="00D873B8">
        <w:t>Értelmező rendelkezések</w:t>
      </w:r>
      <w:bookmarkEnd w:id="5"/>
    </w:p>
    <w:p w14:paraId="683C9666" w14:textId="18438EEA" w:rsidR="005F72A1" w:rsidRPr="00D873B8" w:rsidRDefault="005F72A1" w:rsidP="00234FD6">
      <w:pPr>
        <w:pStyle w:val="Listaszerbekezds"/>
        <w:numPr>
          <w:ilvl w:val="0"/>
          <w:numId w:val="10"/>
        </w:numPr>
        <w:spacing w:after="200" w:line="276" w:lineRule="auto"/>
        <w:contextualSpacing w:val="0"/>
        <w:rPr>
          <w:rFonts w:eastAsia="Calibri" w:cs="Times New Roman"/>
          <w:noProof/>
          <w:szCs w:val="28"/>
          <w:lang w:eastAsia="hu-HU"/>
        </w:rPr>
      </w:pPr>
      <w:r w:rsidRPr="00D873B8">
        <w:rPr>
          <w:rFonts w:eastAsia="Calibri" w:cs="Times New Roman"/>
          <w:b/>
          <w:noProof/>
          <w:szCs w:val="28"/>
          <w:lang w:eastAsia="hu-HU"/>
        </w:rPr>
        <w:t>Közérdekű adat</w:t>
      </w:r>
      <w:r w:rsidRPr="00D873B8">
        <w:rPr>
          <w:rFonts w:eastAsia="Calibri" w:cs="Times New Roman"/>
          <w:noProof/>
          <w:szCs w:val="28"/>
          <w:lang w:eastAsia="hu-HU"/>
        </w:rPr>
        <w:t>:</w:t>
      </w:r>
      <w:r w:rsidR="001E71C9" w:rsidRPr="00D873B8">
        <w:rPr>
          <w:rFonts w:eastAsia="Calibri" w:cs="Times New Roman"/>
          <w:noProof/>
          <w:szCs w:val="28"/>
          <w:lang w:eastAsia="hu-HU"/>
        </w:rPr>
        <w:t xml:space="preserve"> a</w:t>
      </w:r>
      <w:r w:rsidRPr="00D873B8">
        <w:rPr>
          <w:rFonts w:eastAsia="Calibri" w:cs="Times New Roman"/>
          <w:noProof/>
          <w:szCs w:val="28"/>
          <w:lang w:eastAsia="hu-HU"/>
        </w:rPr>
        <w:t xml:space="preserve">z infotv. 3 §. 5. pontja alapján az állami vagy helyi </w:t>
      </w:r>
      <w:r w:rsidR="007416F7" w:rsidRPr="00D873B8">
        <w:rPr>
          <w:rFonts w:eastAsia="Calibri" w:cs="Times New Roman"/>
          <w:noProof/>
          <w:szCs w:val="28"/>
          <w:lang w:eastAsia="hu-HU"/>
        </w:rPr>
        <w:t xml:space="preserve">önkormányzati </w:t>
      </w:r>
      <w:r w:rsidRPr="00D873B8">
        <w:rPr>
          <w:rFonts w:eastAsia="Calibri" w:cs="Times New Roman"/>
          <w:noProof/>
          <w:szCs w:val="28"/>
          <w:lang w:eastAsia="hu-HU"/>
        </w:rPr>
        <w:t>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r w:rsidR="001E71C9" w:rsidRPr="00D873B8">
        <w:rPr>
          <w:rFonts w:eastAsia="Calibri" w:cs="Times New Roman"/>
          <w:noProof/>
          <w:szCs w:val="28"/>
          <w:lang w:eastAsia="hu-HU"/>
        </w:rPr>
        <w:t>.</w:t>
      </w:r>
    </w:p>
    <w:p w14:paraId="3CB40D4D" w14:textId="4E641F20" w:rsidR="003B1FB3" w:rsidRPr="00D873B8" w:rsidRDefault="003B1FB3" w:rsidP="00FB5128">
      <w:pPr>
        <w:pStyle w:val="Listaszerbekezds"/>
        <w:numPr>
          <w:ilvl w:val="0"/>
          <w:numId w:val="10"/>
        </w:numPr>
        <w:spacing w:after="200" w:line="276" w:lineRule="auto"/>
        <w:contextualSpacing w:val="0"/>
        <w:rPr>
          <w:rFonts w:eastAsia="Calibri" w:cs="Times New Roman"/>
          <w:b/>
          <w:noProof/>
          <w:szCs w:val="28"/>
          <w:lang w:eastAsia="hu-HU"/>
        </w:rPr>
      </w:pPr>
      <w:r w:rsidRPr="00D873B8">
        <w:rPr>
          <w:rFonts w:eastAsia="Calibri" w:cs="Times New Roman"/>
          <w:b/>
          <w:noProof/>
          <w:szCs w:val="28"/>
          <w:lang w:eastAsia="hu-HU"/>
        </w:rPr>
        <w:t>Közérdekből nyilvános adat:</w:t>
      </w:r>
      <w:r w:rsidRPr="00D873B8">
        <w:rPr>
          <w:rFonts w:eastAsia="Calibri" w:cs="Times New Roman"/>
          <w:noProof/>
          <w:szCs w:val="28"/>
          <w:lang w:eastAsia="hu-HU"/>
        </w:rPr>
        <w:t xml:space="preserve">  a közérdekű adat fogalma alá nem tartozó minden olyan adat, amelynek nyilvánosságra hozatalát, megismerhetőségét vagy hozzáférhetővé tételé</w:t>
      </w:r>
      <w:r w:rsidR="00032A51" w:rsidRPr="00D873B8">
        <w:rPr>
          <w:rFonts w:eastAsia="Calibri" w:cs="Times New Roman"/>
          <w:noProof/>
          <w:szCs w:val="28"/>
          <w:lang w:eastAsia="hu-HU"/>
        </w:rPr>
        <w:t>t törvény közérdekből elrendeli.</w:t>
      </w:r>
      <w:r w:rsidR="00FB5128" w:rsidRPr="00D873B8">
        <w:rPr>
          <w:rFonts w:eastAsia="Calibri" w:cs="Times New Roman"/>
          <w:noProof/>
          <w:szCs w:val="28"/>
          <w:lang w:eastAsia="hu-HU"/>
        </w:rPr>
        <w:t xml:space="preserve"> Az Infotv. 26. § (2) bekezdése alapján</w:t>
      </w:r>
      <w:r w:rsidR="009F1D32" w:rsidRPr="00D873B8">
        <w:rPr>
          <w:rFonts w:eastAsia="Calibri" w:cs="Times New Roman"/>
          <w:noProof/>
          <w:szCs w:val="28"/>
          <w:lang w:eastAsia="hu-HU"/>
        </w:rPr>
        <w:t xml:space="preserve"> közérdekből nyilvános adat</w:t>
      </w:r>
      <w:r w:rsidR="00FB5128" w:rsidRPr="00D873B8">
        <w:rPr>
          <w:rFonts w:eastAsia="Calibri" w:cs="Times New Roman"/>
          <w:noProof/>
          <w:szCs w:val="28"/>
          <w:lang w:eastAsia="hu-HU"/>
        </w:rPr>
        <w:t xml:space="preserve">: a közfeladatot ellátó szerv feladat- és hatáskörében eljáró személy neve, feladatköre, munkaköre, vezetői megbízása, a közfeladat ellátásával összefüggő egyéb személyes adata, valamint azok a személyes adatai, amelyek megismerhetőségét törvény előírja. </w:t>
      </w:r>
    </w:p>
    <w:p w14:paraId="29B5455B" w14:textId="6A14C294" w:rsidR="006A50B4" w:rsidRPr="00D873B8" w:rsidRDefault="009C7EB8" w:rsidP="006A50B4">
      <w:pPr>
        <w:pStyle w:val="Listaszerbekezds"/>
        <w:numPr>
          <w:ilvl w:val="0"/>
          <w:numId w:val="10"/>
        </w:numPr>
        <w:spacing w:after="200" w:line="276" w:lineRule="auto"/>
        <w:contextualSpacing w:val="0"/>
        <w:rPr>
          <w:rFonts w:eastAsia="Calibri" w:cs="Times New Roman"/>
          <w:noProof/>
          <w:szCs w:val="28"/>
          <w:lang w:eastAsia="hu-HU"/>
        </w:rPr>
      </w:pPr>
      <w:r w:rsidRPr="00D873B8">
        <w:rPr>
          <w:rFonts w:eastAsia="Calibri" w:cs="Times New Roman"/>
          <w:b/>
          <w:noProof/>
          <w:szCs w:val="28"/>
          <w:lang w:eastAsia="hu-HU"/>
        </w:rPr>
        <w:t>Tartalom</w:t>
      </w:r>
      <w:r w:rsidR="001E71C9" w:rsidRPr="00D873B8">
        <w:rPr>
          <w:rFonts w:eastAsia="Calibri" w:cs="Times New Roman"/>
          <w:b/>
          <w:noProof/>
          <w:szCs w:val="28"/>
          <w:lang w:eastAsia="hu-HU"/>
        </w:rPr>
        <w:t>felelős:</w:t>
      </w:r>
      <w:r w:rsidR="000B4748" w:rsidRPr="00D873B8">
        <w:t xml:space="preserve"> az </w:t>
      </w:r>
      <w:r w:rsidR="009B2B1C" w:rsidRPr="00D873B8">
        <w:t>Önkormányzat</w:t>
      </w:r>
      <w:r w:rsidR="000B4748" w:rsidRPr="00D873B8">
        <w:t xml:space="preserve"> esetében a polgármester, a Hivatal esetében a jegyző</w:t>
      </w:r>
      <w:r w:rsidR="009F1D32" w:rsidRPr="00D873B8">
        <w:t>.</w:t>
      </w:r>
      <w:r w:rsidR="000B4748" w:rsidRPr="00D873B8">
        <w:t xml:space="preserve"> </w:t>
      </w:r>
      <w:r w:rsidR="009F1D32" w:rsidRPr="00D873B8">
        <w:t>A</w:t>
      </w:r>
      <w:r w:rsidR="000B4748" w:rsidRPr="00D873B8">
        <w:t xml:space="preserve"> közérdekű adatok elektronikus közzétételével kapcsolatos </w:t>
      </w:r>
      <w:r w:rsidRPr="00D873B8">
        <w:t>tartalomfelelősi</w:t>
      </w:r>
      <w:r w:rsidR="000B4748" w:rsidRPr="00D873B8">
        <w:t xml:space="preserve"> feladatok ellátása a Hivatal szervezeti egységei útján történik. Az egyes közérdekű adatok közzétételének </w:t>
      </w:r>
      <w:r w:rsidRPr="00D873B8">
        <w:t>tartalomfelelőseit</w:t>
      </w:r>
      <w:r w:rsidR="000B4748" w:rsidRPr="00D873B8">
        <w:t xml:space="preserve"> azon hivatali szervezeti egység vezetője jelöli ki, amely szervezeti egység a közzétenni rendelt adatot tevékenységével előállította, vagy az adat működése során, vagy ahhoz kapcsolódóan keletkezett.</w:t>
      </w:r>
      <w:r w:rsidR="006A50B4" w:rsidRPr="00D873B8">
        <w:t xml:space="preserve"> (A tartalomfelelős személyek nevét az 1. sz. függelék tartalmazza.)</w:t>
      </w:r>
    </w:p>
    <w:p w14:paraId="20FDB265" w14:textId="77636531" w:rsidR="001E71C9" w:rsidRPr="00D873B8" w:rsidRDefault="009C7EB8" w:rsidP="00234FD6">
      <w:pPr>
        <w:pStyle w:val="Listaszerbekezds"/>
        <w:numPr>
          <w:ilvl w:val="0"/>
          <w:numId w:val="10"/>
        </w:numPr>
        <w:spacing w:after="200" w:line="276" w:lineRule="auto"/>
        <w:contextualSpacing w:val="0"/>
        <w:rPr>
          <w:rFonts w:eastAsia="Calibri" w:cs="Times New Roman"/>
          <w:noProof/>
          <w:szCs w:val="28"/>
          <w:lang w:eastAsia="hu-HU"/>
        </w:rPr>
      </w:pPr>
      <w:r w:rsidRPr="00D873B8">
        <w:rPr>
          <w:rFonts w:eastAsia="Calibri" w:cs="Times New Roman"/>
          <w:b/>
          <w:noProof/>
          <w:szCs w:val="28"/>
          <w:lang w:eastAsia="hu-HU"/>
        </w:rPr>
        <w:lastRenderedPageBreak/>
        <w:t>Tartalom</w:t>
      </w:r>
      <w:r w:rsidR="001E71C9" w:rsidRPr="00D873B8">
        <w:rPr>
          <w:rFonts w:eastAsia="Calibri" w:cs="Times New Roman"/>
          <w:b/>
          <w:noProof/>
          <w:szCs w:val="28"/>
          <w:lang w:eastAsia="hu-HU"/>
        </w:rPr>
        <w:t>közlő</w:t>
      </w:r>
      <w:r w:rsidR="001E71C9" w:rsidRPr="00D873B8">
        <w:rPr>
          <w:rFonts w:eastAsia="Calibri" w:cs="Times New Roman"/>
          <w:noProof/>
          <w:szCs w:val="28"/>
          <w:lang w:eastAsia="hu-HU"/>
        </w:rPr>
        <w:t xml:space="preserve">: </w:t>
      </w:r>
      <w:r w:rsidR="00E11902" w:rsidRPr="00D873B8">
        <w:rPr>
          <w:rFonts w:eastAsia="Calibri" w:cs="Times New Roman"/>
          <w:noProof/>
          <w:szCs w:val="28"/>
          <w:lang w:eastAsia="hu-HU"/>
        </w:rPr>
        <w:t xml:space="preserve">a </w:t>
      </w:r>
      <w:r w:rsidR="00E11902" w:rsidRPr="00D873B8">
        <w:t xml:space="preserve">Hivatal azon szervezeti egysége, amely </w:t>
      </w:r>
      <w:r w:rsidR="00E11902" w:rsidRPr="00D873B8">
        <w:rPr>
          <w:rFonts w:eastAsia="Calibri" w:cs="Times New Roman"/>
          <w:noProof/>
          <w:szCs w:val="28"/>
          <w:lang w:eastAsia="hu-HU"/>
        </w:rPr>
        <w:t xml:space="preserve">– </w:t>
      </w:r>
      <w:r w:rsidR="00E11902" w:rsidRPr="00D873B8">
        <w:t xml:space="preserve">ha az </w:t>
      </w:r>
      <w:r w:rsidRPr="00D873B8">
        <w:t>tartalomfelelős</w:t>
      </w:r>
      <w:r w:rsidR="00E11902" w:rsidRPr="00D873B8">
        <w:t xml:space="preserve"> jogosultsága alapján nem maga teszi közzé az adatot </w:t>
      </w:r>
      <w:r w:rsidR="00E11902" w:rsidRPr="00D873B8">
        <w:rPr>
          <w:rFonts w:eastAsia="Calibri" w:cs="Times New Roman"/>
          <w:noProof/>
          <w:szCs w:val="28"/>
          <w:lang w:eastAsia="hu-HU"/>
        </w:rPr>
        <w:t xml:space="preserve">– </w:t>
      </w:r>
      <w:r w:rsidRPr="00D873B8">
        <w:t xml:space="preserve">a tartalomfelelős </w:t>
      </w:r>
      <w:r w:rsidR="00E11902" w:rsidRPr="00D873B8">
        <w:t>által hozzá eljuttatott adatokat a jogszabályokban meghatározott m</w:t>
      </w:r>
      <w:r w:rsidRPr="00D873B8">
        <w:t>ódon a honlapon közzéteszi.</w:t>
      </w:r>
      <w:r w:rsidR="00640255" w:rsidRPr="00D873B8">
        <w:t xml:space="preserve"> (A tartalomközlő személyek nevét az 1. sz. függelék tartalmazza.)</w:t>
      </w:r>
    </w:p>
    <w:p w14:paraId="550F11C0" w14:textId="538941C4" w:rsidR="003B1FB3" w:rsidRPr="00D873B8" w:rsidRDefault="009F1D32" w:rsidP="00234FD6">
      <w:pPr>
        <w:pStyle w:val="Listaszerbekezds"/>
        <w:numPr>
          <w:ilvl w:val="0"/>
          <w:numId w:val="10"/>
        </w:numPr>
        <w:spacing w:after="200" w:line="276" w:lineRule="auto"/>
        <w:contextualSpacing w:val="0"/>
        <w:rPr>
          <w:rFonts w:eastAsia="Calibri" w:cs="Times New Roman"/>
          <w:noProof/>
          <w:szCs w:val="28"/>
          <w:lang w:eastAsia="hu-HU"/>
        </w:rPr>
      </w:pPr>
      <w:r w:rsidRPr="00D873B8">
        <w:rPr>
          <w:rFonts w:eastAsia="Calibri" w:cs="Times New Roman"/>
          <w:b/>
          <w:noProof/>
          <w:szCs w:val="28"/>
          <w:lang w:eastAsia="hu-HU"/>
        </w:rPr>
        <w:t>Elektronikus k</w:t>
      </w:r>
      <w:r w:rsidR="003B1FB3" w:rsidRPr="00D873B8">
        <w:rPr>
          <w:rFonts w:eastAsia="Calibri" w:cs="Times New Roman"/>
          <w:b/>
          <w:noProof/>
          <w:szCs w:val="28"/>
          <w:lang w:eastAsia="hu-HU"/>
        </w:rPr>
        <w:t>özzététel</w:t>
      </w:r>
      <w:r w:rsidR="003B1FB3" w:rsidRPr="00D873B8">
        <w:rPr>
          <w:rFonts w:eastAsia="Calibri" w:cs="Times New Roman"/>
          <w:noProof/>
          <w:szCs w:val="28"/>
          <w:lang w:eastAsia="hu-HU"/>
        </w:rPr>
        <w:t xml:space="preserve">: </w:t>
      </w:r>
      <w:r w:rsidRPr="00D873B8">
        <w:rPr>
          <w:rFonts w:eastAsia="Calibri" w:cs="Times New Roman"/>
          <w:noProof/>
          <w:szCs w:val="28"/>
          <w:lang w:eastAsia="hu-HU"/>
        </w:rPr>
        <w:t xml:space="preserve">a </w:t>
      </w:r>
      <w:r w:rsidR="000F12F1" w:rsidRPr="00D873B8">
        <w:t xml:space="preserve">kötelezően közzéteendő </w:t>
      </w:r>
      <w:r w:rsidR="00CC33DC" w:rsidRPr="00D873B8">
        <w:t xml:space="preserve">közérdekű adatoknak </w:t>
      </w:r>
      <w:r w:rsidRPr="00D873B8">
        <w:t xml:space="preserve">internetes </w:t>
      </w:r>
      <w:r w:rsidR="00CC33DC" w:rsidRPr="00D873B8">
        <w:t>honlap</w:t>
      </w:r>
      <w:r w:rsidRPr="00D873B8">
        <w:t>o</w:t>
      </w:r>
      <w:r w:rsidR="00CC33DC" w:rsidRPr="00D873B8">
        <w:t>n</w:t>
      </w:r>
      <w:r w:rsidRPr="00D873B8">
        <w:t>,</w:t>
      </w:r>
      <w:r w:rsidR="00CC33DC" w:rsidRPr="00D873B8">
        <w:t xml:space="preserve"> digitális formában</w:t>
      </w:r>
      <w:r w:rsidRPr="00D873B8">
        <w:t>,</w:t>
      </w:r>
      <w:r w:rsidR="00CC33DC" w:rsidRPr="00D873B8">
        <w:t xml:space="preserve"> bárki számára, személyazonosítás nélkül, </w:t>
      </w:r>
      <w:r w:rsidR="005A6C57" w:rsidRPr="00D873B8">
        <w:t xml:space="preserve">korlátozástól mentesen, </w:t>
      </w:r>
      <w:r w:rsidR="00CC33DC" w:rsidRPr="00D873B8">
        <w:t xml:space="preserve">kinyomtatható és részleteiben is adatvesztés – és torzulás nélkül kimásolható módon, </w:t>
      </w:r>
      <w:r w:rsidR="005A6C57" w:rsidRPr="00D873B8">
        <w:t xml:space="preserve">a betekintés, a letöltés, a nyomtatás, a kimásolás és a hálózati adatátvitel szempontjából is </w:t>
      </w:r>
      <w:r w:rsidR="00CC33DC" w:rsidRPr="00D873B8">
        <w:t>díjmentesen történő hozzáférhetővé tétele</w:t>
      </w:r>
      <w:r w:rsidR="00BE26C8" w:rsidRPr="00D873B8">
        <w:t>.</w:t>
      </w:r>
    </w:p>
    <w:p w14:paraId="11819F00" w14:textId="0D46C007" w:rsidR="00BE26C8" w:rsidRPr="00D873B8" w:rsidRDefault="00BE26C8" w:rsidP="00234FD6">
      <w:pPr>
        <w:pStyle w:val="Listaszerbekezds"/>
        <w:numPr>
          <w:ilvl w:val="0"/>
          <w:numId w:val="10"/>
        </w:numPr>
        <w:spacing w:after="200" w:line="276" w:lineRule="auto"/>
        <w:contextualSpacing w:val="0"/>
        <w:rPr>
          <w:rFonts w:eastAsia="Calibri" w:cs="Times New Roman"/>
          <w:i/>
          <w:noProof/>
          <w:szCs w:val="28"/>
          <w:lang w:eastAsia="hu-HU"/>
        </w:rPr>
      </w:pPr>
      <w:r w:rsidRPr="00D873B8">
        <w:rPr>
          <w:rFonts w:eastAsia="Calibri" w:cs="Times New Roman"/>
          <w:b/>
          <w:i/>
          <w:noProof/>
          <w:szCs w:val="28"/>
          <w:lang w:eastAsia="hu-HU"/>
        </w:rPr>
        <w:t xml:space="preserve">Közzétételi folyamat: </w:t>
      </w:r>
      <w:r w:rsidRPr="00D873B8">
        <w:rPr>
          <w:rFonts w:eastAsia="Calibri" w:cs="Times New Roman"/>
          <w:i/>
          <w:noProof/>
          <w:szCs w:val="28"/>
          <w:lang w:eastAsia="hu-HU"/>
        </w:rPr>
        <w:t>lehet</w:t>
      </w:r>
      <w:r w:rsidRPr="00D873B8">
        <w:rPr>
          <w:i/>
        </w:rPr>
        <w:t xml:space="preserve"> statikus és automatiku</w:t>
      </w:r>
      <w:r w:rsidR="009C7EB8" w:rsidRPr="00D873B8">
        <w:rPr>
          <w:i/>
        </w:rPr>
        <w:t xml:space="preserve">s. A statikus folyamat során a tartalomfelelős </w:t>
      </w:r>
      <w:r w:rsidRPr="00D873B8">
        <w:rPr>
          <w:i/>
        </w:rPr>
        <w:t>a közzéteendő adatot a szabályz</w:t>
      </w:r>
      <w:r w:rsidR="009C7EB8" w:rsidRPr="00D873B8">
        <w:rPr>
          <w:i/>
        </w:rPr>
        <w:t xml:space="preserve">atnak megfelelően eljuttatja a tartalomfelelős </w:t>
      </w:r>
      <w:r w:rsidRPr="00D873B8">
        <w:rPr>
          <w:i/>
        </w:rPr>
        <w:t>számára, aki gondoskodik annak megjelenítéséről. Az automatiku</w:t>
      </w:r>
      <w:r w:rsidR="00AA3F7A" w:rsidRPr="00D873B8">
        <w:rPr>
          <w:i/>
        </w:rPr>
        <w:t xml:space="preserve">s folyamat során </w:t>
      </w:r>
      <w:r w:rsidR="009C7EB8" w:rsidRPr="00D873B8">
        <w:rPr>
          <w:i/>
        </w:rPr>
        <w:t>a tartalom</w:t>
      </w:r>
      <w:r w:rsidR="00AA3F7A" w:rsidRPr="00D873B8">
        <w:rPr>
          <w:i/>
        </w:rPr>
        <w:t xml:space="preserve">felelősök </w:t>
      </w:r>
      <w:r w:rsidRPr="00D873B8">
        <w:rPr>
          <w:i/>
        </w:rPr>
        <w:t xml:space="preserve">a </w:t>
      </w:r>
      <w:proofErr w:type="gramStart"/>
      <w:r w:rsidR="00503783" w:rsidRPr="00D873B8">
        <w:rPr>
          <w:i/>
        </w:rPr>
        <w:t>„ …</w:t>
      </w:r>
      <w:proofErr w:type="gramEnd"/>
      <w:r w:rsidR="00503783" w:rsidRPr="00D873B8">
        <w:rPr>
          <w:i/>
        </w:rPr>
        <w:t xml:space="preserve"> </w:t>
      </w:r>
      <w:r w:rsidR="009B2B1C" w:rsidRPr="00D873B8">
        <w:rPr>
          <w:i/>
        </w:rPr>
        <w:t>Önkormányzat</w:t>
      </w:r>
      <w:r w:rsidR="00AA3F7A" w:rsidRPr="00D873B8">
        <w:rPr>
          <w:i/>
        </w:rPr>
        <w:t>i rendszer</w:t>
      </w:r>
      <w:r w:rsidR="009B2B1C" w:rsidRPr="00D873B8">
        <w:rPr>
          <w:i/>
        </w:rPr>
        <w:t xml:space="preserve"> megnevezése</w:t>
      </w:r>
      <w:r w:rsidR="00503783" w:rsidRPr="00D873B8">
        <w:rPr>
          <w:i/>
        </w:rPr>
        <w:t xml:space="preserve"> …”</w:t>
      </w:r>
      <w:r w:rsidR="00AA3F7A" w:rsidRPr="00D873B8">
        <w:rPr>
          <w:i/>
        </w:rPr>
        <w:t xml:space="preserve">, ha van ilyen </w:t>
      </w:r>
      <w:r w:rsidRPr="00D873B8">
        <w:rPr>
          <w:i/>
        </w:rPr>
        <w:t>rendszerben az egyes közzétételi egységekre vonatkozó nyilvántartásokat vezetik, karbantartják vagy töltik, melyek adatait a rendszer automatikusan publikálja</w:t>
      </w:r>
      <w:r w:rsidR="00AA3F7A" w:rsidRPr="00D873B8">
        <w:rPr>
          <w:i/>
        </w:rPr>
        <w:t>.</w:t>
      </w:r>
    </w:p>
    <w:p w14:paraId="16D42E33" w14:textId="0F150E37" w:rsidR="00B339C6" w:rsidRPr="00D873B8" w:rsidRDefault="00151A21" w:rsidP="00234FD6">
      <w:pPr>
        <w:pStyle w:val="Listaszerbekezds"/>
        <w:numPr>
          <w:ilvl w:val="0"/>
          <w:numId w:val="10"/>
        </w:numPr>
        <w:spacing w:after="200" w:line="276" w:lineRule="auto"/>
        <w:contextualSpacing w:val="0"/>
        <w:rPr>
          <w:rFonts w:eastAsia="Calibri" w:cs="Times New Roman"/>
          <w:noProof/>
          <w:szCs w:val="28"/>
          <w:lang w:eastAsia="hu-HU"/>
        </w:rPr>
      </w:pPr>
      <w:r w:rsidRPr="00D873B8">
        <w:rPr>
          <w:rFonts w:eastAsia="Calibri" w:cs="Times New Roman"/>
          <w:b/>
          <w:noProof/>
          <w:szCs w:val="28"/>
          <w:lang w:eastAsia="hu-HU"/>
        </w:rPr>
        <w:t>Általános k</w:t>
      </w:r>
      <w:r w:rsidR="00B339C6" w:rsidRPr="00D873B8">
        <w:rPr>
          <w:rFonts w:eastAsia="Calibri" w:cs="Times New Roman"/>
          <w:b/>
          <w:noProof/>
          <w:szCs w:val="28"/>
          <w:lang w:eastAsia="hu-HU"/>
        </w:rPr>
        <w:t>özzétételi lista</w:t>
      </w:r>
      <w:r w:rsidR="00B339C6" w:rsidRPr="00D873B8">
        <w:rPr>
          <w:rFonts w:eastAsia="Calibri" w:cs="Times New Roman"/>
          <w:noProof/>
          <w:szCs w:val="28"/>
          <w:lang w:eastAsia="hu-HU"/>
        </w:rPr>
        <w:t xml:space="preserve">: az Infotv. 1. sz. melléklete, amely meghatározza az </w:t>
      </w:r>
      <w:r w:rsidR="00B339C6" w:rsidRPr="00D873B8">
        <w:t>elektronikus közzétételi kötelezettség körébe tartozó adatokat.</w:t>
      </w:r>
    </w:p>
    <w:p w14:paraId="17810D3F" w14:textId="04A8D462" w:rsidR="00151A21" w:rsidRPr="00D873B8" w:rsidRDefault="00151A21" w:rsidP="00234FD6">
      <w:pPr>
        <w:pStyle w:val="Listaszerbekezds"/>
        <w:numPr>
          <w:ilvl w:val="0"/>
          <w:numId w:val="10"/>
        </w:numPr>
        <w:spacing w:after="200" w:line="276" w:lineRule="auto"/>
        <w:contextualSpacing w:val="0"/>
        <w:rPr>
          <w:rFonts w:eastAsia="Calibri" w:cs="Times New Roman"/>
          <w:b/>
          <w:noProof/>
          <w:szCs w:val="28"/>
          <w:lang w:eastAsia="hu-HU"/>
        </w:rPr>
      </w:pPr>
      <w:r w:rsidRPr="00D873B8">
        <w:rPr>
          <w:rFonts w:eastAsia="Calibri" w:cs="Times New Roman"/>
          <w:b/>
          <w:noProof/>
          <w:szCs w:val="28"/>
          <w:lang w:eastAsia="hu-HU"/>
        </w:rPr>
        <w:t xml:space="preserve">Különös közzétételi lista: </w:t>
      </w:r>
      <w:r w:rsidRPr="00D873B8">
        <w:rPr>
          <w:rFonts w:eastAsia="Calibri" w:cs="Times New Roman"/>
          <w:noProof/>
          <w:szCs w:val="28"/>
          <w:lang w:eastAsia="hu-HU"/>
        </w:rPr>
        <w:t>jogszabály egyes ágazatokra, a közfeladatot ellátó szervtípusra vonatkozóan meghatározhat egyéb közzéteendő adatokat</w:t>
      </w:r>
      <w:r w:rsidR="00182D1A" w:rsidRPr="00D873B8">
        <w:rPr>
          <w:rFonts w:eastAsia="Calibri" w:cs="Times New Roman"/>
          <w:noProof/>
          <w:szCs w:val="28"/>
          <w:lang w:eastAsia="hu-HU"/>
        </w:rPr>
        <w:t>.</w:t>
      </w:r>
    </w:p>
    <w:p w14:paraId="5E0C79DE" w14:textId="3398F1BB" w:rsidR="00E62E56" w:rsidRPr="00D873B8" w:rsidRDefault="00EE36B4" w:rsidP="00234FD6">
      <w:pPr>
        <w:pStyle w:val="Listaszerbekezds"/>
        <w:numPr>
          <w:ilvl w:val="0"/>
          <w:numId w:val="10"/>
        </w:numPr>
        <w:spacing w:after="200" w:line="276" w:lineRule="auto"/>
        <w:contextualSpacing w:val="0"/>
        <w:rPr>
          <w:rFonts w:eastAsia="Calibri" w:cs="Times New Roman"/>
          <w:b/>
          <w:noProof/>
          <w:szCs w:val="28"/>
          <w:lang w:eastAsia="hu-HU"/>
        </w:rPr>
      </w:pPr>
      <w:r w:rsidRPr="00D873B8">
        <w:rPr>
          <w:rFonts w:eastAsia="Calibri" w:cs="Times New Roman"/>
          <w:b/>
          <w:noProof/>
          <w:szCs w:val="28"/>
          <w:lang w:eastAsia="hu-HU"/>
        </w:rPr>
        <w:t>Egyedi közzétételi lista:  </w:t>
      </w:r>
      <w:r w:rsidRPr="00D873B8">
        <w:rPr>
          <w:rFonts w:eastAsia="Calibri" w:cs="Times New Roman"/>
          <w:noProof/>
          <w:szCs w:val="28"/>
          <w:lang w:eastAsia="hu-HU"/>
        </w:rPr>
        <w:t>közzétételre kötelezett szerv vezetője – a Nemzeti Adatvédelmi</w:t>
      </w:r>
      <w:r w:rsidRPr="00D873B8">
        <w:rPr>
          <w:rFonts w:cs="Arial"/>
          <w:sz w:val="27"/>
          <w:szCs w:val="27"/>
          <w:shd w:val="clear" w:color="auto" w:fill="FFFFFF"/>
        </w:rPr>
        <w:t xml:space="preserve"> </w:t>
      </w:r>
      <w:r w:rsidRPr="00D873B8">
        <w:rPr>
          <w:rFonts w:eastAsia="Calibri" w:cs="Times New Roman"/>
          <w:noProof/>
          <w:szCs w:val="28"/>
          <w:lang w:eastAsia="hu-HU"/>
        </w:rPr>
        <w:t>és Információszabadság Hatóság (a továbbiakban: Hatóság) véleményének kikérésével –, valamint jogszabály a közfeladatot ellátó szervre, azok irányítása, felügyelete alá tartozó szervekre vagy azok egy részére kiterjedő hatállyal további kötelezően közzéteendő adatkört határozhat meg.</w:t>
      </w:r>
    </w:p>
    <w:p w14:paraId="18ED76CD" w14:textId="2DFF63DB" w:rsidR="00AA1764" w:rsidRPr="00D873B8" w:rsidRDefault="00AA1764" w:rsidP="00234FD6">
      <w:pPr>
        <w:pStyle w:val="Listaszerbekezds"/>
        <w:numPr>
          <w:ilvl w:val="0"/>
          <w:numId w:val="10"/>
        </w:numPr>
        <w:spacing w:after="200" w:line="276" w:lineRule="auto"/>
        <w:contextualSpacing w:val="0"/>
        <w:rPr>
          <w:rFonts w:eastAsia="Calibri" w:cs="Times New Roman"/>
          <w:b/>
          <w:noProof/>
          <w:szCs w:val="28"/>
          <w:lang w:eastAsia="hu-HU"/>
        </w:rPr>
      </w:pPr>
      <w:r w:rsidRPr="00D873B8">
        <w:rPr>
          <w:rFonts w:eastAsia="Calibri" w:cs="Times New Roman"/>
          <w:noProof/>
          <w:szCs w:val="28"/>
          <w:lang w:eastAsia="hu-HU"/>
        </w:rPr>
        <w:t xml:space="preserve">. </w:t>
      </w:r>
    </w:p>
    <w:p w14:paraId="6B45D031" w14:textId="42F9E22A" w:rsidR="0017469A" w:rsidRPr="00D873B8" w:rsidRDefault="0017469A" w:rsidP="00D33B2A">
      <w:pPr>
        <w:pStyle w:val="1cmszablyzat"/>
      </w:pPr>
      <w:r w:rsidRPr="00D873B8">
        <w:br/>
      </w:r>
      <w:bookmarkStart w:id="6" w:name="_Toc499034910"/>
      <w:r w:rsidR="00402CE4" w:rsidRPr="00D873B8">
        <w:t>A közzététel</w:t>
      </w:r>
      <w:r w:rsidRPr="00D873B8">
        <w:t xml:space="preserve"> rendje</w:t>
      </w:r>
      <w:bookmarkEnd w:id="6"/>
    </w:p>
    <w:p w14:paraId="3B5A7A0F" w14:textId="3DD2D194" w:rsidR="00030573" w:rsidRPr="00D873B8" w:rsidRDefault="00030573" w:rsidP="00D33B2A">
      <w:pPr>
        <w:pStyle w:val="2alcmszablyzat"/>
      </w:pPr>
      <w:bookmarkStart w:id="7" w:name="_Toc499034911"/>
      <w:r w:rsidRPr="00D873B8">
        <w:t xml:space="preserve">1. </w:t>
      </w:r>
      <w:r w:rsidR="00603DC2" w:rsidRPr="00D873B8">
        <w:t xml:space="preserve">A közvélemény </w:t>
      </w:r>
      <w:r w:rsidR="00A55F4A" w:rsidRPr="00D873B8">
        <w:t>tájékoztatása</w:t>
      </w:r>
      <w:bookmarkEnd w:id="7"/>
    </w:p>
    <w:p w14:paraId="51EBF076" w14:textId="180BA73C" w:rsidR="00007883" w:rsidRPr="00D873B8" w:rsidRDefault="00F21A22" w:rsidP="00234FD6">
      <w:pPr>
        <w:pStyle w:val="normlbekezdsszablyzat"/>
        <w:numPr>
          <w:ilvl w:val="0"/>
          <w:numId w:val="21"/>
        </w:numPr>
      </w:pPr>
      <w:r w:rsidRPr="00D873B8">
        <w:t xml:space="preserve">Az </w:t>
      </w:r>
      <w:r w:rsidR="009B2B1C" w:rsidRPr="00D873B8">
        <w:t>Önkormányzat</w:t>
      </w:r>
      <w:r w:rsidRPr="00D873B8">
        <w:t xml:space="preserve"> és a Hivatal </w:t>
      </w:r>
      <w:r w:rsidR="00C22BB5" w:rsidRPr="00D873B8">
        <w:t xml:space="preserve">köteles elősegíteni és biztosítani a közvélemény pontos és gyors tájékoztatását a szabályzat körébe tartozó adatok vonatkozásában. </w:t>
      </w:r>
    </w:p>
    <w:p w14:paraId="509C8AB9" w14:textId="3A256B54" w:rsidR="00F21A22" w:rsidRPr="00D873B8" w:rsidRDefault="00A05F86" w:rsidP="00234FD6">
      <w:pPr>
        <w:pStyle w:val="normlbekezdsszablyzat"/>
        <w:numPr>
          <w:ilvl w:val="0"/>
          <w:numId w:val="21"/>
        </w:numPr>
      </w:pPr>
      <w:r w:rsidRPr="00D873B8">
        <w:t>Az Önkormányzat</w:t>
      </w:r>
      <w:r w:rsidR="00C22BB5" w:rsidRPr="00D873B8">
        <w:t xml:space="preserve"> </w:t>
      </w:r>
      <w:r w:rsidR="000F12F1" w:rsidRPr="00D873B8">
        <w:t xml:space="preserve">és a Hivatal </w:t>
      </w:r>
      <w:r w:rsidR="00C22BB5" w:rsidRPr="00D873B8">
        <w:t xml:space="preserve">az 1. pont megvalósítása érdekében </w:t>
      </w:r>
      <w:r w:rsidR="00F21A22" w:rsidRPr="00D873B8">
        <w:t>az Infotv.</w:t>
      </w:r>
      <w:r w:rsidR="005A6C57" w:rsidRPr="00D873B8">
        <w:t>-ben meghatározott közlérdekű adatok elektronikus közzétételi kötelezettségének az Önkormányzat honlapján (www…………………hu) tesz eleget</w:t>
      </w:r>
      <w:r w:rsidR="00CA3225" w:rsidRPr="00D873B8">
        <w:t xml:space="preserve">, a </w:t>
      </w:r>
      <w:r w:rsidR="00CA3225" w:rsidRPr="00D873B8">
        <w:rPr>
          <w:i/>
        </w:rPr>
        <w:t>nyitólapról közvetlenül elérhető</w:t>
      </w:r>
      <w:r w:rsidR="005A6C57" w:rsidRPr="00D873B8">
        <w:t xml:space="preserve"> </w:t>
      </w:r>
      <w:r w:rsidR="005A6C57" w:rsidRPr="00D873B8">
        <w:rPr>
          <w:i/>
        </w:rPr>
        <w:t xml:space="preserve">„Közérdekű adatok” hivatkozás </w:t>
      </w:r>
      <w:r w:rsidR="005A6C57" w:rsidRPr="00D873B8">
        <w:t>alatt.</w:t>
      </w:r>
      <w:r w:rsidR="00F21A22" w:rsidRPr="00D873B8">
        <w:t xml:space="preserve"> </w:t>
      </w:r>
    </w:p>
    <w:p w14:paraId="2082A89C" w14:textId="77777777" w:rsidR="00F21A22" w:rsidRPr="00D873B8" w:rsidRDefault="00F21A22" w:rsidP="00234FD6">
      <w:pPr>
        <w:pStyle w:val="normlbekezdsszablyzat"/>
        <w:numPr>
          <w:ilvl w:val="0"/>
          <w:numId w:val="21"/>
        </w:numPr>
      </w:pPr>
      <w:r w:rsidRPr="00D873B8">
        <w:t xml:space="preserve">A közzétett adat megismerése személyes adat közléséhez nem köthető. </w:t>
      </w:r>
    </w:p>
    <w:p w14:paraId="3B94232D" w14:textId="54FB0813" w:rsidR="00F21A22" w:rsidRPr="00D873B8" w:rsidRDefault="00F21A22" w:rsidP="00234FD6">
      <w:pPr>
        <w:pStyle w:val="normlbekezdsszablyzat"/>
        <w:numPr>
          <w:ilvl w:val="0"/>
          <w:numId w:val="21"/>
        </w:numPr>
      </w:pPr>
      <w:r w:rsidRPr="00D873B8">
        <w:t xml:space="preserve">A kötelezően közzéteendő adatokon kívül, az </w:t>
      </w:r>
      <w:r w:rsidR="009B2B1C" w:rsidRPr="00D873B8">
        <w:t xml:space="preserve">Önkormányzat </w:t>
      </w:r>
      <w:r w:rsidR="00CA3225" w:rsidRPr="00D873B8">
        <w:t xml:space="preserve">és a Hivatal </w:t>
      </w:r>
      <w:r w:rsidRPr="00D873B8">
        <w:t>a döntése és a megismerési igények alapján, elektronikusan közzétehet más közérdekű adat</w:t>
      </w:r>
      <w:r w:rsidR="00CA3225" w:rsidRPr="00D873B8">
        <w:t>ot</w:t>
      </w:r>
      <w:r w:rsidRPr="00D873B8">
        <w:t xml:space="preserve"> is.</w:t>
      </w:r>
    </w:p>
    <w:p w14:paraId="69F13F50" w14:textId="1CDB7C38" w:rsidR="00C22BB5" w:rsidRPr="00D873B8" w:rsidRDefault="00C22BB5" w:rsidP="00234FD6">
      <w:pPr>
        <w:pStyle w:val="normlbekezdsszablyzat"/>
        <w:numPr>
          <w:ilvl w:val="0"/>
          <w:numId w:val="21"/>
        </w:numPr>
      </w:pPr>
      <w:r w:rsidRPr="00D873B8">
        <w:lastRenderedPageBreak/>
        <w:t xml:space="preserve">Az 1. pontnak való megfelelés érdekében továbbá a jelen szabályzat III. részében foglaltak szerint az </w:t>
      </w:r>
      <w:r w:rsidR="009B2B1C" w:rsidRPr="00D873B8">
        <w:t>Önkormányzat</w:t>
      </w:r>
      <w:r w:rsidRPr="00D873B8">
        <w:t xml:space="preserve"> </w:t>
      </w:r>
      <w:r w:rsidR="00CA3225" w:rsidRPr="00D873B8">
        <w:t xml:space="preserve">és a Hivatal </w:t>
      </w:r>
      <w:r w:rsidRPr="00D873B8">
        <w:t xml:space="preserve">lehetőséget biztosítít </w:t>
      </w:r>
      <w:r w:rsidR="007416F7" w:rsidRPr="00D873B8">
        <w:t xml:space="preserve">a </w:t>
      </w:r>
      <w:r w:rsidRPr="00D873B8">
        <w:t>kezelésében lévő közérdekű adatok és közérdekből nyilvános adatok megismerésére.</w:t>
      </w:r>
    </w:p>
    <w:p w14:paraId="46D73E80" w14:textId="6E6DDB43" w:rsidR="00030573" w:rsidRPr="00D873B8" w:rsidRDefault="00030573" w:rsidP="00D33B2A">
      <w:pPr>
        <w:pStyle w:val="2alcmszablyzat"/>
      </w:pPr>
      <w:bookmarkStart w:id="8" w:name="_Toc499034912"/>
      <w:r w:rsidRPr="00D873B8">
        <w:t xml:space="preserve">2. </w:t>
      </w:r>
      <w:r w:rsidR="005911C9" w:rsidRPr="00D873B8">
        <w:t>Az elektronikus közzététel módja</w:t>
      </w:r>
      <w:bookmarkEnd w:id="8"/>
    </w:p>
    <w:p w14:paraId="6B36A5D6" w14:textId="4FE22ED5" w:rsidR="00E11902" w:rsidRPr="00D873B8" w:rsidRDefault="00E11902" w:rsidP="008565F9">
      <w:pPr>
        <w:pStyle w:val="Listaszerbekezds"/>
        <w:numPr>
          <w:ilvl w:val="0"/>
          <w:numId w:val="9"/>
        </w:numPr>
        <w:spacing w:after="200" w:line="276" w:lineRule="auto"/>
        <w:contextualSpacing w:val="0"/>
        <w:rPr>
          <w:rFonts w:cs="Times New Roman"/>
          <w:noProof/>
        </w:rPr>
      </w:pPr>
      <w:r w:rsidRPr="00D873B8">
        <w:rPr>
          <w:rFonts w:cs="Times New Roman"/>
          <w:noProof/>
        </w:rPr>
        <w:t xml:space="preserve">Jelen szabályzat vonatkozásában </w:t>
      </w:r>
      <w:r w:rsidRPr="00D873B8">
        <w:t xml:space="preserve">a közérdekű adatok elektronikus közzétételével kapcsolatos </w:t>
      </w:r>
      <w:r w:rsidR="009C7EB8" w:rsidRPr="00D873B8">
        <w:t>tartalom</w:t>
      </w:r>
      <w:r w:rsidRPr="00D873B8">
        <w:t>felelősi feladatok ellátása a Hivatal szervezeti egységei útján történik.</w:t>
      </w:r>
    </w:p>
    <w:p w14:paraId="35A087F3" w14:textId="03DE7334" w:rsidR="004F77D3" w:rsidRPr="00D873B8" w:rsidRDefault="00B436BB" w:rsidP="004F77D3">
      <w:pPr>
        <w:pStyle w:val="Listaszerbekezds"/>
        <w:numPr>
          <w:ilvl w:val="0"/>
          <w:numId w:val="9"/>
        </w:numPr>
        <w:spacing w:after="200" w:line="276" w:lineRule="auto"/>
        <w:contextualSpacing w:val="0"/>
        <w:rPr>
          <w:rFonts w:cs="Times New Roman"/>
          <w:noProof/>
        </w:rPr>
      </w:pPr>
      <w:r w:rsidRPr="00D873B8">
        <w:t xml:space="preserve">A közzétételi lista közzétételi egységeit és azok </w:t>
      </w:r>
      <w:r w:rsidR="009C7EB8" w:rsidRPr="00D873B8">
        <w:t>tartalomfelelőseit</w:t>
      </w:r>
      <w:r w:rsidRPr="00D873B8">
        <w:t xml:space="preserve">, </w:t>
      </w:r>
      <w:r w:rsidR="009C7EB8" w:rsidRPr="00D873B8">
        <w:t>tartalomközlőit</w:t>
      </w:r>
      <w:r w:rsidRPr="00D873B8">
        <w:t xml:space="preserve">, az 1. </w:t>
      </w:r>
      <w:r w:rsidR="000737D3" w:rsidRPr="00D873B8">
        <w:t>sz.</w:t>
      </w:r>
      <w:r w:rsidRPr="00D873B8">
        <w:t xml:space="preserve"> </w:t>
      </w:r>
      <w:r w:rsidR="00B31FB3" w:rsidRPr="00D873B8">
        <w:t>függelék</w:t>
      </w:r>
      <w:r w:rsidRPr="00D873B8">
        <w:t xml:space="preserve"> tartalmazza, amelynek naprakészségéről a</w:t>
      </w:r>
      <w:r w:rsidR="003244E0" w:rsidRPr="00D873B8">
        <w:t xml:space="preserve"> szervezeti egységek vezetőinek közreműködése mellett</w:t>
      </w:r>
      <w:r w:rsidRPr="00D873B8">
        <w:t xml:space="preserve"> </w:t>
      </w:r>
      <w:r w:rsidR="00CA3225" w:rsidRPr="00D873B8">
        <w:t xml:space="preserve">a </w:t>
      </w:r>
      <w:r w:rsidRPr="00D873B8">
        <w:t>jegyző gondoskodik.</w:t>
      </w:r>
    </w:p>
    <w:p w14:paraId="76AD657A" w14:textId="2B4DE2AB" w:rsidR="00702A30" w:rsidRPr="00D873B8" w:rsidRDefault="00702A30" w:rsidP="004F77D3">
      <w:pPr>
        <w:pStyle w:val="Listaszerbekezds"/>
        <w:numPr>
          <w:ilvl w:val="0"/>
          <w:numId w:val="9"/>
        </w:numPr>
        <w:spacing w:after="200" w:line="276" w:lineRule="auto"/>
        <w:contextualSpacing w:val="0"/>
        <w:rPr>
          <w:rFonts w:cs="Times New Roman"/>
          <w:noProof/>
        </w:rPr>
      </w:pPr>
      <w:r w:rsidRPr="00D873B8">
        <w:t xml:space="preserve">A tartalomfelelősöket az egyes szervezeti egységek vezetői, a tartalomközlőket az </w:t>
      </w:r>
      <w:r w:rsidR="00E04D80" w:rsidRPr="00D873B8">
        <w:rPr>
          <w:i/>
          <w:shd w:val="clear" w:color="auto" w:fill="E7E6E6" w:themeFill="background2"/>
        </w:rPr>
        <w:t>ö</w:t>
      </w:r>
      <w:r w:rsidR="009B2B1C" w:rsidRPr="00D873B8">
        <w:rPr>
          <w:i/>
          <w:shd w:val="clear" w:color="auto" w:fill="E7E6E6" w:themeFill="background2"/>
        </w:rPr>
        <w:t>nkormányzat</w:t>
      </w:r>
      <w:r w:rsidRPr="00D873B8">
        <w:rPr>
          <w:i/>
          <w:shd w:val="clear" w:color="auto" w:fill="E7E6E6" w:themeFill="background2"/>
        </w:rPr>
        <w:t>i</w:t>
      </w:r>
      <w:r w:rsidRPr="00D873B8">
        <w:t xml:space="preserve"> </w:t>
      </w:r>
      <w:r w:rsidRPr="00D873B8">
        <w:rPr>
          <w:i/>
          <w:shd w:val="clear" w:color="auto" w:fill="E7E6E6" w:themeFill="background2"/>
        </w:rPr>
        <w:t xml:space="preserve">informatikai szervezeti </w:t>
      </w:r>
      <w:r w:rsidRPr="00D873B8">
        <w:rPr>
          <w:i/>
        </w:rPr>
        <w:t>egység</w:t>
      </w:r>
      <w:r w:rsidRPr="00D873B8">
        <w:t xml:space="preserve"> vezetője jelöli ki.</w:t>
      </w:r>
    </w:p>
    <w:p w14:paraId="387A6E59" w14:textId="7E8C1FDB" w:rsidR="004F77D3" w:rsidRPr="00D873B8" w:rsidRDefault="00B436BB" w:rsidP="004F77D3">
      <w:pPr>
        <w:pStyle w:val="Listaszerbekezds"/>
        <w:numPr>
          <w:ilvl w:val="0"/>
          <w:numId w:val="9"/>
        </w:numPr>
        <w:spacing w:after="200" w:line="276" w:lineRule="auto"/>
        <w:contextualSpacing w:val="0"/>
        <w:rPr>
          <w:rFonts w:cs="Times New Roman"/>
          <w:noProof/>
        </w:rPr>
      </w:pPr>
      <w:r w:rsidRPr="00D873B8">
        <w:t>Az</w:t>
      </w:r>
      <w:r w:rsidRPr="00D873B8">
        <w:rPr>
          <w:i/>
          <w:shd w:val="clear" w:color="auto" w:fill="E7E6E6" w:themeFill="background2"/>
        </w:rPr>
        <w:t xml:space="preserve"> </w:t>
      </w:r>
      <w:r w:rsidR="00E04D80" w:rsidRPr="00D873B8">
        <w:rPr>
          <w:i/>
          <w:shd w:val="clear" w:color="auto" w:fill="E7E6E6" w:themeFill="background2"/>
        </w:rPr>
        <w:t>ö</w:t>
      </w:r>
      <w:r w:rsidR="009B2B1C" w:rsidRPr="00D873B8">
        <w:rPr>
          <w:i/>
          <w:shd w:val="clear" w:color="auto" w:fill="E7E6E6" w:themeFill="background2"/>
        </w:rPr>
        <w:t>nkormányzat</w:t>
      </w:r>
      <w:r w:rsidRPr="00D873B8">
        <w:rPr>
          <w:i/>
          <w:shd w:val="clear" w:color="auto" w:fill="E7E6E6" w:themeFill="background2"/>
        </w:rPr>
        <w:t>i</w:t>
      </w:r>
      <w:r w:rsidRPr="00D873B8">
        <w:t xml:space="preserve"> </w:t>
      </w:r>
      <w:r w:rsidRPr="00D873B8">
        <w:rPr>
          <w:i/>
          <w:shd w:val="clear" w:color="auto" w:fill="E7E6E6" w:themeFill="background2"/>
        </w:rPr>
        <w:t>informatikai szervezeti egység</w:t>
      </w:r>
      <w:r w:rsidRPr="00D873B8">
        <w:t xml:space="preserve"> feladata a honlap zavartalan működése technikai feltételeinek biztosítása és a honlap adatbázisának folyamatos mentése annak érdekében, hogy a működésében előállt zavar esetén a honlap adatbázisa adatvesztés nélkül helyreállítható legyen.</w:t>
      </w:r>
      <w:r w:rsidR="004F77D3" w:rsidRPr="00D873B8">
        <w:t xml:space="preserve"> A szervezeti egység feladata továbbá a működési problémák összegyűjtése és jelzése a </w:t>
      </w:r>
      <w:r w:rsidR="004F77D3" w:rsidRPr="00D873B8">
        <w:rPr>
          <w:shd w:val="clear" w:color="auto" w:fill="FFFFFF" w:themeFill="background1"/>
        </w:rPr>
        <w:t xml:space="preserve">honlapot üzemeltető </w:t>
      </w:r>
      <w:r w:rsidR="00E04D80" w:rsidRPr="00D873B8">
        <w:rPr>
          <w:shd w:val="clear" w:color="auto" w:fill="FFFFFF" w:themeFill="background1"/>
        </w:rPr>
        <w:t xml:space="preserve">szervezet </w:t>
      </w:r>
      <w:r w:rsidR="00F34433" w:rsidRPr="00D873B8">
        <w:t>f</w:t>
      </w:r>
      <w:r w:rsidR="004F77D3" w:rsidRPr="00D873B8">
        <w:t xml:space="preserve">elé. </w:t>
      </w:r>
    </w:p>
    <w:p w14:paraId="13561FA2" w14:textId="47AD631D" w:rsidR="00CF60A9" w:rsidRPr="00D873B8" w:rsidRDefault="00CF60A9" w:rsidP="004F77D3">
      <w:pPr>
        <w:pStyle w:val="Listaszerbekezds"/>
        <w:numPr>
          <w:ilvl w:val="0"/>
          <w:numId w:val="9"/>
        </w:numPr>
        <w:spacing w:after="200" w:line="276" w:lineRule="auto"/>
        <w:contextualSpacing w:val="0"/>
        <w:rPr>
          <w:rFonts w:cs="Times New Roman"/>
          <w:noProof/>
        </w:rPr>
      </w:pPr>
      <w:r w:rsidRPr="00D873B8">
        <w:t>A tartalomfelelős gondoskodik:</w:t>
      </w:r>
    </w:p>
    <w:p w14:paraId="61C01B96" w14:textId="34FD1D4C" w:rsidR="00CF60A9" w:rsidRPr="00D873B8" w:rsidRDefault="00CF60A9" w:rsidP="00234FD6">
      <w:pPr>
        <w:pStyle w:val="normlalbekezdsszablyzat"/>
        <w:numPr>
          <w:ilvl w:val="0"/>
          <w:numId w:val="29"/>
        </w:numPr>
      </w:pPr>
      <w:r w:rsidRPr="00D873B8">
        <w:t>a megjelenítendő adatok előállításáról, megszerkesztésér</w:t>
      </w:r>
      <w:r w:rsidR="00E04D80" w:rsidRPr="00D873B8">
        <w:t>ől és a tartalomközlő felé a</w:t>
      </w:r>
      <w:r w:rsidR="00E17A1F" w:rsidRPr="00D873B8">
        <w:br/>
      </w:r>
      <w:r w:rsidR="00E04D80" w:rsidRPr="00D873B8">
        <w:t>11. pontban szabályzott</w:t>
      </w:r>
      <w:r w:rsidR="007416F7" w:rsidRPr="00D873B8">
        <w:t>a</w:t>
      </w:r>
      <w:r w:rsidR="00E04D80" w:rsidRPr="00D873B8">
        <w:t>k</w:t>
      </w:r>
      <w:r w:rsidR="002364FD" w:rsidRPr="00D873B8">
        <w:t>hoz igazodó</w:t>
      </w:r>
      <w:r w:rsidR="00E04D80" w:rsidRPr="00D873B8">
        <w:t xml:space="preserve"> </w:t>
      </w:r>
      <w:r w:rsidRPr="00D873B8">
        <w:t>határidőben történő megküldéséről;</w:t>
      </w:r>
    </w:p>
    <w:p w14:paraId="6482F2E3" w14:textId="1D7AB31C" w:rsidR="00CF60A9" w:rsidRPr="00D873B8" w:rsidRDefault="00CF60A9" w:rsidP="00234FD6">
      <w:pPr>
        <w:pStyle w:val="normlalbekezdsszablyzat"/>
        <w:numPr>
          <w:ilvl w:val="0"/>
          <w:numId w:val="29"/>
        </w:numPr>
      </w:pPr>
      <w:r w:rsidRPr="00D873B8">
        <w:t>a közzéteendő adatok naprakészségéről, pontosságáról, szakszerűségéről, értelmezhetőségéről</w:t>
      </w:r>
      <w:r w:rsidR="002364FD" w:rsidRPr="00D873B8">
        <w:t xml:space="preserve"> a</w:t>
      </w:r>
      <w:r w:rsidRPr="00D873B8">
        <w:t xml:space="preserve"> közzététel előtt és után;</w:t>
      </w:r>
    </w:p>
    <w:p w14:paraId="4CF0227B" w14:textId="2ABE9154" w:rsidR="00CF60A9" w:rsidRPr="00D873B8" w:rsidRDefault="00CF60A9" w:rsidP="00234FD6">
      <w:pPr>
        <w:pStyle w:val="normlalbekezdsszablyzat"/>
        <w:numPr>
          <w:ilvl w:val="0"/>
          <w:numId w:val="29"/>
        </w:numPr>
      </w:pPr>
      <w:r w:rsidRPr="00D873B8">
        <w:t>a pontatlan, téves adatok helyesbítéséről, valamint a frissített adatok továbbításáról a tartalomközlő részére;</w:t>
      </w:r>
    </w:p>
    <w:p w14:paraId="6BDA126A" w14:textId="0CEC5C9B" w:rsidR="00CF60A9" w:rsidRPr="00D873B8" w:rsidRDefault="00CF60A9" w:rsidP="00234FD6">
      <w:pPr>
        <w:pStyle w:val="normlalbekezdsszablyzat"/>
        <w:numPr>
          <w:ilvl w:val="0"/>
          <w:numId w:val="29"/>
        </w:numPr>
      </w:pPr>
      <w:r w:rsidRPr="00D873B8">
        <w:t>az időszerűtlenné vált adatok eltávolításáról a tartalomközlő közreműködésével;</w:t>
      </w:r>
    </w:p>
    <w:p w14:paraId="7C056A79" w14:textId="0062E087" w:rsidR="00CF60A9" w:rsidRPr="00D873B8" w:rsidRDefault="00CF60A9" w:rsidP="00234FD6">
      <w:pPr>
        <w:pStyle w:val="normlalbekezdsszablyzat"/>
        <w:numPr>
          <w:ilvl w:val="0"/>
          <w:numId w:val="29"/>
        </w:numPr>
      </w:pPr>
      <w:r w:rsidRPr="00D873B8">
        <w:t>az egységes közadatkereső rendszerhez és a központi elektronikus jegyzékhez szükséges nyilvántartási adatok, leíró adatok tartalomközl</w:t>
      </w:r>
      <w:r w:rsidR="00116BA4" w:rsidRPr="00D873B8">
        <w:t xml:space="preserve">ő részére </w:t>
      </w:r>
      <w:r w:rsidR="002364FD" w:rsidRPr="00D873B8">
        <w:t xml:space="preserve">megfelelő formában </w:t>
      </w:r>
      <w:r w:rsidR="00116BA4" w:rsidRPr="00D873B8">
        <w:t>történő megküldéséről.</w:t>
      </w:r>
    </w:p>
    <w:p w14:paraId="38CA8C4D" w14:textId="6C5C1E5C" w:rsidR="00116BA4" w:rsidRPr="00D873B8" w:rsidRDefault="00116BA4" w:rsidP="00116BA4">
      <w:pPr>
        <w:pStyle w:val="Listaszerbekezds"/>
        <w:numPr>
          <w:ilvl w:val="0"/>
          <w:numId w:val="9"/>
        </w:numPr>
        <w:spacing w:after="200" w:line="276" w:lineRule="auto"/>
        <w:contextualSpacing w:val="0"/>
      </w:pPr>
      <w:r w:rsidRPr="00D873B8">
        <w:t xml:space="preserve">A tartalomfelelős megsemmisülés, sérülés vagy jogosulatlan megváltoztatás, törlés esetén együttműködik az </w:t>
      </w:r>
      <w:r w:rsidR="004222E5" w:rsidRPr="00D873B8">
        <w:rPr>
          <w:i/>
          <w:shd w:val="clear" w:color="auto" w:fill="D0CECE" w:themeFill="background2" w:themeFillShade="E6"/>
        </w:rPr>
        <w:t>ö</w:t>
      </w:r>
      <w:r w:rsidR="009B2B1C" w:rsidRPr="00D873B8">
        <w:rPr>
          <w:i/>
          <w:shd w:val="clear" w:color="auto" w:fill="D0CECE" w:themeFill="background2" w:themeFillShade="E6"/>
        </w:rPr>
        <w:t>nkormányzat</w:t>
      </w:r>
      <w:r w:rsidRPr="00D873B8">
        <w:rPr>
          <w:i/>
          <w:shd w:val="clear" w:color="auto" w:fill="D0CECE" w:themeFill="background2" w:themeFillShade="E6"/>
        </w:rPr>
        <w:t>i informatikai szervezeti egységével</w:t>
      </w:r>
      <w:r w:rsidRPr="00D873B8">
        <w:t xml:space="preserve"> a helyreállításban, és az adatokat szükség esetén újra átadja.</w:t>
      </w:r>
    </w:p>
    <w:p w14:paraId="386F7615" w14:textId="2254002A" w:rsidR="004222E5" w:rsidRPr="00D873B8" w:rsidRDefault="00CF60A9" w:rsidP="004222E5">
      <w:pPr>
        <w:pStyle w:val="Listaszerbekezds"/>
        <w:numPr>
          <w:ilvl w:val="0"/>
          <w:numId w:val="9"/>
        </w:numPr>
        <w:spacing w:after="200" w:line="276" w:lineRule="auto"/>
        <w:contextualSpacing w:val="0"/>
        <w:rPr>
          <w:rFonts w:cs="Times New Roman"/>
          <w:noProof/>
        </w:rPr>
      </w:pPr>
      <w:r w:rsidRPr="00D873B8">
        <w:t xml:space="preserve">A Hivatal szervezeti egységeinél, valamint az </w:t>
      </w:r>
      <w:r w:rsidR="009B2B1C" w:rsidRPr="00D873B8">
        <w:t>Önkormányzat</w:t>
      </w:r>
      <w:r w:rsidRPr="00D873B8">
        <w:t>nál az adott szervezeti egységhez kapcsolódóan keletkezett adatok közzétételét a tartalomközlőhöz történő megküldés előtt a szervezeti egység vezetője hagyja jóvá</w:t>
      </w:r>
      <w:r w:rsidR="00525252" w:rsidRPr="00D873B8">
        <w:t xml:space="preserve"> papír alapon feljegyzés formájában vagy elektronikus úton megküldött jóváhagyó válaszlevélben</w:t>
      </w:r>
      <w:r w:rsidRPr="00D873B8">
        <w:t>, amennyiben a t</w:t>
      </w:r>
      <w:r w:rsidR="004222E5" w:rsidRPr="00D873B8">
        <w:t xml:space="preserve">artalomközlő nem egyezik meg a szervezeti egység vezetőjével, illetve a tartalomközlővel. Amennyiben a tartalomfelelős és a tartalomközlő </w:t>
      </w:r>
      <w:r w:rsidR="004222E5" w:rsidRPr="00D873B8">
        <w:lastRenderedPageBreak/>
        <w:t>személye megegyezik, a tartalomfelelős a tartalom közzététele előtt jóváhagyást kér a szervezeti egység vezetőjétől.</w:t>
      </w:r>
    </w:p>
    <w:p w14:paraId="69C9C269" w14:textId="5F0E9741" w:rsidR="00702A30" w:rsidRPr="00D873B8" w:rsidRDefault="00702A30" w:rsidP="00CF60A9">
      <w:pPr>
        <w:pStyle w:val="Listaszerbekezds"/>
        <w:numPr>
          <w:ilvl w:val="0"/>
          <w:numId w:val="9"/>
        </w:numPr>
        <w:spacing w:after="200" w:line="276" w:lineRule="auto"/>
        <w:contextualSpacing w:val="0"/>
        <w:rPr>
          <w:rFonts w:cs="Times New Roman"/>
          <w:noProof/>
        </w:rPr>
      </w:pPr>
      <w:r w:rsidRPr="00D873B8">
        <w:rPr>
          <w:rFonts w:cs="Times New Roman"/>
          <w:noProof/>
        </w:rPr>
        <w:t>A tartalomközlő feladat</w:t>
      </w:r>
      <w:r w:rsidR="004222E5" w:rsidRPr="00D873B8">
        <w:rPr>
          <w:rFonts w:cs="Times New Roman"/>
          <w:noProof/>
        </w:rPr>
        <w:t>a</w:t>
      </w:r>
      <w:r w:rsidRPr="00D873B8">
        <w:rPr>
          <w:rFonts w:cs="Times New Roman"/>
          <w:noProof/>
        </w:rPr>
        <w:t xml:space="preserve"> ellátása során gondoskodik:</w:t>
      </w:r>
    </w:p>
    <w:p w14:paraId="7C2FD914" w14:textId="28BA3478" w:rsidR="00702A30" w:rsidRPr="00D873B8" w:rsidRDefault="00702A30" w:rsidP="00234FD6">
      <w:pPr>
        <w:pStyle w:val="normlalbekezdsszablyzat"/>
        <w:numPr>
          <w:ilvl w:val="0"/>
          <w:numId w:val="30"/>
        </w:numPr>
      </w:pPr>
      <w:r w:rsidRPr="00D873B8">
        <w:t>a tartalomfelelős által hozzá megküldött adatok átlátható és mindenki számára hozzáférhető, a kialakított honlapstruktúrába illeszkedő közzét</w:t>
      </w:r>
      <w:r w:rsidR="008F4C2F" w:rsidRPr="00D873B8">
        <w:t>e</w:t>
      </w:r>
      <w:r w:rsidRPr="00D873B8">
        <w:t>l</w:t>
      </w:r>
      <w:r w:rsidR="008F4C2F" w:rsidRPr="00D873B8">
        <w:t>é</w:t>
      </w:r>
      <w:r w:rsidRPr="00D873B8">
        <w:t>ről;</w:t>
      </w:r>
    </w:p>
    <w:p w14:paraId="350BE23D" w14:textId="4021F776" w:rsidR="00702A30" w:rsidRPr="00D873B8" w:rsidRDefault="00702A30" w:rsidP="00234FD6">
      <w:pPr>
        <w:pStyle w:val="normlalbekezdsszablyzat"/>
        <w:numPr>
          <w:ilvl w:val="0"/>
          <w:numId w:val="30"/>
        </w:numPr>
      </w:pPr>
      <w:r w:rsidRPr="00D873B8">
        <w:t>a tartalomfelelős által jelzett adatok frissítéséről, illetve eltávolításáról;</w:t>
      </w:r>
    </w:p>
    <w:p w14:paraId="721F5097" w14:textId="5C24EB50" w:rsidR="00702A30" w:rsidRPr="00D873B8" w:rsidRDefault="00702A30" w:rsidP="00234FD6">
      <w:pPr>
        <w:pStyle w:val="normlalbekezdsszablyzat"/>
        <w:numPr>
          <w:ilvl w:val="0"/>
          <w:numId w:val="30"/>
        </w:numPr>
      </w:pPr>
      <w:r w:rsidRPr="00D873B8">
        <w:t>az adatközlés követhetőségéről;</w:t>
      </w:r>
    </w:p>
    <w:p w14:paraId="0F643F6C" w14:textId="035A20E8" w:rsidR="00702A30" w:rsidRPr="00D873B8" w:rsidRDefault="00702A30" w:rsidP="00234FD6">
      <w:pPr>
        <w:pStyle w:val="normlalbekezdsszablyzat"/>
        <w:numPr>
          <w:ilvl w:val="0"/>
          <w:numId w:val="30"/>
        </w:numPr>
      </w:pPr>
      <w:r w:rsidRPr="00D873B8">
        <w:t>a  tartalomfelelős által megküldött és a közzétett adatok egyezőségéről;</w:t>
      </w:r>
    </w:p>
    <w:p w14:paraId="33AD10DE" w14:textId="53F9732C" w:rsidR="00702A30" w:rsidRPr="00D873B8" w:rsidRDefault="00702A30" w:rsidP="00234FD6">
      <w:pPr>
        <w:pStyle w:val="normlalbekezdsszablyzat"/>
        <w:numPr>
          <w:ilvl w:val="0"/>
          <w:numId w:val="30"/>
        </w:numPr>
      </w:pPr>
      <w:r w:rsidRPr="00D873B8">
        <w:t>a szükséges feltételek fennállása esetén az egységes közadatkereső rendszerhez történő kapcsolódásról;</w:t>
      </w:r>
    </w:p>
    <w:p w14:paraId="60DE4F7E" w14:textId="4272E740" w:rsidR="00702A30" w:rsidRPr="00D873B8" w:rsidRDefault="00702A30" w:rsidP="00234FD6">
      <w:pPr>
        <w:pStyle w:val="normlalbekezdsszablyzat"/>
        <w:numPr>
          <w:ilvl w:val="0"/>
          <w:numId w:val="30"/>
        </w:numPr>
      </w:pPr>
      <w:r w:rsidRPr="00D873B8">
        <w:t>az adatkezelő elérhetőségi adatainak és a közzétételi egységek leíró adatainak az egys</w:t>
      </w:r>
      <w:r w:rsidR="007416F7" w:rsidRPr="00D873B8">
        <w:t>é</w:t>
      </w:r>
      <w:r w:rsidRPr="00D873B8">
        <w:t>ges közadat</w:t>
      </w:r>
      <w:r w:rsidR="007416F7" w:rsidRPr="00D873B8">
        <w:t xml:space="preserve"> </w:t>
      </w:r>
      <w:r w:rsidRPr="00D873B8">
        <w:t>kereső rendszer üzemeltetőjének továbbításáról, és a továbbított adatok rendszeres frissítéséről.</w:t>
      </w:r>
    </w:p>
    <w:p w14:paraId="6F67E670" w14:textId="3DBCE308" w:rsidR="00702A30" w:rsidRPr="00D873B8" w:rsidRDefault="00702A30" w:rsidP="00702A30">
      <w:pPr>
        <w:pStyle w:val="Listaszerbekezds"/>
        <w:numPr>
          <w:ilvl w:val="0"/>
          <w:numId w:val="9"/>
        </w:numPr>
        <w:shd w:val="clear" w:color="auto" w:fill="FFFFFF" w:themeFill="background1"/>
        <w:spacing w:after="200" w:line="276" w:lineRule="auto"/>
        <w:contextualSpacing w:val="0"/>
        <w:rPr>
          <w:rFonts w:cs="Times New Roman"/>
          <w:noProof/>
        </w:rPr>
      </w:pPr>
      <w:r w:rsidRPr="00D873B8">
        <w:rPr>
          <w:rFonts w:cs="Times New Roman"/>
          <w:noProof/>
        </w:rPr>
        <w:t>A ta</w:t>
      </w:r>
      <w:r w:rsidR="00116BA4" w:rsidRPr="00D873B8">
        <w:rPr>
          <w:rFonts w:cs="Times New Roman"/>
          <w:noProof/>
        </w:rPr>
        <w:t>rtalomközlő köteles haladéktala</w:t>
      </w:r>
      <w:r w:rsidRPr="00D873B8">
        <w:rPr>
          <w:rFonts w:cs="Times New Roman"/>
          <w:noProof/>
        </w:rPr>
        <w:t>n</w:t>
      </w:r>
      <w:r w:rsidR="00116BA4" w:rsidRPr="00D873B8">
        <w:rPr>
          <w:rFonts w:cs="Times New Roman"/>
          <w:noProof/>
        </w:rPr>
        <w:t>ul</w:t>
      </w:r>
      <w:r w:rsidRPr="00D873B8">
        <w:rPr>
          <w:rFonts w:cs="Times New Roman"/>
          <w:noProof/>
        </w:rPr>
        <w:t xml:space="preserve"> ellenőrizni az átadott adatok</w:t>
      </w:r>
      <w:r w:rsidR="002663C6" w:rsidRPr="00D873B8">
        <w:rPr>
          <w:rFonts w:cs="Times New Roman"/>
          <w:noProof/>
        </w:rPr>
        <w:t xml:space="preserve"> formátum </w:t>
      </w:r>
      <w:r w:rsidRPr="00D873B8">
        <w:rPr>
          <w:rFonts w:cs="Times New Roman"/>
          <w:noProof/>
        </w:rPr>
        <w:t xml:space="preserve">szerinti közlésre való alkalmasságát. Alkalmatlanság esetén a hiányosságok pótlásával kapcsolatban haladéktalanul megkeresi a </w:t>
      </w:r>
      <w:r w:rsidRPr="00D873B8">
        <w:t xml:space="preserve">tartalomfelelőst. </w:t>
      </w:r>
    </w:p>
    <w:p w14:paraId="0A835D91" w14:textId="524B558D" w:rsidR="00702A30" w:rsidRPr="00D873B8" w:rsidRDefault="00116BA4" w:rsidP="00702A30">
      <w:pPr>
        <w:pStyle w:val="Listaszerbekezds"/>
        <w:numPr>
          <w:ilvl w:val="0"/>
          <w:numId w:val="9"/>
        </w:numPr>
        <w:shd w:val="clear" w:color="auto" w:fill="FFFFFF" w:themeFill="background1"/>
        <w:spacing w:after="200" w:line="276" w:lineRule="auto"/>
        <w:contextualSpacing w:val="0"/>
        <w:rPr>
          <w:rFonts w:cs="Times New Roman"/>
          <w:noProof/>
        </w:rPr>
      </w:pPr>
      <w:r w:rsidRPr="00D873B8">
        <w:rPr>
          <w:rFonts w:cs="Times New Roman"/>
          <w:noProof/>
        </w:rPr>
        <w:t xml:space="preserve">A nyomonkövethetőség érdekében a tartalomfelelős a közzéteendő adatokat a tartalomközlővel egyeztetve a közzétételre alkalmas </w:t>
      </w:r>
      <w:r w:rsidRPr="00D873B8">
        <w:t>Word (</w:t>
      </w:r>
      <w:proofErr w:type="spellStart"/>
      <w:r w:rsidRPr="00D873B8">
        <w:t>doc</w:t>
      </w:r>
      <w:proofErr w:type="spellEnd"/>
      <w:r w:rsidRPr="00D873B8">
        <w:t>), Excel (</w:t>
      </w:r>
      <w:proofErr w:type="spellStart"/>
      <w:r w:rsidRPr="00D873B8">
        <w:t>xls</w:t>
      </w:r>
      <w:proofErr w:type="spellEnd"/>
      <w:r w:rsidRPr="00D873B8">
        <w:t xml:space="preserve">) vagy PDF formátumban, elektronikus levél útján közvetlenül küldi meg a tartalomközlő számára vagy amennyiben ő a tartalomközlő is, jogosultságának megfelelően maga tölti fel azokat a honlap </w:t>
      </w:r>
      <w:r w:rsidRPr="00D873B8">
        <w:rPr>
          <w:i/>
        </w:rPr>
        <w:t>tartalommenedzselési kézikönyvében</w:t>
      </w:r>
      <w:r w:rsidRPr="00D873B8">
        <w:t xml:space="preserve"> foglaltak szerint.</w:t>
      </w:r>
    </w:p>
    <w:p w14:paraId="0BF2A33A" w14:textId="0A7B9A44" w:rsidR="00116BA4" w:rsidRPr="00D873B8" w:rsidRDefault="00116BA4" w:rsidP="00702A30">
      <w:pPr>
        <w:pStyle w:val="Listaszerbekezds"/>
        <w:numPr>
          <w:ilvl w:val="0"/>
          <w:numId w:val="9"/>
        </w:numPr>
        <w:shd w:val="clear" w:color="auto" w:fill="FFFFFF" w:themeFill="background1"/>
        <w:spacing w:after="200" w:line="276" w:lineRule="auto"/>
        <w:contextualSpacing w:val="0"/>
        <w:rPr>
          <w:rFonts w:cs="Times New Roman"/>
          <w:noProof/>
        </w:rPr>
      </w:pPr>
      <w:r w:rsidRPr="00D873B8">
        <w:rPr>
          <w:rFonts w:cs="Times New Roman"/>
          <w:noProof/>
        </w:rPr>
        <w:t>Az adattovábbítást, valamint a honlapon tört</w:t>
      </w:r>
      <w:r w:rsidR="002663C6" w:rsidRPr="00D873B8">
        <w:rPr>
          <w:rFonts w:cs="Times New Roman"/>
          <w:noProof/>
        </w:rPr>
        <w:t>é</w:t>
      </w:r>
      <w:r w:rsidRPr="00D873B8">
        <w:rPr>
          <w:rFonts w:cs="Times New Roman"/>
          <w:noProof/>
        </w:rPr>
        <w:t>nő megjelenítést úgy kell elvégezni, hogy a közzété</w:t>
      </w:r>
      <w:r w:rsidR="00DC654C" w:rsidRPr="00D873B8">
        <w:rPr>
          <w:rFonts w:cs="Times New Roman"/>
          <w:noProof/>
        </w:rPr>
        <w:t>t</w:t>
      </w:r>
      <w:r w:rsidRPr="00D873B8">
        <w:rPr>
          <w:rFonts w:cs="Times New Roman"/>
          <w:noProof/>
        </w:rPr>
        <w:t>el időpontja és a közlés időtartama megf</w:t>
      </w:r>
      <w:r w:rsidR="00E04D80" w:rsidRPr="00D873B8">
        <w:rPr>
          <w:rFonts w:cs="Times New Roman"/>
          <w:noProof/>
        </w:rPr>
        <w:t>eleljen az adat jellege szerinti</w:t>
      </w:r>
      <w:r w:rsidR="007416F7" w:rsidRPr="00D873B8">
        <w:rPr>
          <w:rFonts w:cs="Times New Roman"/>
          <w:noProof/>
        </w:rPr>
        <w:t>,</w:t>
      </w:r>
      <w:r w:rsidRPr="00D873B8">
        <w:rPr>
          <w:rFonts w:cs="Times New Roman"/>
          <w:noProof/>
        </w:rPr>
        <w:t xml:space="preserve"> jogszabályban foglalt határidőnek</w:t>
      </w:r>
      <w:r w:rsidR="007416F7" w:rsidRPr="00D873B8">
        <w:rPr>
          <w:rFonts w:cs="Times New Roman"/>
          <w:noProof/>
        </w:rPr>
        <w:t xml:space="preserve"> A határidő betartása</w:t>
      </w:r>
      <w:r w:rsidRPr="00D873B8">
        <w:rPr>
          <w:rFonts w:cs="Times New Roman"/>
          <w:noProof/>
        </w:rPr>
        <w:t xml:space="preserve"> a tartalomfelelős feladata.</w:t>
      </w:r>
    </w:p>
    <w:p w14:paraId="7FFC6C30" w14:textId="3965934A" w:rsidR="00116BA4" w:rsidRPr="00D873B8" w:rsidRDefault="00DC654C" w:rsidP="00116BA4">
      <w:pPr>
        <w:pStyle w:val="Listaszerbekezds"/>
        <w:numPr>
          <w:ilvl w:val="0"/>
          <w:numId w:val="9"/>
        </w:numPr>
        <w:shd w:val="clear" w:color="auto" w:fill="FFFFFF" w:themeFill="background1"/>
        <w:spacing w:after="200" w:line="276" w:lineRule="auto"/>
        <w:contextualSpacing w:val="0"/>
        <w:rPr>
          <w:rFonts w:cs="Times New Roman"/>
          <w:noProof/>
        </w:rPr>
      </w:pPr>
      <w:r w:rsidRPr="00D873B8">
        <w:rPr>
          <w:rFonts w:cs="Times New Roman"/>
          <w:noProof/>
        </w:rPr>
        <w:t>A 11. ponttal összhangban</w:t>
      </w:r>
      <w:r w:rsidR="00116BA4" w:rsidRPr="00D873B8">
        <w:rPr>
          <w:rFonts w:cs="Times New Roman"/>
          <w:noProof/>
        </w:rPr>
        <w:t xml:space="preserve"> </w:t>
      </w:r>
      <w:r w:rsidR="00116BA4" w:rsidRPr="00D873B8">
        <w:t xml:space="preserve">a tartalomközlő a tartalomfelelős által megjelölt időpontig, ennek hiányában legfeljebb 5 munkanapon belül gondoskodik az új adatok közzétételéről, a tartalomfelelős által közölt módosítás, pontosítás, javítás elvégzéséről, valamint a módosított, pontosított, javított adat törléséről vagy archívumba helyezéséről, és erről a tartalomfelelősnek elektronikus levél útján </w:t>
      </w:r>
      <w:r w:rsidR="00CF3325" w:rsidRPr="00D873B8">
        <w:t xml:space="preserve">haladéktalanul </w:t>
      </w:r>
      <w:r w:rsidR="00116BA4" w:rsidRPr="00D873B8">
        <w:t>visszaigazolást ad.</w:t>
      </w:r>
    </w:p>
    <w:p w14:paraId="7701AFD2" w14:textId="13635410" w:rsidR="00116BA4" w:rsidRPr="00D873B8" w:rsidRDefault="00116BA4" w:rsidP="00116BA4">
      <w:pPr>
        <w:pStyle w:val="Listaszerbekezds"/>
        <w:numPr>
          <w:ilvl w:val="0"/>
          <w:numId w:val="9"/>
        </w:numPr>
        <w:spacing w:after="200" w:line="276" w:lineRule="auto"/>
        <w:contextualSpacing w:val="0"/>
        <w:rPr>
          <w:rFonts w:cs="Times New Roman"/>
          <w:noProof/>
        </w:rPr>
      </w:pPr>
      <w:r w:rsidRPr="00D873B8">
        <w:t>Azokat az adatokat, melyek közzétételére jogszabály határidőt nem állapít meg, a tartalomfelelős az adatok keletkezését, valamint megismerését követő 10 munkanapon belül továbbítja a</w:t>
      </w:r>
      <w:r w:rsidR="00CF3325" w:rsidRPr="00D873B8">
        <w:t>zokat a</w:t>
      </w:r>
      <w:r w:rsidRPr="00D873B8">
        <w:t xml:space="preserve"> tartalomközlőhöz. A tartalomközlő a publikálást követően elektronikus levél útján</w:t>
      </w:r>
      <w:r w:rsidR="00A55F4A" w:rsidRPr="00D873B8">
        <w:t xml:space="preserve"> haladé</w:t>
      </w:r>
      <w:r w:rsidR="00CF3325" w:rsidRPr="00D873B8">
        <w:t>ktalanul</w:t>
      </w:r>
      <w:r w:rsidRPr="00D873B8">
        <w:t xml:space="preserve"> visszajelez a tartalomfelelősnek.</w:t>
      </w:r>
    </w:p>
    <w:p w14:paraId="2057EF4E" w14:textId="669E9BD9" w:rsidR="00116BA4" w:rsidRPr="00D873B8" w:rsidRDefault="00116BA4" w:rsidP="00116BA4">
      <w:pPr>
        <w:pStyle w:val="Listaszerbekezds"/>
        <w:numPr>
          <w:ilvl w:val="0"/>
          <w:numId w:val="9"/>
        </w:numPr>
        <w:spacing w:after="200" w:line="276" w:lineRule="auto"/>
        <w:contextualSpacing w:val="0"/>
        <w:rPr>
          <w:rFonts w:cs="Times New Roman"/>
          <w:noProof/>
        </w:rPr>
      </w:pPr>
      <w:r w:rsidRPr="00D873B8">
        <w:t>A tartalomfelelős</w:t>
      </w:r>
      <w:r w:rsidR="009A0693" w:rsidRPr="00D873B8">
        <w:t xml:space="preserve"> </w:t>
      </w:r>
      <w:r w:rsidR="00CF3325" w:rsidRPr="00D873B8">
        <w:rPr>
          <w:shd w:val="clear" w:color="auto" w:fill="FFFFFF" w:themeFill="background1"/>
        </w:rPr>
        <w:t>–</w:t>
      </w:r>
      <w:r w:rsidR="009A0693" w:rsidRPr="00D873B8">
        <w:t xml:space="preserve"> ö</w:t>
      </w:r>
      <w:r w:rsidR="00CF3325" w:rsidRPr="00D873B8">
        <w:t xml:space="preserve">sszhangban az 5. b.) alponttal </w:t>
      </w:r>
      <w:r w:rsidR="00CF3325" w:rsidRPr="00D873B8">
        <w:rPr>
          <w:shd w:val="clear" w:color="auto" w:fill="FFFFFF" w:themeFill="background1"/>
        </w:rPr>
        <w:t>–</w:t>
      </w:r>
      <w:r w:rsidRPr="00D873B8">
        <w:t xml:space="preserve"> köteles folyamatosan ellenőrizni</w:t>
      </w:r>
      <w:r w:rsidR="009A0693" w:rsidRPr="00D873B8">
        <w:t xml:space="preserve"> a honlapon közölt adatok időszerűség</w:t>
      </w:r>
      <w:r w:rsidR="00701148" w:rsidRPr="00D873B8">
        <w:t>é</w:t>
      </w:r>
      <w:r w:rsidR="009A0693" w:rsidRPr="00D873B8">
        <w:t>t.</w:t>
      </w:r>
    </w:p>
    <w:p w14:paraId="189433B2" w14:textId="6948D204" w:rsidR="00701148" w:rsidRPr="00D873B8" w:rsidRDefault="00701148" w:rsidP="00116BA4">
      <w:pPr>
        <w:pStyle w:val="Listaszerbekezds"/>
        <w:numPr>
          <w:ilvl w:val="0"/>
          <w:numId w:val="9"/>
        </w:numPr>
        <w:spacing w:after="200" w:line="276" w:lineRule="auto"/>
        <w:contextualSpacing w:val="0"/>
        <w:rPr>
          <w:rFonts w:cs="Times New Roman"/>
          <w:noProof/>
        </w:rPr>
      </w:pPr>
      <w:r w:rsidRPr="00D873B8">
        <w:lastRenderedPageBreak/>
        <w:t>A közzétett adatok pontatlanná, tévessé vagy időszerűtlenné válása esetén a tartalomfelelős előállítja a helyesbített vagy frissített közzétételi adatokat tartalmazó publikálási egységet és a szabályzat alapján megküldi a tartalomközlő részére.</w:t>
      </w:r>
    </w:p>
    <w:p w14:paraId="184F28DD" w14:textId="0662C083" w:rsidR="00CF60A9" w:rsidRPr="00D873B8" w:rsidRDefault="00701148" w:rsidP="00701148">
      <w:pPr>
        <w:pStyle w:val="Listaszerbekezds"/>
        <w:numPr>
          <w:ilvl w:val="0"/>
          <w:numId w:val="9"/>
        </w:numPr>
        <w:spacing w:after="200" w:line="276" w:lineRule="auto"/>
        <w:contextualSpacing w:val="0"/>
      </w:pPr>
      <w:r w:rsidRPr="00D873B8">
        <w:t>A tartalomközlő a 15. pontban foglaltak esetében</w:t>
      </w:r>
      <w:r w:rsidR="00F26953" w:rsidRPr="00D873B8">
        <w:t xml:space="preserve"> a 11. pont szerinti határidőben köteles feladatát elvégezni.</w:t>
      </w:r>
    </w:p>
    <w:p w14:paraId="3577C6CC" w14:textId="5A24E513" w:rsidR="004F77D3" w:rsidRPr="00D873B8" w:rsidRDefault="004F77D3" w:rsidP="004F77D3">
      <w:pPr>
        <w:pStyle w:val="Listaszerbekezds"/>
        <w:numPr>
          <w:ilvl w:val="0"/>
          <w:numId w:val="9"/>
        </w:numPr>
        <w:spacing w:after="200" w:line="276" w:lineRule="auto"/>
        <w:contextualSpacing w:val="0"/>
        <w:rPr>
          <w:rFonts w:cs="Times New Roman"/>
          <w:noProof/>
        </w:rPr>
      </w:pPr>
      <w:r w:rsidRPr="00D873B8">
        <w:t>Amennyiben a közzétételi lista az adat előző állapotának archívumban tartását írja elő, az adat frissítése esetén annak elérhetővé tétele a megőrzési idő elteltéig nem szüntethető meg, és az adat mellett fel kell tüntetni az adatváltozás (frissítés) tényét, idejét, az új állapot fellelhetőségét, az archívumban elérhető adat elavulását.</w:t>
      </w:r>
      <w:r w:rsidR="00E17A1F" w:rsidRPr="00D873B8">
        <w:t xml:space="preserve"> (A frissítések rendjét az 1. sz. függelék tartalmazza.)</w:t>
      </w:r>
    </w:p>
    <w:p w14:paraId="59F2E9B4" w14:textId="1ABA86A8" w:rsidR="00BA7B39" w:rsidRPr="00D873B8" w:rsidRDefault="00BA7B39" w:rsidP="004F77D3">
      <w:pPr>
        <w:pStyle w:val="Listaszerbekezds"/>
        <w:numPr>
          <w:ilvl w:val="0"/>
          <w:numId w:val="9"/>
        </w:numPr>
        <w:spacing w:after="200" w:line="276" w:lineRule="auto"/>
        <w:contextualSpacing w:val="0"/>
        <w:rPr>
          <w:rFonts w:cs="Times New Roman"/>
          <w:noProof/>
        </w:rPr>
      </w:pPr>
      <w:r w:rsidRPr="00D873B8">
        <w:t>Ha közzétett közérdekű adatok megváltoznak, és ez érinti a közzétett közérdekű adatok</w:t>
      </w:r>
      <w:r w:rsidR="009C7EB8" w:rsidRPr="00D873B8">
        <w:t>at tartalmazó leíró adatokat, a tartalomfelelős</w:t>
      </w:r>
      <w:r w:rsidRPr="00D873B8">
        <w:t xml:space="preserve"> a külön jogszabályban meghatározott közzétételi egységekre vonatkozó leíró adatokat köteles a közzétételi listában meghatározott megőrzési idő alatt karbantartani, így különösen az újonnan közzétett közzétételi egységre vonatkozó új leíró adatokat létrehozni, az eredeti (változás előtti) közzétételi egységben az új közzétételi egység elérhetőségére utalni, a pontatlan, téves vagy időszerűtlen leíró adatot helyesbíteni.</w:t>
      </w:r>
    </w:p>
    <w:p w14:paraId="146C5E91" w14:textId="436351FE" w:rsidR="00092A24" w:rsidRPr="00D873B8" w:rsidRDefault="00092A24" w:rsidP="004F77D3">
      <w:pPr>
        <w:pStyle w:val="Listaszerbekezds"/>
        <w:numPr>
          <w:ilvl w:val="0"/>
          <w:numId w:val="9"/>
        </w:numPr>
        <w:spacing w:after="200" w:line="276" w:lineRule="auto"/>
        <w:contextualSpacing w:val="0"/>
        <w:rPr>
          <w:rFonts w:cs="Times New Roman"/>
          <w:noProof/>
        </w:rPr>
      </w:pPr>
      <w:r w:rsidRPr="00D873B8">
        <w:t xml:space="preserve">A szervezeti egység vezetője felelős, hogy a szervezeti egység működésével összefüggő ágazati jogszabályokban foglalt közzétételi kötelezettségek honlapon történő publikációjáról a szervezeti egység </w:t>
      </w:r>
      <w:r w:rsidR="009C7EB8" w:rsidRPr="00D873B8">
        <w:t xml:space="preserve">tartalomfelelőse </w:t>
      </w:r>
      <w:r w:rsidRPr="00D873B8">
        <w:t>a közzétételi listák közzétételének jelen szabályzatban foglalt rendje alapján gondoskodjon.</w:t>
      </w:r>
    </w:p>
    <w:p w14:paraId="3759CE61" w14:textId="335D5DA9" w:rsidR="00BA7B39" w:rsidRPr="00D873B8" w:rsidRDefault="009C7EB8" w:rsidP="004F77D3">
      <w:pPr>
        <w:pStyle w:val="Listaszerbekezds"/>
        <w:numPr>
          <w:ilvl w:val="0"/>
          <w:numId w:val="9"/>
        </w:numPr>
        <w:spacing w:after="200" w:line="276" w:lineRule="auto"/>
        <w:contextualSpacing w:val="0"/>
        <w:rPr>
          <w:rFonts w:cs="Times New Roman"/>
          <w:noProof/>
        </w:rPr>
      </w:pPr>
      <w:r w:rsidRPr="00D873B8">
        <w:rPr>
          <w:rFonts w:cs="Times New Roman"/>
          <w:noProof/>
        </w:rPr>
        <w:t xml:space="preserve">A </w:t>
      </w:r>
      <w:r w:rsidRPr="00D873B8">
        <w:t>tartalomfelelős</w:t>
      </w:r>
      <w:r w:rsidRPr="00D873B8">
        <w:rPr>
          <w:rFonts w:cs="Times New Roman"/>
          <w:noProof/>
        </w:rPr>
        <w:t xml:space="preserve"> </w:t>
      </w:r>
      <w:r w:rsidR="00BA7B39" w:rsidRPr="00D873B8">
        <w:rPr>
          <w:rFonts w:cs="Times New Roman"/>
          <w:noProof/>
        </w:rPr>
        <w:t xml:space="preserve">legalább </w:t>
      </w:r>
      <w:r w:rsidR="00B1027F" w:rsidRPr="00D873B8">
        <w:rPr>
          <w:rFonts w:cs="Times New Roman"/>
          <w:noProof/>
        </w:rPr>
        <w:t xml:space="preserve">félévente </w:t>
      </w:r>
      <w:r w:rsidR="00BA7A00" w:rsidRPr="00D873B8">
        <w:rPr>
          <w:shd w:val="clear" w:color="auto" w:fill="FFFFFF" w:themeFill="background1"/>
        </w:rPr>
        <w:t>–</w:t>
      </w:r>
      <w:r w:rsidR="00BA7A00" w:rsidRPr="00D873B8">
        <w:t xml:space="preserve"> </w:t>
      </w:r>
      <w:r w:rsidR="00BA7A00" w:rsidRPr="00D873B8">
        <w:rPr>
          <w:rFonts w:cs="Times New Roman"/>
          <w:noProof/>
        </w:rPr>
        <w:t xml:space="preserve">a szervezeti egység vezetőjén keresztül </w:t>
      </w:r>
      <w:r w:rsidR="00BA7A00" w:rsidRPr="00D873B8">
        <w:rPr>
          <w:shd w:val="clear" w:color="auto" w:fill="FFFFFF" w:themeFill="background1"/>
        </w:rPr>
        <w:t>–</w:t>
      </w:r>
      <w:r w:rsidR="00BA7A00" w:rsidRPr="00D873B8">
        <w:t xml:space="preserve"> </w:t>
      </w:r>
      <w:r w:rsidR="00B1027F" w:rsidRPr="00D873B8">
        <w:rPr>
          <w:rFonts w:cs="Times New Roman"/>
          <w:noProof/>
        </w:rPr>
        <w:t>feljegyzéses formá</w:t>
      </w:r>
      <w:r w:rsidR="00BA7A00" w:rsidRPr="00D873B8">
        <w:rPr>
          <w:rFonts w:cs="Times New Roman"/>
          <w:noProof/>
        </w:rPr>
        <w:t>já</w:t>
      </w:r>
      <w:r w:rsidR="00B1027F" w:rsidRPr="00D873B8">
        <w:rPr>
          <w:rFonts w:cs="Times New Roman"/>
          <w:noProof/>
        </w:rPr>
        <w:t>ban</w:t>
      </w:r>
      <w:r w:rsidR="00092A24" w:rsidRPr="00D873B8">
        <w:rPr>
          <w:rFonts w:cs="Times New Roman"/>
          <w:noProof/>
        </w:rPr>
        <w:t xml:space="preserve"> </w:t>
      </w:r>
      <w:r w:rsidR="00BA7A00" w:rsidRPr="00D873B8">
        <w:rPr>
          <w:rFonts w:cs="Times New Roman"/>
          <w:noProof/>
        </w:rPr>
        <w:t xml:space="preserve">tájékoztatja </w:t>
      </w:r>
      <w:r w:rsidR="00092A24" w:rsidRPr="00D873B8">
        <w:rPr>
          <w:rFonts w:cs="Times New Roman"/>
          <w:noProof/>
        </w:rPr>
        <w:t xml:space="preserve">a </w:t>
      </w:r>
      <w:r w:rsidR="00BA7B39" w:rsidRPr="00D873B8">
        <w:rPr>
          <w:rFonts w:cs="Times New Roman"/>
          <w:noProof/>
        </w:rPr>
        <w:t>jegyzőt az adatközlés keretében történt főbb információkkal kapcsolatban.</w:t>
      </w:r>
    </w:p>
    <w:p w14:paraId="23C15623" w14:textId="02079F4E" w:rsidR="00EE5D28" w:rsidRPr="00D873B8" w:rsidRDefault="00AF1AD1" w:rsidP="00865FA5">
      <w:pPr>
        <w:pStyle w:val="Listaszerbekezds"/>
        <w:numPr>
          <w:ilvl w:val="0"/>
          <w:numId w:val="9"/>
        </w:numPr>
        <w:shd w:val="clear" w:color="auto" w:fill="FFFFFF" w:themeFill="background1"/>
        <w:spacing w:after="200" w:line="276" w:lineRule="auto"/>
        <w:contextualSpacing w:val="0"/>
        <w:rPr>
          <w:rFonts w:cs="Times New Roman"/>
          <w:noProof/>
        </w:rPr>
      </w:pPr>
      <w:r w:rsidRPr="00D873B8">
        <w:rPr>
          <w:rFonts w:cs="Times New Roman"/>
          <w:i/>
          <w:noProof/>
        </w:rPr>
        <w:t xml:space="preserve">Amennyiben nem ASP települési portált használ az </w:t>
      </w:r>
      <w:r w:rsidR="009B2B1C" w:rsidRPr="00D873B8">
        <w:rPr>
          <w:rFonts w:cs="Times New Roman"/>
          <w:i/>
          <w:noProof/>
        </w:rPr>
        <w:t>Önkormányzat</w:t>
      </w:r>
      <w:r w:rsidR="00BA7A00" w:rsidRPr="00D873B8">
        <w:rPr>
          <w:rFonts w:cs="Times New Roman"/>
          <w:i/>
          <w:noProof/>
        </w:rPr>
        <w:t>, úgy javasolt a jelen pont megtartása, egyéb esetben törlendő</w:t>
      </w:r>
      <w:r w:rsidRPr="00D873B8">
        <w:rPr>
          <w:rFonts w:cs="Times New Roman"/>
          <w:i/>
          <w:noProof/>
        </w:rPr>
        <w:t>.</w:t>
      </w:r>
      <w:r w:rsidRPr="00D873B8">
        <w:rPr>
          <w:rFonts w:cs="Times New Roman"/>
          <w:noProof/>
        </w:rPr>
        <w:t xml:space="preserve"> </w:t>
      </w:r>
      <w:r w:rsidR="00623091" w:rsidRPr="00D873B8">
        <w:rPr>
          <w:rFonts w:cs="Times New Roman"/>
          <w:noProof/>
        </w:rPr>
        <w:t>A</w:t>
      </w:r>
      <w:r w:rsidRPr="00D873B8">
        <w:rPr>
          <w:rFonts w:cs="Times New Roman"/>
          <w:noProof/>
        </w:rPr>
        <w:t xml:space="preserve">z </w:t>
      </w:r>
      <w:r w:rsidR="00623091" w:rsidRPr="00D873B8">
        <w:rPr>
          <w:rFonts w:cs="Times New Roman"/>
          <w:noProof/>
        </w:rPr>
        <w:t xml:space="preserve"> </w:t>
      </w:r>
      <w:r w:rsidRPr="00D873B8">
        <w:rPr>
          <w:i/>
          <w:shd w:val="clear" w:color="auto" w:fill="E7E6E6" w:themeFill="background2"/>
        </w:rPr>
        <w:t xml:space="preserve"> </w:t>
      </w:r>
      <w:r w:rsidR="00BA7A00" w:rsidRPr="00D873B8">
        <w:rPr>
          <w:i/>
          <w:shd w:val="clear" w:color="auto" w:fill="E7E6E6" w:themeFill="background2"/>
        </w:rPr>
        <w:t>ö</w:t>
      </w:r>
      <w:r w:rsidR="009B2B1C" w:rsidRPr="00D873B8">
        <w:rPr>
          <w:i/>
          <w:shd w:val="clear" w:color="auto" w:fill="E7E6E6" w:themeFill="background2"/>
        </w:rPr>
        <w:t>nkormányzat</w:t>
      </w:r>
      <w:r w:rsidRPr="00D873B8">
        <w:rPr>
          <w:i/>
          <w:shd w:val="clear" w:color="auto" w:fill="E7E6E6" w:themeFill="background2"/>
        </w:rPr>
        <w:t>i</w:t>
      </w:r>
      <w:r w:rsidRPr="00D873B8">
        <w:t xml:space="preserve"> </w:t>
      </w:r>
      <w:r w:rsidRPr="00D873B8">
        <w:rPr>
          <w:i/>
          <w:shd w:val="clear" w:color="auto" w:fill="E7E6E6" w:themeFill="background2"/>
        </w:rPr>
        <w:t>informatikai szervezeti egység</w:t>
      </w:r>
      <w:r w:rsidRPr="00D873B8">
        <w:rPr>
          <w:shd w:val="clear" w:color="auto" w:fill="FFFFFF" w:themeFill="background1"/>
        </w:rPr>
        <w:t xml:space="preserve"> – szükség esetén a kül</w:t>
      </w:r>
      <w:r w:rsidR="00116BA4" w:rsidRPr="00D873B8">
        <w:rPr>
          <w:shd w:val="clear" w:color="auto" w:fill="FFFFFF" w:themeFill="background1"/>
        </w:rPr>
        <w:t>ső üzemeltető bevonása mellett –</w:t>
      </w:r>
      <w:r w:rsidRPr="00D873B8">
        <w:rPr>
          <w:shd w:val="clear" w:color="auto" w:fill="FFFFFF" w:themeFill="background1"/>
        </w:rPr>
        <w:t xml:space="preserve"> </w:t>
      </w:r>
      <w:r w:rsidR="00865FA5" w:rsidRPr="00D873B8">
        <w:rPr>
          <w:rFonts w:cs="Times New Roman"/>
          <w:noProof/>
          <w:shd w:val="clear" w:color="auto" w:fill="FFFFFF" w:themeFill="background1"/>
        </w:rPr>
        <w:t>gondoskodik</w:t>
      </w:r>
      <w:r w:rsidR="00865FA5" w:rsidRPr="00D873B8">
        <w:rPr>
          <w:rFonts w:cs="Times New Roman"/>
          <w:noProof/>
        </w:rPr>
        <w:t xml:space="preserve"> </w:t>
      </w:r>
      <w:r w:rsidR="00623091" w:rsidRPr="00D873B8">
        <w:rPr>
          <w:rFonts w:cs="Times New Roman"/>
          <w:noProof/>
        </w:rPr>
        <w:t xml:space="preserve">a </w:t>
      </w:r>
      <w:r w:rsidR="00865FA5" w:rsidRPr="00D873B8">
        <w:rPr>
          <w:rFonts w:cs="Times New Roman"/>
          <w:noProof/>
        </w:rPr>
        <w:t>jogszabályoknak megfelelően a honlap közérdekű adatok közzétételére alkalmassá tételéről, adatstruktúrájának, formájána</w:t>
      </w:r>
      <w:r w:rsidRPr="00D873B8">
        <w:rPr>
          <w:rFonts w:cs="Times New Roman"/>
          <w:noProof/>
        </w:rPr>
        <w:t>k, tartalmának kialakításáról, és az erről való tájékoztatás nyújtásáról. F</w:t>
      </w:r>
      <w:r w:rsidR="00865FA5" w:rsidRPr="00D873B8">
        <w:rPr>
          <w:rFonts w:cs="Times New Roman"/>
          <w:noProof/>
        </w:rPr>
        <w:t xml:space="preserve">olyamatosan gondoskodik </w:t>
      </w:r>
      <w:r w:rsidRPr="00D873B8">
        <w:rPr>
          <w:rFonts w:cs="Times New Roman"/>
          <w:noProof/>
        </w:rPr>
        <w:t xml:space="preserve">továbbá </w:t>
      </w:r>
      <w:r w:rsidR="00865FA5" w:rsidRPr="00D873B8">
        <w:rPr>
          <w:rFonts w:cs="Times New Roman"/>
          <w:noProof/>
        </w:rPr>
        <w:t xml:space="preserve">arról, hogy </w:t>
      </w:r>
    </w:p>
    <w:p w14:paraId="54E0B2E6" w14:textId="424E6FD6" w:rsidR="003E3F6E" w:rsidRPr="00D873B8" w:rsidRDefault="00865FA5" w:rsidP="00234FD6">
      <w:pPr>
        <w:pStyle w:val="normlalbekezdsszablyzat"/>
        <w:numPr>
          <w:ilvl w:val="0"/>
          <w:numId w:val="29"/>
        </w:numPr>
      </w:pPr>
      <w:r w:rsidRPr="00D873B8">
        <w:t>a honlapon a közzétételi listák szerint kötelezően közzéteendő kö</w:t>
      </w:r>
      <w:r w:rsidR="003E3F6E" w:rsidRPr="00D873B8">
        <w:t>zérdekű adat elérhető legyen;</w:t>
      </w:r>
    </w:p>
    <w:p w14:paraId="6B661171" w14:textId="548A3359" w:rsidR="003E3F6E" w:rsidRPr="00D873B8" w:rsidRDefault="00865FA5" w:rsidP="00234FD6">
      <w:pPr>
        <w:pStyle w:val="normlalbekezdsszablyzat"/>
        <w:numPr>
          <w:ilvl w:val="0"/>
          <w:numId w:val="29"/>
        </w:numPr>
      </w:pPr>
      <w:r w:rsidRPr="00D873B8">
        <w:t>a honlapon az egységes közadatkereső rendszerr</w:t>
      </w:r>
      <w:r w:rsidR="003E3F6E" w:rsidRPr="00D873B8">
        <w:t>e mutató hivatkozást helyez el;</w:t>
      </w:r>
    </w:p>
    <w:p w14:paraId="77468309" w14:textId="7EF461D0" w:rsidR="000B3CD9" w:rsidRPr="00D873B8" w:rsidRDefault="00865FA5" w:rsidP="00234FD6">
      <w:pPr>
        <w:pStyle w:val="normlalbekezdsszablyzat"/>
        <w:numPr>
          <w:ilvl w:val="0"/>
          <w:numId w:val="29"/>
        </w:numPr>
      </w:pPr>
      <w:r w:rsidRPr="00D873B8">
        <w:t xml:space="preserve">folyamatosan gondoskodik arról, hogy </w:t>
      </w:r>
      <w:r w:rsidR="003E3F6E" w:rsidRPr="00D873B8">
        <w:t>az automa</w:t>
      </w:r>
      <w:r w:rsidR="00277C62" w:rsidRPr="00D873B8">
        <w:t>t</w:t>
      </w:r>
      <w:r w:rsidR="003E3F6E" w:rsidRPr="00D873B8">
        <w:t>ikus közzété</w:t>
      </w:r>
      <w:r w:rsidR="00277C62" w:rsidRPr="00D873B8">
        <w:t>t</w:t>
      </w:r>
      <w:r w:rsidR="003E3F6E" w:rsidRPr="00D873B8">
        <w:t>e</w:t>
      </w:r>
      <w:r w:rsidR="00277C62" w:rsidRPr="00D873B8">
        <w:t>l</w:t>
      </w:r>
      <w:r w:rsidR="003E3F6E" w:rsidRPr="00D873B8">
        <w:t xml:space="preserve"> biztosító </w:t>
      </w:r>
      <w:r w:rsidR="00D7355D" w:rsidRPr="00D873B8">
        <w:t>ö</w:t>
      </w:r>
      <w:r w:rsidR="009B2B1C" w:rsidRPr="00D873B8">
        <w:t>nkormányzat</w:t>
      </w:r>
      <w:r w:rsidR="003E3F6E" w:rsidRPr="00D873B8">
        <w:t>i rendszer, ha van ilyen</w:t>
      </w:r>
      <w:r w:rsidR="00277C62" w:rsidRPr="00D873B8">
        <w:t>,</w:t>
      </w:r>
      <w:r w:rsidR="003E3F6E" w:rsidRPr="00D873B8">
        <w:t xml:space="preserve"> </w:t>
      </w:r>
      <w:r w:rsidRPr="00D873B8">
        <w:t xml:space="preserve">nyilvántartásaiban tárolt kötelezően közzéteendő adatok automatikusan kipublikálódjanak a </w:t>
      </w:r>
      <w:r w:rsidR="003E3F6E" w:rsidRPr="00D873B8">
        <w:t>weboldalt megjelenítő szerverre.</w:t>
      </w:r>
    </w:p>
    <w:p w14:paraId="703991D8" w14:textId="4589ECB3" w:rsidR="008B46DD" w:rsidRPr="00D873B8" w:rsidRDefault="00402CE4" w:rsidP="00D33B2A">
      <w:pPr>
        <w:pStyle w:val="1cmszablyzat"/>
      </w:pPr>
      <w:r w:rsidRPr="00D873B8">
        <w:lastRenderedPageBreak/>
        <w:br/>
      </w:r>
      <w:bookmarkStart w:id="9" w:name="_Toc499034913"/>
      <w:r w:rsidRPr="00D873B8">
        <w:t>A közérdekű adatok és a közérdekbő</w:t>
      </w:r>
      <w:r w:rsidR="00C8328F" w:rsidRPr="00D873B8">
        <w:t>l</w:t>
      </w:r>
      <w:r w:rsidRPr="00D873B8">
        <w:t xml:space="preserve"> nyilvános</w:t>
      </w:r>
      <w:r w:rsidR="008B46DD" w:rsidRPr="00D873B8">
        <w:t xml:space="preserve"> </w:t>
      </w:r>
      <w:r w:rsidRPr="00D873B8">
        <w:t xml:space="preserve">adatok megismerésének </w:t>
      </w:r>
      <w:r w:rsidR="008B46DD" w:rsidRPr="00D873B8">
        <w:t>rendje</w:t>
      </w:r>
      <w:bookmarkEnd w:id="9"/>
    </w:p>
    <w:p w14:paraId="2A6A949E" w14:textId="4A978CA1" w:rsidR="00417DF9" w:rsidRPr="00D873B8" w:rsidRDefault="00417DF9" w:rsidP="00D33B2A">
      <w:pPr>
        <w:pStyle w:val="2alcmszablyzat"/>
      </w:pPr>
      <w:bookmarkStart w:id="10" w:name="_Toc499034914"/>
      <w:r w:rsidRPr="00D873B8">
        <w:t xml:space="preserve">1. </w:t>
      </w:r>
      <w:r w:rsidR="00F81A37" w:rsidRPr="00D873B8">
        <w:t>A</w:t>
      </w:r>
      <w:r w:rsidR="006D1C07" w:rsidRPr="00D873B8">
        <w:t xml:space="preserve"> </w:t>
      </w:r>
      <w:r w:rsidR="00431B0E" w:rsidRPr="00D873B8">
        <w:t>megi</w:t>
      </w:r>
      <w:r w:rsidR="00C22BB5" w:rsidRPr="00D873B8">
        <w:t>smerési</w:t>
      </w:r>
      <w:r w:rsidR="00431B0E" w:rsidRPr="00D873B8">
        <w:t xml:space="preserve"> igény</w:t>
      </w:r>
      <w:r w:rsidR="006D1C07" w:rsidRPr="00D873B8">
        <w:t xml:space="preserve"> benyújtás</w:t>
      </w:r>
      <w:r w:rsidR="00D5737C" w:rsidRPr="00D873B8">
        <w:t>a</w:t>
      </w:r>
      <w:bookmarkEnd w:id="10"/>
    </w:p>
    <w:p w14:paraId="4B77BFA2" w14:textId="6186205C" w:rsidR="006D1C07" w:rsidRPr="00D873B8" w:rsidRDefault="006D1C07" w:rsidP="00234FD6">
      <w:pPr>
        <w:pStyle w:val="Listaszerbekezds"/>
        <w:numPr>
          <w:ilvl w:val="0"/>
          <w:numId w:val="11"/>
        </w:numPr>
        <w:spacing w:after="200" w:line="276" w:lineRule="auto"/>
        <w:contextualSpacing w:val="0"/>
        <w:rPr>
          <w:rFonts w:cs="Times New Roman"/>
          <w:noProof/>
        </w:rPr>
      </w:pPr>
      <w:r w:rsidRPr="00D873B8">
        <w:rPr>
          <w:rFonts w:cs="Times New Roman"/>
          <w:noProof/>
        </w:rPr>
        <w:t xml:space="preserve">Az </w:t>
      </w:r>
      <w:r w:rsidR="009B2B1C" w:rsidRPr="00D873B8">
        <w:rPr>
          <w:rFonts w:cs="Times New Roman"/>
          <w:noProof/>
        </w:rPr>
        <w:t>Önkormányzat</w:t>
      </w:r>
      <w:r w:rsidRPr="00D873B8">
        <w:rPr>
          <w:rFonts w:cs="Times New Roman"/>
          <w:noProof/>
        </w:rPr>
        <w:t xml:space="preserve"> </w:t>
      </w:r>
      <w:r w:rsidR="008F4C2F" w:rsidRPr="00D873B8">
        <w:rPr>
          <w:rFonts w:cs="Times New Roman"/>
          <w:noProof/>
        </w:rPr>
        <w:t xml:space="preserve">és a Hivatal </w:t>
      </w:r>
      <w:r w:rsidRPr="00D873B8">
        <w:rPr>
          <w:rFonts w:cs="Times New Roman"/>
          <w:noProof/>
        </w:rPr>
        <w:t>kezelésében lévő közérdekű adatot és közérdekből nyilvános adatot erre irányuló igény alapján bárki megismerheti.</w:t>
      </w:r>
    </w:p>
    <w:p w14:paraId="253CB162" w14:textId="3927C9B5" w:rsidR="009F76E4" w:rsidRPr="00D873B8" w:rsidRDefault="009F76E4" w:rsidP="00234FD6">
      <w:pPr>
        <w:pStyle w:val="Listaszerbekezds"/>
        <w:numPr>
          <w:ilvl w:val="0"/>
          <w:numId w:val="11"/>
        </w:numPr>
        <w:spacing w:after="200" w:line="276" w:lineRule="auto"/>
        <w:contextualSpacing w:val="0"/>
        <w:rPr>
          <w:rFonts w:cs="Times New Roman"/>
          <w:noProof/>
        </w:rPr>
      </w:pPr>
      <w:r w:rsidRPr="00D873B8">
        <w:rPr>
          <w:rFonts w:cs="Times New Roman"/>
          <w:noProof/>
        </w:rPr>
        <w:t xml:space="preserve">A megismerés szabályairól az </w:t>
      </w:r>
      <w:r w:rsidR="009B2B1C" w:rsidRPr="00D873B8">
        <w:rPr>
          <w:rFonts w:cs="Times New Roman"/>
          <w:noProof/>
        </w:rPr>
        <w:t>Önkormányzat</w:t>
      </w:r>
      <w:r w:rsidRPr="00D873B8">
        <w:rPr>
          <w:rFonts w:cs="Times New Roman"/>
          <w:noProof/>
        </w:rPr>
        <w:t xml:space="preserve"> holnapján rövid, közérthető tájékoztatást kell közzéten</w:t>
      </w:r>
      <w:r w:rsidR="0032670A" w:rsidRPr="00D873B8">
        <w:rPr>
          <w:rFonts w:cs="Times New Roman"/>
          <w:noProof/>
        </w:rPr>
        <w:t>n</w:t>
      </w:r>
      <w:r w:rsidRPr="00D873B8">
        <w:rPr>
          <w:rFonts w:cs="Times New Roman"/>
          <w:noProof/>
        </w:rPr>
        <w:t>i.</w:t>
      </w:r>
    </w:p>
    <w:p w14:paraId="4D2EEDD7" w14:textId="0B843A0F" w:rsidR="0053736A" w:rsidRPr="00D873B8" w:rsidRDefault="0053736A" w:rsidP="00234FD6">
      <w:pPr>
        <w:pStyle w:val="Listaszerbekezds"/>
        <w:numPr>
          <w:ilvl w:val="0"/>
          <w:numId w:val="11"/>
        </w:numPr>
        <w:spacing w:after="200" w:line="276" w:lineRule="auto"/>
        <w:contextualSpacing w:val="0"/>
        <w:rPr>
          <w:rFonts w:cs="Times New Roman"/>
          <w:noProof/>
        </w:rPr>
      </w:pPr>
      <w:r w:rsidRPr="00D873B8">
        <w:rPr>
          <w:rFonts w:cs="Times New Roman"/>
          <w:noProof/>
        </w:rPr>
        <w:t xml:space="preserve">A közérdekű adatok megismerésére irányuló igények </w:t>
      </w:r>
      <w:r w:rsidRPr="00D873B8">
        <w:t>(a továbbiakban: megismerési igény</w:t>
      </w:r>
      <w:r w:rsidR="00C8328F" w:rsidRPr="00D873B8">
        <w:t>, kérelem</w:t>
      </w:r>
      <w:r w:rsidR="00521C78" w:rsidRPr="00D873B8">
        <w:rPr>
          <w:rFonts w:cs="Times New Roman"/>
          <w:noProof/>
        </w:rPr>
        <w:t>) t</w:t>
      </w:r>
      <w:r w:rsidRPr="00D873B8">
        <w:rPr>
          <w:rFonts w:cs="Times New Roman"/>
          <w:noProof/>
        </w:rPr>
        <w:t>eljesítésére vonatkozó eljárás az ig</w:t>
      </w:r>
      <w:r w:rsidR="00521C78" w:rsidRPr="00D873B8">
        <w:rPr>
          <w:rFonts w:cs="Times New Roman"/>
          <w:noProof/>
        </w:rPr>
        <w:t>é</w:t>
      </w:r>
      <w:r w:rsidRPr="00D873B8">
        <w:rPr>
          <w:rFonts w:cs="Times New Roman"/>
          <w:noProof/>
        </w:rPr>
        <w:t>ny benyújtásával indul.</w:t>
      </w:r>
    </w:p>
    <w:p w14:paraId="24CDAA94" w14:textId="762C4AAD" w:rsidR="006D1C07" w:rsidRPr="00D873B8" w:rsidRDefault="00430243" w:rsidP="00234FD6">
      <w:pPr>
        <w:pStyle w:val="Listaszerbekezds"/>
        <w:numPr>
          <w:ilvl w:val="0"/>
          <w:numId w:val="11"/>
        </w:numPr>
        <w:spacing w:after="200" w:line="276" w:lineRule="auto"/>
        <w:contextualSpacing w:val="0"/>
        <w:rPr>
          <w:rFonts w:cs="Times New Roman"/>
          <w:noProof/>
        </w:rPr>
      </w:pPr>
      <w:r w:rsidRPr="00D873B8">
        <w:rPr>
          <w:rFonts w:cs="Times New Roman"/>
          <w:noProof/>
        </w:rPr>
        <w:t xml:space="preserve">A megismerési igényt bármely természetes személy, jogi személy vagy jogi személyiséggel nem rendelkező szervezet benyújthatja </w:t>
      </w:r>
      <w:r w:rsidR="006D1C07" w:rsidRPr="00D873B8">
        <w:t>szóban, írásban vagy elektronikus úton.</w:t>
      </w:r>
    </w:p>
    <w:p w14:paraId="75515A52" w14:textId="0AD9AE23" w:rsidR="006D1C07" w:rsidRPr="00D873B8" w:rsidRDefault="006D1C07" w:rsidP="00234FD6">
      <w:pPr>
        <w:pStyle w:val="Listaszerbekezds"/>
        <w:numPr>
          <w:ilvl w:val="0"/>
          <w:numId w:val="11"/>
        </w:numPr>
        <w:spacing w:after="200" w:line="276" w:lineRule="auto"/>
        <w:contextualSpacing w:val="0"/>
        <w:rPr>
          <w:rFonts w:cs="Times New Roman"/>
          <w:noProof/>
        </w:rPr>
      </w:pPr>
      <w:r w:rsidRPr="00D873B8">
        <w:rPr>
          <w:rFonts w:cs="Times New Roman"/>
          <w:noProof/>
        </w:rPr>
        <w:t xml:space="preserve">Az </w:t>
      </w:r>
      <w:r w:rsidRPr="00D873B8">
        <w:rPr>
          <w:rFonts w:cs="Times New Roman"/>
          <w:noProof/>
          <w:shd w:val="clear" w:color="auto" w:fill="FFFFFF" w:themeFill="background1"/>
        </w:rPr>
        <w:t>írásb</w:t>
      </w:r>
      <w:r w:rsidR="00C21CAF" w:rsidRPr="00D873B8">
        <w:rPr>
          <w:rFonts w:cs="Times New Roman"/>
          <w:noProof/>
          <w:shd w:val="clear" w:color="auto" w:fill="FFFFFF" w:themeFill="background1"/>
        </w:rPr>
        <w:t xml:space="preserve">an történő </w:t>
      </w:r>
      <w:r w:rsidRPr="00D873B8">
        <w:rPr>
          <w:rFonts w:cs="Times New Roman"/>
          <w:noProof/>
          <w:shd w:val="clear" w:color="auto" w:fill="FFFFFF" w:themeFill="background1"/>
        </w:rPr>
        <w:t xml:space="preserve"> </w:t>
      </w:r>
      <w:r w:rsidR="00C21CAF" w:rsidRPr="00D873B8">
        <w:rPr>
          <w:rFonts w:cs="Times New Roman"/>
          <w:noProof/>
          <w:shd w:val="clear" w:color="auto" w:fill="FFFFFF" w:themeFill="background1"/>
        </w:rPr>
        <w:t>megismerési igény benyújtásához</w:t>
      </w:r>
      <w:r w:rsidRPr="00D873B8">
        <w:rPr>
          <w:rFonts w:cs="Times New Roman"/>
          <w:noProof/>
          <w:shd w:val="clear" w:color="auto" w:fill="FFFFFF" w:themeFill="background1"/>
        </w:rPr>
        <w:t xml:space="preserve"> az </w:t>
      </w:r>
      <w:r w:rsidR="009B2B1C" w:rsidRPr="00D873B8">
        <w:rPr>
          <w:rFonts w:cs="Times New Roman"/>
          <w:noProof/>
          <w:shd w:val="clear" w:color="auto" w:fill="FFFFFF" w:themeFill="background1"/>
        </w:rPr>
        <w:t>Önkormányzat</w:t>
      </w:r>
      <w:r w:rsidRPr="00D873B8">
        <w:rPr>
          <w:rFonts w:cs="Times New Roman"/>
          <w:noProof/>
          <w:shd w:val="clear" w:color="auto" w:fill="FFFFFF" w:themeFill="background1"/>
        </w:rPr>
        <w:t xml:space="preserve"> hon</w:t>
      </w:r>
      <w:r w:rsidR="00C21CAF" w:rsidRPr="00D873B8">
        <w:rPr>
          <w:rFonts w:cs="Times New Roman"/>
          <w:noProof/>
          <w:shd w:val="clear" w:color="auto" w:fill="FFFFFF" w:themeFill="background1"/>
        </w:rPr>
        <w:t>lapján</w:t>
      </w:r>
      <w:r w:rsidRPr="00D873B8">
        <w:rPr>
          <w:rFonts w:cs="Times New Roman"/>
          <w:noProof/>
          <w:shd w:val="clear" w:color="auto" w:fill="FFFFFF" w:themeFill="background1"/>
        </w:rPr>
        <w:t xml:space="preserve"> közzéte</w:t>
      </w:r>
      <w:r w:rsidR="008F4C2F" w:rsidRPr="00D873B8">
        <w:rPr>
          <w:rFonts w:cs="Times New Roman"/>
          <w:noProof/>
          <w:shd w:val="clear" w:color="auto" w:fill="FFFFFF" w:themeFill="background1"/>
        </w:rPr>
        <w:t>tt,</w:t>
      </w:r>
      <w:r w:rsidRPr="00D873B8">
        <w:rPr>
          <w:rFonts w:cs="Times New Roman"/>
          <w:noProof/>
          <w:shd w:val="clear" w:color="auto" w:fill="FFFFFF" w:themeFill="background1"/>
        </w:rPr>
        <w:t xml:space="preserve"> a </w:t>
      </w:r>
      <w:r w:rsidR="005D5E0F" w:rsidRPr="00D873B8">
        <w:rPr>
          <w:rFonts w:cs="Times New Roman"/>
          <w:noProof/>
          <w:shd w:val="clear" w:color="auto" w:fill="FFFFFF" w:themeFill="background1"/>
        </w:rPr>
        <w:t xml:space="preserve">szabályzat </w:t>
      </w:r>
      <w:r w:rsidR="00661E06" w:rsidRPr="00D873B8">
        <w:rPr>
          <w:rFonts w:cs="Times New Roman"/>
          <w:noProof/>
          <w:shd w:val="clear" w:color="auto" w:fill="FFFFFF" w:themeFill="background1"/>
        </w:rPr>
        <w:t>1</w:t>
      </w:r>
      <w:r w:rsidR="00C8328F" w:rsidRPr="00D873B8">
        <w:rPr>
          <w:rFonts w:cs="Times New Roman"/>
          <w:noProof/>
          <w:shd w:val="clear" w:color="auto" w:fill="FFFFFF" w:themeFill="background1"/>
        </w:rPr>
        <w:t>.</w:t>
      </w:r>
      <w:r w:rsidR="005D5E0F" w:rsidRPr="00D873B8">
        <w:rPr>
          <w:rFonts w:cs="Times New Roman"/>
          <w:noProof/>
          <w:shd w:val="clear" w:color="auto" w:fill="FFFFFF" w:themeFill="background1"/>
        </w:rPr>
        <w:t xml:space="preserve"> </w:t>
      </w:r>
      <w:r w:rsidR="000737D3" w:rsidRPr="00D873B8">
        <w:rPr>
          <w:rFonts w:cs="Times New Roman"/>
          <w:noProof/>
          <w:shd w:val="clear" w:color="auto" w:fill="FFFFFF" w:themeFill="background1"/>
        </w:rPr>
        <w:t>sz.</w:t>
      </w:r>
      <w:r w:rsidR="005D5E0F" w:rsidRPr="00D873B8">
        <w:rPr>
          <w:rFonts w:cs="Times New Roman"/>
          <w:noProof/>
          <w:shd w:val="clear" w:color="auto" w:fill="FFFFFF" w:themeFill="background1"/>
        </w:rPr>
        <w:t xml:space="preserve"> </w:t>
      </w:r>
      <w:r w:rsidR="00661E06" w:rsidRPr="00D873B8">
        <w:rPr>
          <w:rFonts w:cs="Times New Roman"/>
          <w:noProof/>
          <w:shd w:val="clear" w:color="auto" w:fill="FFFFFF" w:themeFill="background1"/>
        </w:rPr>
        <w:t>melléklete</w:t>
      </w:r>
      <w:r w:rsidR="005D5E0F" w:rsidRPr="00D873B8">
        <w:rPr>
          <w:rFonts w:cs="Times New Roman"/>
          <w:noProof/>
          <w:shd w:val="clear" w:color="auto" w:fill="FFFFFF" w:themeFill="background1"/>
        </w:rPr>
        <w:t xml:space="preserve"> szerinti </w:t>
      </w:r>
      <w:r w:rsidRPr="00D873B8">
        <w:rPr>
          <w:rFonts w:cs="Times New Roman"/>
          <w:noProof/>
          <w:shd w:val="clear" w:color="auto" w:fill="FFFFFF" w:themeFill="background1"/>
        </w:rPr>
        <w:t>nyomtatvány</w:t>
      </w:r>
      <w:r w:rsidR="008F4C2F" w:rsidRPr="00D873B8">
        <w:rPr>
          <w:rFonts w:cs="Times New Roman"/>
          <w:noProof/>
          <w:shd w:val="clear" w:color="auto" w:fill="FFFFFF" w:themeFill="background1"/>
        </w:rPr>
        <w:t xml:space="preserve"> alkalmazható</w:t>
      </w:r>
      <w:r w:rsidR="005D5E0F" w:rsidRPr="00D873B8">
        <w:rPr>
          <w:rFonts w:cs="Times New Roman"/>
          <w:noProof/>
          <w:shd w:val="clear" w:color="auto" w:fill="FFFFFF" w:themeFill="background1"/>
        </w:rPr>
        <w:t>.</w:t>
      </w:r>
      <w:r w:rsidRPr="00D873B8">
        <w:rPr>
          <w:rFonts w:cs="Times New Roman"/>
          <w:noProof/>
          <w:shd w:val="clear" w:color="auto" w:fill="FFFFFF" w:themeFill="background1"/>
        </w:rPr>
        <w:t xml:space="preserve"> </w:t>
      </w:r>
      <w:r w:rsidR="00910856" w:rsidRPr="00D873B8">
        <w:rPr>
          <w:rFonts w:cs="Times New Roman"/>
          <w:noProof/>
          <w:shd w:val="clear" w:color="auto" w:fill="FFFFFF" w:themeFill="background1"/>
        </w:rPr>
        <w:t xml:space="preserve">A </w:t>
      </w:r>
      <w:r w:rsidR="00D60DBC" w:rsidRPr="00D873B8">
        <w:rPr>
          <w:rFonts w:cs="Times New Roman"/>
          <w:noProof/>
          <w:shd w:val="clear" w:color="auto" w:fill="FFFFFF" w:themeFill="background1"/>
        </w:rPr>
        <w:t>forma</w:t>
      </w:r>
      <w:r w:rsidR="00910856" w:rsidRPr="00D873B8">
        <w:rPr>
          <w:rFonts w:cs="Times New Roman"/>
          <w:noProof/>
          <w:shd w:val="clear" w:color="auto" w:fill="FFFFFF" w:themeFill="background1"/>
        </w:rPr>
        <w:t>nyomtatvány</w:t>
      </w:r>
      <w:r w:rsidR="00910856" w:rsidRPr="00D873B8">
        <w:rPr>
          <w:rFonts w:cs="Times New Roman"/>
          <w:noProof/>
        </w:rPr>
        <w:t xml:space="preserve"> használata nem kötelező, </w:t>
      </w:r>
      <w:r w:rsidR="00597DAD" w:rsidRPr="00D873B8">
        <w:rPr>
          <w:rFonts w:cs="Times New Roman"/>
          <w:noProof/>
        </w:rPr>
        <w:t xml:space="preserve">de </w:t>
      </w:r>
      <w:r w:rsidR="00910856" w:rsidRPr="00D873B8">
        <w:rPr>
          <w:rFonts w:cs="Times New Roman"/>
          <w:noProof/>
        </w:rPr>
        <w:t>az ig</w:t>
      </w:r>
      <w:r w:rsidR="00D60DBC" w:rsidRPr="00D873B8">
        <w:rPr>
          <w:rFonts w:cs="Times New Roman"/>
          <w:noProof/>
        </w:rPr>
        <w:t>é</w:t>
      </w:r>
      <w:r w:rsidR="00910856" w:rsidRPr="00D873B8">
        <w:rPr>
          <w:rFonts w:cs="Times New Roman"/>
          <w:noProof/>
        </w:rPr>
        <w:t xml:space="preserve">ny </w:t>
      </w:r>
      <w:r w:rsidR="002E0C23" w:rsidRPr="00D873B8">
        <w:rPr>
          <w:rFonts w:cs="Times New Roman"/>
          <w:noProof/>
        </w:rPr>
        <w:t>teljesítésének</w:t>
      </w:r>
      <w:r w:rsidR="00910856" w:rsidRPr="00D873B8">
        <w:rPr>
          <w:rFonts w:cs="Times New Roman"/>
          <w:noProof/>
        </w:rPr>
        <w:t xml:space="preserve"> </w:t>
      </w:r>
      <w:r w:rsidR="00D60DBC" w:rsidRPr="00D873B8">
        <w:rPr>
          <w:rFonts w:cs="Times New Roman"/>
          <w:noProof/>
        </w:rPr>
        <w:t>feltétele</w:t>
      </w:r>
      <w:r w:rsidR="00910856" w:rsidRPr="00D873B8">
        <w:rPr>
          <w:rFonts w:cs="Times New Roman"/>
          <w:noProof/>
        </w:rPr>
        <w:t xml:space="preserve"> a nyomtatvány szerinti valamennyi adat</w:t>
      </w:r>
      <w:r w:rsidR="00D60DBC" w:rsidRPr="00D873B8">
        <w:rPr>
          <w:rFonts w:cs="Times New Roman"/>
          <w:noProof/>
        </w:rPr>
        <w:t xml:space="preserve"> feltüntetés</w:t>
      </w:r>
      <w:r w:rsidR="00597DAD" w:rsidRPr="00D873B8">
        <w:rPr>
          <w:rFonts w:cs="Times New Roman"/>
          <w:noProof/>
        </w:rPr>
        <w:t>e a kérelem benyújtásakor.</w:t>
      </w:r>
    </w:p>
    <w:p w14:paraId="5B0BCFF2" w14:textId="544BB357" w:rsidR="006D1C07" w:rsidRPr="00D873B8" w:rsidRDefault="006D1C07" w:rsidP="00234FD6">
      <w:pPr>
        <w:pStyle w:val="Listaszerbekezds"/>
        <w:numPr>
          <w:ilvl w:val="0"/>
          <w:numId w:val="11"/>
        </w:numPr>
        <w:spacing w:after="200" w:line="276" w:lineRule="auto"/>
        <w:contextualSpacing w:val="0"/>
        <w:rPr>
          <w:rFonts w:cs="Times New Roman"/>
          <w:noProof/>
        </w:rPr>
      </w:pPr>
      <w:r w:rsidRPr="00D873B8">
        <w:rPr>
          <w:rFonts w:cs="Times New Roman"/>
          <w:noProof/>
        </w:rPr>
        <w:t xml:space="preserve">A </w:t>
      </w:r>
      <w:r w:rsidR="00A343A6" w:rsidRPr="00D873B8">
        <w:rPr>
          <w:rFonts w:cs="Times New Roman"/>
          <w:noProof/>
        </w:rPr>
        <w:t>megismerési igény</w:t>
      </w:r>
      <w:r w:rsidRPr="00D873B8">
        <w:rPr>
          <w:rFonts w:cs="Times New Roman"/>
          <w:noProof/>
        </w:rPr>
        <w:t xml:space="preserve"> benyújtásának helye</w:t>
      </w:r>
    </w:p>
    <w:p w14:paraId="3C04E727" w14:textId="13B3B23B" w:rsidR="006D1C07" w:rsidRPr="00D873B8" w:rsidRDefault="000F6BF3" w:rsidP="00234FD6">
      <w:pPr>
        <w:pStyle w:val="normlalbekezdsszablyzat"/>
        <w:numPr>
          <w:ilvl w:val="0"/>
          <w:numId w:val="18"/>
        </w:numPr>
      </w:pPr>
      <w:r w:rsidRPr="00D873B8">
        <w:t xml:space="preserve">szóbeli kérelem esetében: </w:t>
      </w:r>
      <w:r w:rsidR="00E967F4" w:rsidRPr="00D873B8">
        <w:rPr>
          <w:i/>
        </w:rPr>
        <w:t>a Hivatal</w:t>
      </w:r>
      <w:r w:rsidR="00F01CD6" w:rsidRPr="00D873B8">
        <w:rPr>
          <w:i/>
        </w:rPr>
        <w:t xml:space="preserve"> ügyfélszolgálatának, megfelelő irodájának </w:t>
      </w:r>
      <w:r w:rsidR="009321A7" w:rsidRPr="00D873B8">
        <w:rPr>
          <w:i/>
        </w:rPr>
        <w:t xml:space="preserve">/ </w:t>
      </w:r>
      <w:r w:rsidR="009A73E9" w:rsidRPr="00D873B8">
        <w:rPr>
          <w:i/>
        </w:rPr>
        <w:t xml:space="preserve">kapcsolódó </w:t>
      </w:r>
      <w:r w:rsidR="009321A7" w:rsidRPr="00D873B8">
        <w:rPr>
          <w:i/>
        </w:rPr>
        <w:t>telefonszám</w:t>
      </w:r>
      <w:r w:rsidR="009A73E9" w:rsidRPr="00D873B8">
        <w:rPr>
          <w:i/>
        </w:rPr>
        <w:t xml:space="preserve">nak a </w:t>
      </w:r>
      <w:r w:rsidR="00F01CD6" w:rsidRPr="00D873B8">
        <w:rPr>
          <w:i/>
        </w:rPr>
        <w:t>feltüntetése</w:t>
      </w:r>
      <w:r w:rsidR="003F3405" w:rsidRPr="00D873B8">
        <w:t>;</w:t>
      </w:r>
    </w:p>
    <w:p w14:paraId="232499B6" w14:textId="02EE9094" w:rsidR="006D1C07" w:rsidRPr="00D873B8" w:rsidRDefault="000F6BF3" w:rsidP="00234FD6">
      <w:pPr>
        <w:pStyle w:val="normlalbekezdsszablyzat"/>
        <w:numPr>
          <w:ilvl w:val="0"/>
          <w:numId w:val="17"/>
        </w:numPr>
      </w:pPr>
      <w:r w:rsidRPr="00D873B8">
        <w:t>írásbeli kérelem esetébe</w:t>
      </w:r>
      <w:r w:rsidR="00F01CD6" w:rsidRPr="00D873B8">
        <w:t>n</w:t>
      </w:r>
      <w:r w:rsidRPr="00D873B8">
        <w:t xml:space="preserve">: </w:t>
      </w:r>
      <w:r w:rsidR="00F01CD6" w:rsidRPr="00D873B8">
        <w:t xml:space="preserve">személyesen az a.) pontban feltüntetett helyszínen </w:t>
      </w:r>
      <w:r w:rsidR="00A11D02" w:rsidRPr="00D873B8">
        <w:t xml:space="preserve">személyesen, lezárt borítékban történő átadással </w:t>
      </w:r>
      <w:r w:rsidR="00F01CD6" w:rsidRPr="00D873B8">
        <w:t xml:space="preserve">vagy postai úton az alábbi címre: </w:t>
      </w:r>
      <w:r w:rsidR="00E967F4" w:rsidRPr="00D873B8">
        <w:rPr>
          <w:i/>
        </w:rPr>
        <w:t>postacím</w:t>
      </w:r>
      <w:r w:rsidR="00F01CD6" w:rsidRPr="00D873B8">
        <w:rPr>
          <w:i/>
        </w:rPr>
        <w:t>, pf.</w:t>
      </w:r>
      <w:r w:rsidRPr="00D873B8">
        <w:rPr>
          <w:i/>
        </w:rPr>
        <w:t>;</w:t>
      </w:r>
    </w:p>
    <w:p w14:paraId="68387249" w14:textId="595F8AB1" w:rsidR="006D1C07" w:rsidRPr="00D873B8" w:rsidRDefault="000F6BF3" w:rsidP="00234FD6">
      <w:pPr>
        <w:pStyle w:val="normlalbekezdsszablyzat"/>
        <w:numPr>
          <w:ilvl w:val="0"/>
          <w:numId w:val="17"/>
        </w:numPr>
      </w:pPr>
      <w:r w:rsidRPr="00D873B8">
        <w:t xml:space="preserve">elektronikus úton: </w:t>
      </w:r>
      <w:r w:rsidR="00E967F4" w:rsidRPr="00D873B8">
        <w:rPr>
          <w:i/>
        </w:rPr>
        <w:t xml:space="preserve">az </w:t>
      </w:r>
      <w:r w:rsidR="009B2B1C" w:rsidRPr="00D873B8">
        <w:rPr>
          <w:i/>
        </w:rPr>
        <w:t>Önkormányzat</w:t>
      </w:r>
      <w:r w:rsidR="00F01CD6" w:rsidRPr="00D873B8">
        <w:rPr>
          <w:i/>
        </w:rPr>
        <w:t xml:space="preserve"> által megadott e-mail / </w:t>
      </w:r>
      <w:r w:rsidR="00E967F4" w:rsidRPr="00D873B8">
        <w:rPr>
          <w:i/>
        </w:rPr>
        <w:t>tele</w:t>
      </w:r>
      <w:r w:rsidR="00F01CD6" w:rsidRPr="00D873B8">
        <w:rPr>
          <w:i/>
        </w:rPr>
        <w:t>fax elérhetőség</w:t>
      </w:r>
      <w:r w:rsidR="003F3405" w:rsidRPr="00D873B8">
        <w:t>.</w:t>
      </w:r>
    </w:p>
    <w:p w14:paraId="4A033A2C" w14:textId="615C3554" w:rsidR="009A73E9" w:rsidRPr="00D873B8" w:rsidRDefault="009A73E9" w:rsidP="00234FD6">
      <w:pPr>
        <w:pStyle w:val="Listaszerbekezds"/>
        <w:numPr>
          <w:ilvl w:val="0"/>
          <w:numId w:val="11"/>
        </w:numPr>
        <w:spacing w:after="200" w:line="276" w:lineRule="auto"/>
        <w:contextualSpacing w:val="0"/>
        <w:rPr>
          <w:rFonts w:cs="Times New Roman"/>
          <w:noProof/>
        </w:rPr>
      </w:pPr>
      <w:r w:rsidRPr="00D873B8">
        <w:rPr>
          <w:rFonts w:cs="Times New Roman"/>
          <w:noProof/>
        </w:rPr>
        <w:t>A megismerési igény díjmentesen nyújtható be.</w:t>
      </w:r>
    </w:p>
    <w:p w14:paraId="3E0EA363" w14:textId="12CBA295" w:rsidR="006A0C62" w:rsidRPr="00D873B8" w:rsidRDefault="006A0C62" w:rsidP="00D33B2A">
      <w:pPr>
        <w:pStyle w:val="2alcmszablyzat"/>
      </w:pPr>
      <w:bookmarkStart w:id="11" w:name="_Toc499034915"/>
      <w:r w:rsidRPr="00D873B8">
        <w:t xml:space="preserve">2. </w:t>
      </w:r>
      <w:r w:rsidR="00431B0E" w:rsidRPr="00D873B8">
        <w:t>A</w:t>
      </w:r>
      <w:r w:rsidR="006D1C07" w:rsidRPr="00D873B8">
        <w:t xml:space="preserve"> </w:t>
      </w:r>
      <w:r w:rsidR="00431B0E" w:rsidRPr="00D873B8">
        <w:t>megismerési</w:t>
      </w:r>
      <w:r w:rsidR="006D1C07" w:rsidRPr="00D873B8">
        <w:t xml:space="preserve"> igény </w:t>
      </w:r>
      <w:r w:rsidR="006D1C07" w:rsidRPr="00D873B8">
        <w:br/>
      </w:r>
      <w:r w:rsidR="00953685" w:rsidRPr="00D873B8">
        <w:t>vizsgálata</w:t>
      </w:r>
      <w:bookmarkEnd w:id="11"/>
    </w:p>
    <w:p w14:paraId="1FBFF8DD" w14:textId="47407AA6" w:rsidR="004722C8" w:rsidRPr="00D873B8" w:rsidRDefault="004722C8" w:rsidP="00234FD6">
      <w:pPr>
        <w:pStyle w:val="Listaszerbekezds"/>
        <w:numPr>
          <w:ilvl w:val="0"/>
          <w:numId w:val="16"/>
        </w:numPr>
        <w:spacing w:after="200" w:line="276" w:lineRule="auto"/>
        <w:contextualSpacing w:val="0"/>
        <w:rPr>
          <w:rFonts w:cs="Times New Roman"/>
          <w:noProof/>
        </w:rPr>
      </w:pPr>
      <w:r w:rsidRPr="00D873B8">
        <w:rPr>
          <w:rFonts w:cs="Times New Roman"/>
          <w:noProof/>
        </w:rPr>
        <w:t>A megismerési igényeket a beérkezésüket kö</w:t>
      </w:r>
      <w:r w:rsidR="003052F7" w:rsidRPr="00D873B8">
        <w:rPr>
          <w:rFonts w:cs="Times New Roman"/>
          <w:noProof/>
        </w:rPr>
        <w:t>vető 1 mun</w:t>
      </w:r>
      <w:r w:rsidR="008F4C2F" w:rsidRPr="00D873B8">
        <w:rPr>
          <w:rFonts w:cs="Times New Roman"/>
          <w:noProof/>
        </w:rPr>
        <w:t>k</w:t>
      </w:r>
      <w:r w:rsidR="003052F7" w:rsidRPr="00D873B8">
        <w:rPr>
          <w:rFonts w:cs="Times New Roman"/>
          <w:noProof/>
        </w:rPr>
        <w:t xml:space="preserve">anapon belül a jegyző, illetve az általa kijelölt személy </w:t>
      </w:r>
      <w:r w:rsidRPr="00D873B8">
        <w:rPr>
          <w:rFonts w:cs="Times New Roman"/>
          <w:noProof/>
        </w:rPr>
        <w:t>az alábbi szempontok szerint megvizsgálja:</w:t>
      </w:r>
    </w:p>
    <w:p w14:paraId="4FE39AEB" w14:textId="708A0475" w:rsidR="004722C8" w:rsidRPr="00D873B8" w:rsidRDefault="004722C8" w:rsidP="00234FD6">
      <w:pPr>
        <w:pStyle w:val="normlalbekezdsszablyzat"/>
        <w:numPr>
          <w:ilvl w:val="0"/>
          <w:numId w:val="20"/>
        </w:numPr>
      </w:pPr>
      <w:r w:rsidRPr="00D873B8">
        <w:t>tartalmazza-e a</w:t>
      </w:r>
      <w:r w:rsidR="008A3551" w:rsidRPr="00D873B8">
        <w:t xml:space="preserve"> szabályzatban foglalt és közzétett </w:t>
      </w:r>
      <w:r w:rsidRPr="00D873B8">
        <w:t>nyomtatvány szerinti adatokat;</w:t>
      </w:r>
    </w:p>
    <w:p w14:paraId="398D3835" w14:textId="0958C6D1" w:rsidR="004722C8" w:rsidRPr="00D873B8" w:rsidRDefault="004722C8" w:rsidP="00234FD6">
      <w:pPr>
        <w:pStyle w:val="normlalbekezdsszablyzat"/>
        <w:numPr>
          <w:ilvl w:val="0"/>
          <w:numId w:val="20"/>
        </w:numPr>
      </w:pPr>
      <w:r w:rsidRPr="00D873B8">
        <w:t>a megismerni kívánt adatok köre egyértelműen meghatározható-e;</w:t>
      </w:r>
    </w:p>
    <w:p w14:paraId="5C217A41" w14:textId="20C5AF07" w:rsidR="00CC5745" w:rsidRPr="00D873B8" w:rsidRDefault="004722C8" w:rsidP="00234FD6">
      <w:pPr>
        <w:pStyle w:val="normlalbekezdsszablyzat"/>
        <w:numPr>
          <w:ilvl w:val="0"/>
          <w:numId w:val="20"/>
        </w:numPr>
      </w:pPr>
      <w:r w:rsidRPr="00D873B8">
        <w:t xml:space="preserve">az adatok a </w:t>
      </w:r>
      <w:r w:rsidR="00521C78" w:rsidRPr="00D873B8">
        <w:t>Hivatal kezelésében vannak-e;</w:t>
      </w:r>
    </w:p>
    <w:p w14:paraId="05AFD075" w14:textId="1F2BDF68" w:rsidR="00521C78" w:rsidRPr="00D873B8" w:rsidRDefault="00521C78" w:rsidP="00234FD6">
      <w:pPr>
        <w:pStyle w:val="normlalbekezdsszablyzat"/>
        <w:numPr>
          <w:ilvl w:val="0"/>
          <w:numId w:val="20"/>
        </w:numPr>
      </w:pPr>
      <w:r w:rsidRPr="00D873B8">
        <w:t>a megismerni kívánt adatok nem minősülnek</w:t>
      </w:r>
      <w:r w:rsidR="008F4C2F" w:rsidRPr="00D873B8">
        <w:t>-e</w:t>
      </w:r>
      <w:r w:rsidRPr="00D873B8">
        <w:t xml:space="preserve"> jogszabály alapján védett adatnak.</w:t>
      </w:r>
    </w:p>
    <w:p w14:paraId="79991BD6" w14:textId="4F865691" w:rsidR="00CC5745" w:rsidRPr="00D873B8" w:rsidRDefault="00CC5745" w:rsidP="00234FD6">
      <w:pPr>
        <w:pStyle w:val="Listaszerbekezds"/>
        <w:numPr>
          <w:ilvl w:val="0"/>
          <w:numId w:val="16"/>
        </w:numPr>
        <w:spacing w:after="200" w:line="276" w:lineRule="auto"/>
        <w:contextualSpacing w:val="0"/>
      </w:pPr>
      <w:r w:rsidRPr="00D873B8">
        <w:lastRenderedPageBreak/>
        <w:t xml:space="preserve">Amennyiben a </w:t>
      </w:r>
      <w:r w:rsidR="003A20BA" w:rsidRPr="00D873B8">
        <w:t xml:space="preserve">beérkezett igény nem felel meg a tartalmi szempontoknak, vagy annak alapján nem állapítható meg egyértelműen a megismerni kívánt adatok köre, az ügyfelet a tartalmi hiányosságok konkrét megjelölésével és azok pótlásában történő segítségnyújtás módjára </w:t>
      </w:r>
      <w:r w:rsidR="00E967F4" w:rsidRPr="00D873B8">
        <w:t>irányuló</w:t>
      </w:r>
      <w:r w:rsidR="003A20BA" w:rsidRPr="00D873B8">
        <w:t xml:space="preserve"> tájékoztatás mellett hiánypótlásra kell felkérni. </w:t>
      </w:r>
    </w:p>
    <w:p w14:paraId="5C66F745" w14:textId="5D032321" w:rsidR="00E55D0C" w:rsidRPr="00D873B8" w:rsidRDefault="003A20BA" w:rsidP="00234FD6">
      <w:pPr>
        <w:pStyle w:val="Listaszerbekezds"/>
        <w:numPr>
          <w:ilvl w:val="0"/>
          <w:numId w:val="16"/>
        </w:numPr>
        <w:spacing w:after="200" w:line="276" w:lineRule="auto"/>
        <w:contextualSpacing w:val="0"/>
      </w:pPr>
      <w:r w:rsidRPr="00D873B8">
        <w:t xml:space="preserve">Amennyiben megállapításra kerül, hogy </w:t>
      </w:r>
      <w:r w:rsidR="00E55D0C" w:rsidRPr="00D873B8">
        <w:t xml:space="preserve">az igényelt adatok nem a Hivatal kezelésében állnak, </w:t>
      </w:r>
    </w:p>
    <w:p w14:paraId="3DE0AB2E" w14:textId="077E5B2E" w:rsidR="003A20BA" w:rsidRPr="00D873B8" w:rsidRDefault="00E55D0C" w:rsidP="00234FD6">
      <w:pPr>
        <w:pStyle w:val="normlalbekezdsszablyzat"/>
        <w:numPr>
          <w:ilvl w:val="0"/>
          <w:numId w:val="22"/>
        </w:numPr>
      </w:pPr>
      <w:r w:rsidRPr="00D873B8">
        <w:t>az igényt haladéktalanul meg kell küldeni az illetékes szervnek és ezzel egyidejűleg az ügyfelet értesíteni kell erről;</w:t>
      </w:r>
    </w:p>
    <w:p w14:paraId="0A25A59B" w14:textId="23882E7B" w:rsidR="00E55D0C" w:rsidRPr="00D873B8" w:rsidRDefault="00861D15" w:rsidP="00234FD6">
      <w:pPr>
        <w:pStyle w:val="normlalbekezdsszablyzat"/>
        <w:numPr>
          <w:ilvl w:val="0"/>
          <w:numId w:val="22"/>
        </w:numPr>
      </w:pPr>
      <w:r w:rsidRPr="00D873B8">
        <w:t xml:space="preserve">ha </w:t>
      </w:r>
      <w:r w:rsidR="00E967F4" w:rsidRPr="00D873B8">
        <w:t>nem állapítható meg</w:t>
      </w:r>
      <w:r w:rsidR="00E55D0C" w:rsidRPr="00D873B8">
        <w:t xml:space="preserve"> az il</w:t>
      </w:r>
      <w:r w:rsidR="00521C78" w:rsidRPr="00D873B8">
        <w:t>letékes</w:t>
      </w:r>
      <w:r w:rsidR="00E55D0C" w:rsidRPr="00D873B8">
        <w:t xml:space="preserve"> szerv, az ügyfelet az igény teljesíthetetlenségéről haladéktalanul értesíteni kell.</w:t>
      </w:r>
    </w:p>
    <w:p w14:paraId="6095D964" w14:textId="45215593" w:rsidR="00521C78" w:rsidRPr="00D873B8" w:rsidRDefault="00521C78" w:rsidP="00234FD6">
      <w:pPr>
        <w:pStyle w:val="Listaszerbekezds"/>
        <w:numPr>
          <w:ilvl w:val="0"/>
          <w:numId w:val="16"/>
        </w:numPr>
        <w:spacing w:after="200" w:line="276" w:lineRule="auto"/>
        <w:contextualSpacing w:val="0"/>
      </w:pPr>
      <w:r w:rsidRPr="00D873B8">
        <w:t>Amennyiben megállapításra kerül, hogy az igényelt adatok jogszabály alapján védett adatnak minősülnek, az ügyfelet az igény teljesíthetetlenségéről haladéktalanul értesíteni kell.</w:t>
      </w:r>
    </w:p>
    <w:p w14:paraId="2ADCCCE2" w14:textId="5568C4EE" w:rsidR="00661476" w:rsidRPr="00D873B8" w:rsidRDefault="00661476" w:rsidP="00234FD6">
      <w:pPr>
        <w:pStyle w:val="Listaszerbekezds"/>
        <w:numPr>
          <w:ilvl w:val="0"/>
          <w:numId w:val="16"/>
        </w:numPr>
      </w:pPr>
      <w:r w:rsidRPr="00D873B8">
        <w:t xml:space="preserve">Az ügyfél az igényét az eljárás teljes időtartama alatt bármikor visszavonhatja, az </w:t>
      </w:r>
      <w:r w:rsidR="009B2B1C" w:rsidRPr="00D873B8">
        <w:t>Önkormányzat</w:t>
      </w:r>
      <w:r w:rsidR="00861D15" w:rsidRPr="00D873B8">
        <w:t>, illetve a Hivatal</w:t>
      </w:r>
      <w:r w:rsidRPr="00D873B8">
        <w:t xml:space="preserve"> azonba</w:t>
      </w:r>
      <w:r w:rsidR="00661E06" w:rsidRPr="00D873B8">
        <w:t>n jogosult a szabályzat 3. cím 3</w:t>
      </w:r>
      <w:r w:rsidRPr="00D873B8">
        <w:t xml:space="preserve">. pontja szerint keletkezett költségeinek megtérítését kérni. </w:t>
      </w:r>
    </w:p>
    <w:p w14:paraId="05B69D88" w14:textId="50C0D2B6" w:rsidR="00953685" w:rsidRPr="00D873B8" w:rsidRDefault="00953685" w:rsidP="00D33B2A">
      <w:pPr>
        <w:pStyle w:val="2alcmszablyzat"/>
      </w:pPr>
      <w:bookmarkStart w:id="12" w:name="_Toc499034916"/>
      <w:r w:rsidRPr="00D873B8">
        <w:t xml:space="preserve">3. A megismerési igény </w:t>
      </w:r>
      <w:r w:rsidRPr="00D873B8">
        <w:br/>
        <w:t>teljesítése</w:t>
      </w:r>
      <w:bookmarkEnd w:id="12"/>
    </w:p>
    <w:p w14:paraId="4FE8FF41" w14:textId="4D0A82B1" w:rsidR="00953685" w:rsidRPr="00D873B8" w:rsidRDefault="00953685" w:rsidP="00234FD6">
      <w:pPr>
        <w:pStyle w:val="Listaszerbekezds"/>
        <w:numPr>
          <w:ilvl w:val="0"/>
          <w:numId w:val="23"/>
        </w:numPr>
        <w:spacing w:after="200" w:line="276" w:lineRule="auto"/>
        <w:contextualSpacing w:val="0"/>
      </w:pPr>
      <w:r w:rsidRPr="00D873B8">
        <w:rPr>
          <w:rFonts w:cs="Times New Roman"/>
          <w:noProof/>
        </w:rPr>
        <w:t>A megismerési igénynek</w:t>
      </w:r>
      <w:r w:rsidRPr="00D873B8">
        <w:t xml:space="preserve"> az </w:t>
      </w:r>
      <w:r w:rsidR="009B2B1C" w:rsidRPr="00D873B8">
        <w:t>Önkormányzat</w:t>
      </w:r>
      <w:r w:rsidR="00953A32" w:rsidRPr="00D873B8">
        <w:t>/Hivatal</w:t>
      </w:r>
      <w:r w:rsidRPr="00D873B8">
        <w:t xml:space="preserve"> az igény beérkezését követő legrövidebb idő alatt, </w:t>
      </w:r>
      <w:r w:rsidR="00810E26" w:rsidRPr="00D873B8">
        <w:t xml:space="preserve">de </w:t>
      </w:r>
      <w:r w:rsidRPr="00D873B8">
        <w:t>legfeljebb 15 napon belül tesz eleget.</w:t>
      </w:r>
    </w:p>
    <w:p w14:paraId="034A9A37" w14:textId="1C1FFD06" w:rsidR="00644232" w:rsidRPr="00D873B8" w:rsidRDefault="00644232" w:rsidP="00234FD6">
      <w:pPr>
        <w:pStyle w:val="Listaszerbekezds"/>
        <w:numPr>
          <w:ilvl w:val="0"/>
          <w:numId w:val="23"/>
        </w:numPr>
        <w:spacing w:after="200" w:line="276" w:lineRule="auto"/>
        <w:contextualSpacing w:val="0"/>
        <w:rPr>
          <w:rFonts w:cs="Times New Roman"/>
          <w:noProof/>
        </w:rPr>
      </w:pPr>
      <w:r w:rsidRPr="00D873B8">
        <w:rPr>
          <w:rFonts w:cs="Times New Roman"/>
          <w:noProof/>
        </w:rPr>
        <w:t>Ha az adatigénylés jelentős terjedelmű és teljesítése az alaptevékenység ellátásához szükséges munkaerőforrás aránytalan mértékű igénybevételével járna, az 1. pontban meghatározott határidő egy alkalommal legfeljebb 15 nappal meghosszabbítható. Erről az igénylőt az igény beérkezését követő 15 napon belül tájékoztatni kell.</w:t>
      </w:r>
    </w:p>
    <w:p w14:paraId="738B1292" w14:textId="27449712" w:rsidR="00134776" w:rsidRPr="00D873B8" w:rsidRDefault="00134776" w:rsidP="00234FD6">
      <w:pPr>
        <w:pStyle w:val="Listaszerbekezds"/>
        <w:numPr>
          <w:ilvl w:val="0"/>
          <w:numId w:val="23"/>
        </w:numPr>
        <w:spacing w:after="200" w:line="276" w:lineRule="auto"/>
        <w:contextualSpacing w:val="0"/>
      </w:pPr>
      <w:r w:rsidRPr="00D873B8">
        <w:rPr>
          <w:rFonts w:cs="Times New Roman"/>
          <w:noProof/>
        </w:rPr>
        <w:t>A megismerési igény teljesítése során</w:t>
      </w:r>
      <w:r w:rsidR="00CD364A" w:rsidRPr="00D873B8">
        <w:rPr>
          <w:rFonts w:cs="Times New Roman"/>
          <w:noProof/>
        </w:rPr>
        <w:t xml:space="preserve"> kizárólag</w:t>
      </w:r>
      <w:r w:rsidRPr="00D873B8">
        <w:rPr>
          <w:rFonts w:cs="Times New Roman"/>
          <w:noProof/>
        </w:rPr>
        <w:t xml:space="preserve"> a másolat készítésével összefüggésben felmerü</w:t>
      </w:r>
      <w:r w:rsidR="00680B06" w:rsidRPr="00D873B8">
        <w:rPr>
          <w:rFonts w:cs="Times New Roman"/>
          <w:noProof/>
        </w:rPr>
        <w:t>l</w:t>
      </w:r>
      <w:r w:rsidRPr="00D873B8">
        <w:rPr>
          <w:rFonts w:cs="Times New Roman"/>
          <w:noProof/>
        </w:rPr>
        <w:t>t költ</w:t>
      </w:r>
      <w:r w:rsidR="003C4610" w:rsidRPr="00D873B8">
        <w:rPr>
          <w:rFonts w:cs="Times New Roman"/>
          <w:noProof/>
        </w:rPr>
        <w:t xml:space="preserve">séggel arányos térítés kérhető. </w:t>
      </w:r>
      <w:r w:rsidRPr="00D873B8">
        <w:rPr>
          <w:rFonts w:cs="Times New Roman"/>
          <w:noProof/>
        </w:rPr>
        <w:t>A költségtérítés</w:t>
      </w:r>
      <w:r w:rsidR="00A113EF" w:rsidRPr="00D873B8">
        <w:rPr>
          <w:rFonts w:cs="Times New Roman"/>
          <w:noProof/>
        </w:rPr>
        <w:t xml:space="preserve"> pontos</w:t>
      </w:r>
      <w:r w:rsidRPr="00D873B8">
        <w:rPr>
          <w:rFonts w:cs="Times New Roman"/>
          <w:noProof/>
        </w:rPr>
        <w:t xml:space="preserve"> összegét </w:t>
      </w:r>
      <w:r w:rsidR="00A113EF" w:rsidRPr="00D873B8">
        <w:rPr>
          <w:rFonts w:cs="Times New Roman"/>
          <w:noProof/>
        </w:rPr>
        <w:t xml:space="preserve">az </w:t>
      </w:r>
      <w:r w:rsidR="009B2B1C" w:rsidRPr="00D873B8">
        <w:rPr>
          <w:rFonts w:cs="Times New Roman"/>
          <w:noProof/>
        </w:rPr>
        <w:t>Önkormányzat</w:t>
      </w:r>
      <w:r w:rsidR="00953A32" w:rsidRPr="00D873B8">
        <w:rPr>
          <w:rFonts w:cs="Times New Roman"/>
          <w:noProof/>
        </w:rPr>
        <w:t>/Hivatal</w:t>
      </w:r>
      <w:r w:rsidR="00A113EF" w:rsidRPr="00D873B8">
        <w:rPr>
          <w:rFonts w:cs="Times New Roman"/>
          <w:noProof/>
        </w:rPr>
        <w:t xml:space="preserve"> az igény teljesítését megelőzően köteles meghatározni.</w:t>
      </w:r>
      <w:r w:rsidR="00767FD0" w:rsidRPr="00D873B8">
        <w:rPr>
          <w:rFonts w:cs="Times New Roman"/>
          <w:noProof/>
        </w:rPr>
        <w:t xml:space="preserve"> A költ</w:t>
      </w:r>
      <w:r w:rsidR="00763995" w:rsidRPr="00D873B8">
        <w:rPr>
          <w:rFonts w:cs="Times New Roman"/>
          <w:noProof/>
        </w:rPr>
        <w:t>ség</w:t>
      </w:r>
      <w:r w:rsidR="00661E06" w:rsidRPr="00D873B8">
        <w:rPr>
          <w:rFonts w:cs="Times New Roman"/>
          <w:noProof/>
        </w:rPr>
        <w:t>térítés általános tételeit a</w:t>
      </w:r>
      <w:r w:rsidR="00767FD0" w:rsidRPr="00D873B8">
        <w:rPr>
          <w:rFonts w:cs="Times New Roman"/>
          <w:noProof/>
        </w:rPr>
        <w:t xml:space="preserve"> </w:t>
      </w:r>
      <w:r w:rsidR="00661E06" w:rsidRPr="00D873B8">
        <w:rPr>
          <w:rFonts w:cs="Times New Roman"/>
          <w:noProof/>
        </w:rPr>
        <w:t>2.</w:t>
      </w:r>
      <w:r w:rsidR="00767FD0" w:rsidRPr="00D873B8">
        <w:rPr>
          <w:rFonts w:cs="Times New Roman"/>
          <w:noProof/>
        </w:rPr>
        <w:t xml:space="preserve"> sz. melléklet tartalmazza.</w:t>
      </w:r>
    </w:p>
    <w:p w14:paraId="648511C7" w14:textId="54E3115C" w:rsidR="00A113EF" w:rsidRPr="00D873B8" w:rsidRDefault="00763995" w:rsidP="00234FD6">
      <w:pPr>
        <w:pStyle w:val="Listaszerbekezds"/>
        <w:numPr>
          <w:ilvl w:val="0"/>
          <w:numId w:val="23"/>
        </w:numPr>
        <w:spacing w:after="200" w:line="276" w:lineRule="auto"/>
        <w:contextualSpacing w:val="0"/>
      </w:pPr>
      <w:r w:rsidRPr="00D873B8">
        <w:rPr>
          <w:rFonts w:cs="Times New Roman"/>
          <w:noProof/>
        </w:rPr>
        <w:t>A 3</w:t>
      </w:r>
      <w:r w:rsidR="00E41C7D" w:rsidRPr="00D873B8">
        <w:rPr>
          <w:rFonts w:cs="Times New Roman"/>
          <w:noProof/>
        </w:rPr>
        <w:t>. pontban foglalt költ</w:t>
      </w:r>
      <w:r w:rsidR="00484E2A" w:rsidRPr="00D873B8">
        <w:rPr>
          <w:rFonts w:cs="Times New Roman"/>
          <w:noProof/>
        </w:rPr>
        <w:t>ség</w:t>
      </w:r>
      <w:r w:rsidR="00E41C7D" w:rsidRPr="00D873B8">
        <w:rPr>
          <w:rFonts w:cs="Times New Roman"/>
          <w:noProof/>
        </w:rPr>
        <w:t>térítés összegét</w:t>
      </w:r>
      <w:r w:rsidR="00F94FF9" w:rsidRPr="00D873B8">
        <w:rPr>
          <w:rFonts w:cs="Times New Roman"/>
          <w:noProof/>
        </w:rPr>
        <w:t xml:space="preserve"> a</w:t>
      </w:r>
      <w:r w:rsidR="00E41C7D" w:rsidRPr="00D873B8">
        <w:rPr>
          <w:rFonts w:cs="Times New Roman"/>
          <w:noProof/>
        </w:rPr>
        <w:t xml:space="preserve"> </w:t>
      </w:r>
      <w:r w:rsidR="00F94FF9" w:rsidRPr="00D873B8">
        <w:rPr>
          <w:rFonts w:cs="Times New Roman"/>
          <w:noProof/>
        </w:rPr>
        <w:t xml:space="preserve">megismerési igényt benyújtó ügyfeléllel </w:t>
      </w:r>
      <w:r w:rsidR="00E41C7D" w:rsidRPr="00D873B8">
        <w:rPr>
          <w:rFonts w:cs="Times New Roman"/>
          <w:noProof/>
        </w:rPr>
        <w:t xml:space="preserve">előre közölni kell. </w:t>
      </w:r>
      <w:r w:rsidR="00A113EF" w:rsidRPr="00D873B8">
        <w:rPr>
          <w:rFonts w:cs="Times New Roman"/>
          <w:noProof/>
        </w:rPr>
        <w:t>A</w:t>
      </w:r>
      <w:r w:rsidR="00484E2A" w:rsidRPr="00D873B8">
        <w:rPr>
          <w:rFonts w:cs="Times New Roman"/>
          <w:noProof/>
        </w:rPr>
        <w:t xml:space="preserve">z </w:t>
      </w:r>
      <w:r w:rsidR="00A113EF" w:rsidRPr="00D873B8">
        <w:rPr>
          <w:rFonts w:cs="Times New Roman"/>
          <w:noProof/>
          <w:shd w:val="clear" w:color="auto" w:fill="FFFFFF" w:themeFill="background1"/>
        </w:rPr>
        <w:t xml:space="preserve">ügyfelet </w:t>
      </w:r>
      <w:r w:rsidRPr="00D873B8">
        <w:rPr>
          <w:rFonts w:cs="Times New Roman"/>
          <w:noProof/>
          <w:shd w:val="clear" w:color="auto" w:fill="FFFFFF" w:themeFill="background1"/>
        </w:rPr>
        <w:t xml:space="preserve">3. </w:t>
      </w:r>
      <w:r w:rsidR="00767FD0" w:rsidRPr="00D873B8">
        <w:rPr>
          <w:rFonts w:cs="Times New Roman"/>
          <w:noProof/>
          <w:shd w:val="clear" w:color="auto" w:fill="FFFFFF" w:themeFill="background1"/>
        </w:rPr>
        <w:t>sz. melléklet</w:t>
      </w:r>
      <w:r w:rsidR="00767FD0" w:rsidRPr="00D873B8">
        <w:rPr>
          <w:rFonts w:cs="Times New Roman"/>
          <w:noProof/>
        </w:rPr>
        <w:t xml:space="preserve"> szerint </w:t>
      </w:r>
      <w:r w:rsidR="00644232" w:rsidRPr="00D873B8">
        <w:rPr>
          <w:rFonts w:cs="Times New Roman"/>
          <w:noProof/>
        </w:rPr>
        <w:t xml:space="preserve">30 napon belül </w:t>
      </w:r>
      <w:r w:rsidR="00A113EF" w:rsidRPr="00D873B8">
        <w:rPr>
          <w:rFonts w:cs="Times New Roman"/>
          <w:noProof/>
        </w:rPr>
        <w:t>nyilatkoztatni kell</w:t>
      </w:r>
      <w:r w:rsidR="00484E2A" w:rsidRPr="00D873B8">
        <w:rPr>
          <w:rFonts w:cs="Times New Roman"/>
          <w:noProof/>
        </w:rPr>
        <w:t xml:space="preserve"> továbbá</w:t>
      </w:r>
      <w:r w:rsidR="00A113EF" w:rsidRPr="00D873B8">
        <w:rPr>
          <w:rFonts w:cs="Times New Roman"/>
          <w:noProof/>
        </w:rPr>
        <w:t xml:space="preserve">, hogy a költségek ismeretében a kérelmét fenntartja vagy módosítja. </w:t>
      </w:r>
    </w:p>
    <w:p w14:paraId="2BE95569" w14:textId="5588E48F" w:rsidR="00A113EF" w:rsidRPr="00D873B8" w:rsidRDefault="00A113EF" w:rsidP="00234FD6">
      <w:pPr>
        <w:pStyle w:val="Listaszerbekezds"/>
        <w:numPr>
          <w:ilvl w:val="0"/>
          <w:numId w:val="23"/>
        </w:numPr>
        <w:spacing w:after="200" w:line="276" w:lineRule="auto"/>
        <w:contextualSpacing w:val="0"/>
      </w:pPr>
      <w:r w:rsidRPr="00D873B8">
        <w:rPr>
          <w:rFonts w:cs="Times New Roman"/>
          <w:noProof/>
        </w:rPr>
        <w:t>Amennyiben az igénylő nem vállalja a</w:t>
      </w:r>
      <w:r w:rsidR="0085087F" w:rsidRPr="00D873B8">
        <w:rPr>
          <w:rFonts w:cs="Times New Roman"/>
          <w:noProof/>
        </w:rPr>
        <w:t xml:space="preserve"> </w:t>
      </w:r>
      <w:r w:rsidR="00763995" w:rsidRPr="00D873B8">
        <w:rPr>
          <w:rFonts w:cs="Times New Roman"/>
          <w:noProof/>
        </w:rPr>
        <w:t>3</w:t>
      </w:r>
      <w:r w:rsidR="0085087F" w:rsidRPr="00D873B8">
        <w:rPr>
          <w:rFonts w:cs="Times New Roman"/>
          <w:noProof/>
        </w:rPr>
        <w:t xml:space="preserve">. </w:t>
      </w:r>
      <w:r w:rsidRPr="00D873B8">
        <w:rPr>
          <w:rFonts w:cs="Times New Roman"/>
          <w:noProof/>
        </w:rPr>
        <w:t xml:space="preserve">pont szerinti </w:t>
      </w:r>
      <w:r w:rsidR="00D0370A" w:rsidRPr="00D873B8">
        <w:rPr>
          <w:rFonts w:cs="Times New Roman"/>
          <w:noProof/>
        </w:rPr>
        <w:t>k</w:t>
      </w:r>
      <w:r w:rsidRPr="00D873B8">
        <w:rPr>
          <w:rFonts w:cs="Times New Roman"/>
          <w:noProof/>
        </w:rPr>
        <w:t>öltségtérítést</w:t>
      </w:r>
      <w:r w:rsidR="00D0370A" w:rsidRPr="00D873B8">
        <w:rPr>
          <w:rFonts w:cs="Times New Roman"/>
          <w:noProof/>
        </w:rPr>
        <w:t xml:space="preserve">, </w:t>
      </w:r>
      <w:r w:rsidR="0085087F" w:rsidRPr="00D873B8">
        <w:rPr>
          <w:rFonts w:cs="Times New Roman"/>
          <w:noProof/>
        </w:rPr>
        <w:t>biztosítani kell számára a betekintés lehetőségét, amelynek módjáról haladéktalanul tájékoztatni kell.</w:t>
      </w:r>
    </w:p>
    <w:p w14:paraId="38953775" w14:textId="50CB632F" w:rsidR="00953685" w:rsidRPr="00D873B8" w:rsidRDefault="00953685" w:rsidP="00234FD6">
      <w:pPr>
        <w:pStyle w:val="Listaszerbekezds"/>
        <w:numPr>
          <w:ilvl w:val="0"/>
          <w:numId w:val="23"/>
        </w:numPr>
        <w:spacing w:after="200" w:line="276" w:lineRule="auto"/>
        <w:contextualSpacing w:val="0"/>
        <w:rPr>
          <w:rFonts w:cs="Times New Roman"/>
          <w:noProof/>
        </w:rPr>
      </w:pPr>
      <w:r w:rsidRPr="00D873B8">
        <w:rPr>
          <w:rFonts w:cs="Times New Roman"/>
          <w:noProof/>
        </w:rPr>
        <w:t>A megismerési igényekb</w:t>
      </w:r>
      <w:r w:rsidR="00287F63" w:rsidRPr="00D873B8">
        <w:rPr>
          <w:rFonts w:cs="Times New Roman"/>
          <w:noProof/>
        </w:rPr>
        <w:t>en a jegyző és a jegyző által a 2.</w:t>
      </w:r>
      <w:r w:rsidRPr="00D873B8">
        <w:rPr>
          <w:rFonts w:cs="Times New Roman"/>
          <w:noProof/>
        </w:rPr>
        <w:t xml:space="preserve"> sz. függelékben meghatározottak szerint kijelölt köztisztviselők </w:t>
      </w:r>
      <w:r w:rsidR="00287F63" w:rsidRPr="00D873B8">
        <w:rPr>
          <w:rFonts w:cs="Times New Roman"/>
          <w:noProof/>
        </w:rPr>
        <w:t xml:space="preserve">(a továbbiakban: ügyintéző) </w:t>
      </w:r>
      <w:r w:rsidRPr="00D873B8">
        <w:rPr>
          <w:rFonts w:cs="Times New Roman"/>
          <w:noProof/>
        </w:rPr>
        <w:t>jogosultak eljárni.</w:t>
      </w:r>
    </w:p>
    <w:p w14:paraId="44642932" w14:textId="77777777" w:rsidR="00485488" w:rsidRPr="00D873B8" w:rsidRDefault="00485488" w:rsidP="00234FD6">
      <w:pPr>
        <w:pStyle w:val="Listaszerbekezds"/>
        <w:numPr>
          <w:ilvl w:val="0"/>
          <w:numId w:val="11"/>
        </w:numPr>
        <w:spacing w:after="200" w:line="276" w:lineRule="auto"/>
        <w:contextualSpacing w:val="0"/>
        <w:rPr>
          <w:rFonts w:cs="Times New Roman"/>
          <w:noProof/>
        </w:rPr>
      </w:pPr>
      <w:r w:rsidRPr="00D873B8">
        <w:rPr>
          <w:rFonts w:cs="Times New Roman"/>
          <w:noProof/>
        </w:rPr>
        <w:t>A szóban előterjesztett megismerési igények vonatkozásában</w:t>
      </w:r>
    </w:p>
    <w:p w14:paraId="518D477E" w14:textId="58576535" w:rsidR="00485488" w:rsidRPr="00D873B8" w:rsidRDefault="00485488" w:rsidP="00234FD6">
      <w:pPr>
        <w:pStyle w:val="normlalbekezdsszablyzat"/>
        <w:numPr>
          <w:ilvl w:val="0"/>
          <w:numId w:val="19"/>
        </w:numPr>
      </w:pPr>
      <w:r w:rsidRPr="00D873B8">
        <w:lastRenderedPageBreak/>
        <w:t xml:space="preserve">a tájékoztatás azonnal szóban is megadható, amelyről feljegyzést kell készíteni. </w:t>
      </w:r>
      <w:r w:rsidR="003D3352" w:rsidRPr="00D873B8">
        <w:br/>
      </w:r>
      <w:r w:rsidRPr="00D873B8">
        <w:t xml:space="preserve">A feljegyzés </w:t>
      </w:r>
      <w:r w:rsidR="001C0B2C" w:rsidRPr="00D873B8">
        <w:t>kötelező tartalmi elemei</w:t>
      </w:r>
      <w:r w:rsidRPr="00D873B8">
        <w:t>: megismerési igény benyújtásának tárgya, a benyújtás formája,</w:t>
      </w:r>
      <w:r w:rsidR="00287F63" w:rsidRPr="00D873B8">
        <w:t xml:space="preserve"> a benyújtás</w:t>
      </w:r>
      <w:r w:rsidRPr="00D873B8">
        <w:t xml:space="preserve"> időpontja, a </w:t>
      </w:r>
      <w:r w:rsidR="00803956" w:rsidRPr="00D873B8">
        <w:t xml:space="preserve">benyújtó személy adatai, </w:t>
      </w:r>
      <w:r w:rsidR="00AB1877" w:rsidRPr="00D873B8">
        <w:t xml:space="preserve">a közérdekű adat igénylésének módja, </w:t>
      </w:r>
      <w:r w:rsidR="00803956" w:rsidRPr="00D873B8">
        <w:t>az igé</w:t>
      </w:r>
      <w:r w:rsidRPr="00D873B8">
        <w:t xml:space="preserve">ny teljesítését végző </w:t>
      </w:r>
      <w:r w:rsidR="00803956" w:rsidRPr="00D873B8">
        <w:t>ügyintéző személy, szervezeti egység</w:t>
      </w:r>
      <w:r w:rsidR="00287F63" w:rsidRPr="00D873B8">
        <w:t>, a teljesítés dátuma, keltezés</w:t>
      </w:r>
      <w:r w:rsidR="00803956" w:rsidRPr="00D873B8">
        <w:t xml:space="preserve">. </w:t>
      </w:r>
      <w:r w:rsidRPr="00D873B8">
        <w:t xml:space="preserve">A feljegyzéseket az igény teljesítését követő 3 munkanapon belül a jegyző részére át kell adni.  A feljegyzéseket az </w:t>
      </w:r>
      <w:r w:rsidR="00953A32" w:rsidRPr="00D873B8">
        <w:t xml:space="preserve">-Hivatal </w:t>
      </w:r>
      <w:r w:rsidRPr="00D873B8">
        <w:t>elkülönített módon tárolja és megőrzi.</w:t>
      </w:r>
    </w:p>
    <w:p w14:paraId="33FC8EEE" w14:textId="7B2F709A" w:rsidR="00485488" w:rsidRPr="00D873B8" w:rsidRDefault="00485488" w:rsidP="00234FD6">
      <w:pPr>
        <w:pStyle w:val="normlalbekezdsszablyzat"/>
        <w:numPr>
          <w:ilvl w:val="0"/>
          <w:numId w:val="19"/>
        </w:numPr>
      </w:pPr>
      <w:r w:rsidRPr="00D873B8">
        <w:t xml:space="preserve">amennyiben a tájékoztatás azonnal nem teljesíthető, a szabályzat </w:t>
      </w:r>
      <w:r w:rsidR="00287F63" w:rsidRPr="00D873B8">
        <w:t xml:space="preserve">1. </w:t>
      </w:r>
      <w:r w:rsidR="000737D3" w:rsidRPr="00D873B8">
        <w:t>sz.</w:t>
      </w:r>
      <w:r w:rsidR="00287F63" w:rsidRPr="00D873B8">
        <w:t xml:space="preserve"> mellékleténe</w:t>
      </w:r>
      <w:r w:rsidR="0060191E" w:rsidRPr="00D873B8">
        <w:t>k megfelelő</w:t>
      </w:r>
      <w:r w:rsidRPr="00D873B8">
        <w:t xml:space="preserve"> nyomtatványt</w:t>
      </w:r>
      <w:r w:rsidR="00803956" w:rsidRPr="00D873B8">
        <w:t xml:space="preserve"> kell kitölteni és az ig</w:t>
      </w:r>
      <w:r w:rsidR="00625FE8" w:rsidRPr="00D873B8">
        <w:t>é</w:t>
      </w:r>
      <w:r w:rsidR="00803956" w:rsidRPr="00D873B8">
        <w:t>ny teljesítése a szabályzat</w:t>
      </w:r>
      <w:r w:rsidR="00625FE8" w:rsidRPr="00D873B8">
        <w:t xml:space="preserve"> </w:t>
      </w:r>
      <w:r w:rsidR="000737D3" w:rsidRPr="00D873B8">
        <w:t xml:space="preserve">következő pontjai </w:t>
      </w:r>
      <w:r w:rsidR="00625FE8" w:rsidRPr="00D873B8">
        <w:t>szerint történik.</w:t>
      </w:r>
    </w:p>
    <w:p w14:paraId="62F8605A" w14:textId="5C55DDDB" w:rsidR="00860CD3" w:rsidRPr="00D873B8" w:rsidRDefault="00953685" w:rsidP="00234FD6">
      <w:pPr>
        <w:pStyle w:val="Listaszerbekezds"/>
        <w:numPr>
          <w:ilvl w:val="0"/>
          <w:numId w:val="23"/>
        </w:numPr>
        <w:spacing w:after="200" w:line="276" w:lineRule="auto"/>
        <w:contextualSpacing w:val="0"/>
      </w:pPr>
      <w:r w:rsidRPr="00D873B8">
        <w:t>A megismerési igény vizsgálatát követően a jegyző, illetve az által</w:t>
      </w:r>
      <w:r w:rsidR="00225DE7" w:rsidRPr="00D873B8">
        <w:t>a</w:t>
      </w:r>
      <w:r w:rsidRPr="00D873B8">
        <w:t xml:space="preserve"> kijelölt személy gondoskodik arr</w:t>
      </w:r>
      <w:r w:rsidR="000737D3" w:rsidRPr="00D873B8">
        <w:t>ól, hogy a beérkezett igény a 6.</w:t>
      </w:r>
      <w:r w:rsidRPr="00D873B8">
        <w:t xml:space="preserve"> pontban hivatkozott függelék szerinti felelős </w:t>
      </w:r>
      <w:r w:rsidR="000737D3" w:rsidRPr="00D873B8">
        <w:t xml:space="preserve">ügyintéző </w:t>
      </w:r>
      <w:r w:rsidRPr="00D873B8">
        <w:t>személyhez kerüljö</w:t>
      </w:r>
      <w:r w:rsidR="00810E26" w:rsidRPr="00D873B8">
        <w:t>n az érdemi ügyintézés céljából.</w:t>
      </w:r>
    </w:p>
    <w:p w14:paraId="07D91631" w14:textId="2AEA0851" w:rsidR="00953685" w:rsidRPr="00D873B8" w:rsidRDefault="000737D3" w:rsidP="00234FD6">
      <w:pPr>
        <w:pStyle w:val="Listaszerbekezds"/>
        <w:numPr>
          <w:ilvl w:val="0"/>
          <w:numId w:val="23"/>
        </w:numPr>
        <w:spacing w:after="200" w:line="276" w:lineRule="auto"/>
        <w:contextualSpacing w:val="0"/>
      </w:pPr>
      <w:r w:rsidRPr="00D873B8">
        <w:t xml:space="preserve">Az ügyintéző </w:t>
      </w:r>
      <w:r w:rsidR="00051353" w:rsidRPr="00D873B8">
        <w:t xml:space="preserve">köteles </w:t>
      </w:r>
      <w:r w:rsidR="00344056" w:rsidRPr="00D873B8">
        <w:t xml:space="preserve">a </w:t>
      </w:r>
      <w:r w:rsidR="00F47AEF" w:rsidRPr="00D873B8">
        <w:t>9</w:t>
      </w:r>
      <w:r w:rsidR="00344056" w:rsidRPr="00D873B8">
        <w:t xml:space="preserve">. pontban foglaltak szerint </w:t>
      </w:r>
      <w:r w:rsidR="00051353" w:rsidRPr="00D873B8">
        <w:t xml:space="preserve">a megismerési igényre vonatkozó adatokat </w:t>
      </w:r>
      <w:r w:rsidR="00DA5A76" w:rsidRPr="00D873B8">
        <w:t xml:space="preserve">legkésőbb 3 </w:t>
      </w:r>
      <w:r w:rsidR="00D873B8" w:rsidRPr="00D873B8">
        <w:t>munka</w:t>
      </w:r>
      <w:r w:rsidR="00DA5A76" w:rsidRPr="00D873B8">
        <w:t>napon belül</w:t>
      </w:r>
      <w:r w:rsidR="00564379" w:rsidRPr="00D873B8">
        <w:t xml:space="preserve"> </w:t>
      </w:r>
      <w:r w:rsidR="00661476" w:rsidRPr="00D873B8">
        <w:t>összeállítani</w:t>
      </w:r>
      <w:r w:rsidR="00344056" w:rsidRPr="00D873B8">
        <w:t xml:space="preserve"> és a jegyző részére átadni.</w:t>
      </w:r>
    </w:p>
    <w:p w14:paraId="1095B95D" w14:textId="31E5A94B" w:rsidR="00C627F6" w:rsidRPr="00D873B8" w:rsidRDefault="00CF60A9" w:rsidP="00234FD6">
      <w:pPr>
        <w:pStyle w:val="Listaszerbekezds"/>
        <w:numPr>
          <w:ilvl w:val="0"/>
          <w:numId w:val="23"/>
        </w:numPr>
        <w:spacing w:after="200" w:line="276" w:lineRule="auto"/>
        <w:contextualSpacing w:val="0"/>
      </w:pPr>
      <w:r w:rsidRPr="00D873B8">
        <w:t>A</w:t>
      </w:r>
      <w:r w:rsidR="000737D3" w:rsidRPr="00D873B8">
        <w:t xml:space="preserve">z ügyintéző </w:t>
      </w:r>
      <w:r w:rsidR="00C627F6" w:rsidRPr="00D873B8">
        <w:t xml:space="preserve">köteles </w:t>
      </w:r>
    </w:p>
    <w:p w14:paraId="2E07D263" w14:textId="32A939D7" w:rsidR="00344056" w:rsidRPr="00D873B8" w:rsidRDefault="00344056" w:rsidP="00234FD6">
      <w:pPr>
        <w:pStyle w:val="normlalbekezdsszablyzat"/>
        <w:numPr>
          <w:ilvl w:val="0"/>
          <w:numId w:val="24"/>
        </w:numPr>
      </w:pPr>
      <w:r w:rsidRPr="00D873B8">
        <w:t>a megismerési igényben szereplő adatokat az igénynek megfelelően, továbbításra alkalmas módon összeállítani és a jegyző részére történő továbbítást meg</w:t>
      </w:r>
      <w:r w:rsidR="000737D3" w:rsidRPr="00D873B8">
        <w:t>előzően azt az érintett szervezeti egység</w:t>
      </w:r>
      <w:r w:rsidRPr="00D873B8">
        <w:t xml:space="preserve"> vezetőjével jóváhagyatni;</w:t>
      </w:r>
    </w:p>
    <w:p w14:paraId="3922A6A3" w14:textId="46732987" w:rsidR="00661476" w:rsidRPr="00D873B8" w:rsidRDefault="00C627F6" w:rsidP="00234FD6">
      <w:pPr>
        <w:pStyle w:val="normlalbekezdsszablyzat"/>
        <w:numPr>
          <w:ilvl w:val="0"/>
          <w:numId w:val="24"/>
        </w:numPr>
      </w:pPr>
      <w:r w:rsidRPr="00D873B8">
        <w:t>jelezni</w:t>
      </w:r>
      <w:r w:rsidR="000737D3" w:rsidRPr="00D873B8">
        <w:t xml:space="preserve"> vezetője felé</w:t>
      </w:r>
      <w:r w:rsidRPr="00D873B8">
        <w:t>, ha megállapítása szerint a megismerési igényben szereplő adatok, vagy azok egy része nem tartozik a szabályzat hatálya alá;</w:t>
      </w:r>
    </w:p>
    <w:p w14:paraId="4D93DE97" w14:textId="23F6AC6C" w:rsidR="00344056" w:rsidRPr="00D873B8" w:rsidRDefault="00344056" w:rsidP="00234FD6">
      <w:pPr>
        <w:pStyle w:val="normlalbekezdsszablyzat"/>
        <w:numPr>
          <w:ilvl w:val="0"/>
          <w:numId w:val="24"/>
        </w:numPr>
      </w:pPr>
      <w:r w:rsidRPr="00D873B8">
        <w:t>jelezni</w:t>
      </w:r>
      <w:r w:rsidR="000737D3" w:rsidRPr="00D873B8">
        <w:t xml:space="preserve"> vezetője felé</w:t>
      </w:r>
      <w:r w:rsidRPr="00D873B8">
        <w:t>, ha megállapítása szerint a megismerési igény teljesítéséhez egyéb dokumentumok beszerzése szükséges.</w:t>
      </w:r>
    </w:p>
    <w:p w14:paraId="267E0B89" w14:textId="5AA4BAE9" w:rsidR="00192153" w:rsidRPr="00D873B8" w:rsidRDefault="00344056" w:rsidP="00234FD6">
      <w:pPr>
        <w:pStyle w:val="Listaszerbekezds"/>
        <w:numPr>
          <w:ilvl w:val="0"/>
          <w:numId w:val="23"/>
        </w:numPr>
        <w:spacing w:after="200" w:line="276" w:lineRule="auto"/>
        <w:contextualSpacing w:val="0"/>
      </w:pPr>
      <w:r w:rsidRPr="00D873B8">
        <w:t xml:space="preserve">A </w:t>
      </w:r>
      <w:r w:rsidR="00192153" w:rsidRPr="00D873B8">
        <w:t xml:space="preserve">jegyző </w:t>
      </w:r>
      <w:r w:rsidR="000737D3" w:rsidRPr="00D873B8">
        <w:t xml:space="preserve">az ügyintézőtől </w:t>
      </w:r>
      <w:r w:rsidRPr="00D873B8">
        <w:t xml:space="preserve">átvetett </w:t>
      </w:r>
      <w:r w:rsidR="00192153" w:rsidRPr="00D873B8">
        <w:t>dokumentumok vonatkozásában tartalmi ellenőrzést végez, amelynek során ellenőrzi, hogy</w:t>
      </w:r>
    </w:p>
    <w:p w14:paraId="52BB9BAD" w14:textId="71719473" w:rsidR="00192153" w:rsidRPr="00D873B8" w:rsidRDefault="00A22924" w:rsidP="00234FD6">
      <w:pPr>
        <w:pStyle w:val="normlalbekezdsszablyzat"/>
        <w:numPr>
          <w:ilvl w:val="0"/>
          <w:numId w:val="25"/>
        </w:numPr>
      </w:pPr>
      <w:r w:rsidRPr="00D873B8">
        <w:t>az átvett dokumentumok teljeskörűen tartalmazzák-e az ügyfél által igényelt adatokat;</w:t>
      </w:r>
    </w:p>
    <w:p w14:paraId="3BC8180D" w14:textId="4F067ABB" w:rsidR="00041CD3" w:rsidRPr="00D873B8" w:rsidRDefault="00A22924" w:rsidP="00234FD6">
      <w:pPr>
        <w:pStyle w:val="normlalbekezdsszablyzat"/>
        <w:numPr>
          <w:ilvl w:val="0"/>
          <w:numId w:val="25"/>
        </w:numPr>
      </w:pPr>
      <w:r w:rsidRPr="00D873B8">
        <w:t>az igény teljesítése során átadásra kerülő adatok teljes köre ténylegesen nyilvánosságra hozható közérdekű adatnak minősül</w:t>
      </w:r>
      <w:r w:rsidR="00041CD3" w:rsidRPr="00D873B8">
        <w:t>, egyéb esetben azokat elkülönítetten kezeli, hogy az ig</w:t>
      </w:r>
      <w:r w:rsidR="00AA253C" w:rsidRPr="00D873B8">
        <w:t>é</w:t>
      </w:r>
      <w:r w:rsidR="00041CD3" w:rsidRPr="00D873B8">
        <w:t>ny teljesítésekor fi</w:t>
      </w:r>
      <w:r w:rsidR="00AA253C" w:rsidRPr="00D873B8">
        <w:t>gyelmbevételre ne kerülhessenek</w:t>
      </w:r>
      <w:r w:rsidR="00B6268C" w:rsidRPr="00D873B8">
        <w:t>.</w:t>
      </w:r>
    </w:p>
    <w:p w14:paraId="746EEEA1" w14:textId="4623088D" w:rsidR="00041CD3" w:rsidRPr="00D873B8" w:rsidRDefault="00041CD3" w:rsidP="00234FD6">
      <w:pPr>
        <w:pStyle w:val="normlalbekezdsszablyzat"/>
        <w:numPr>
          <w:ilvl w:val="0"/>
          <w:numId w:val="25"/>
        </w:numPr>
      </w:pPr>
      <w:r w:rsidRPr="00D873B8">
        <w:t>az összeállított dokumentumok között szerepel-e olyan, amelyre vonatkozóan az ügyfél nem jelezte igényét, ebben az esetben azokat elkülönítetten kezeli</w:t>
      </w:r>
      <w:r w:rsidR="00277C62" w:rsidRPr="00D873B8">
        <w:t xml:space="preserve"> annak érdekében</w:t>
      </w:r>
      <w:r w:rsidRPr="00D873B8">
        <w:t>, hogy az ig</w:t>
      </w:r>
      <w:r w:rsidR="00B5225E" w:rsidRPr="00D873B8">
        <w:t>é</w:t>
      </w:r>
      <w:r w:rsidRPr="00D873B8">
        <w:t>ny teljesítésekor figyelmbevételre ne kerülhessenek.</w:t>
      </w:r>
    </w:p>
    <w:p w14:paraId="490A24A7" w14:textId="262C685F" w:rsidR="00661476" w:rsidRPr="00D873B8" w:rsidRDefault="00354DBC" w:rsidP="00234FD6">
      <w:pPr>
        <w:pStyle w:val="Listaszerbekezds"/>
        <w:numPr>
          <w:ilvl w:val="0"/>
          <w:numId w:val="23"/>
        </w:numPr>
        <w:spacing w:after="200" w:line="276" w:lineRule="auto"/>
        <w:contextualSpacing w:val="0"/>
      </w:pPr>
      <w:r w:rsidRPr="00D873B8">
        <w:t>Az adatok összeállítását követően a megismerési igény az ügyfél kérésének megfelelően teljesíthető személyes betekint</w:t>
      </w:r>
      <w:r w:rsidR="000737D3" w:rsidRPr="00D873B8">
        <w:t>és, személyesen történő másolat-</w:t>
      </w:r>
      <w:r w:rsidRPr="00D873B8">
        <w:t>átadás vagy postai út</w:t>
      </w:r>
      <w:r w:rsidR="000737D3" w:rsidRPr="00D873B8">
        <w:t>on történő másolat-</w:t>
      </w:r>
      <w:r w:rsidRPr="00D873B8">
        <w:t>megküldés útján.</w:t>
      </w:r>
    </w:p>
    <w:p w14:paraId="7A21C490" w14:textId="022711E4" w:rsidR="00354DBC" w:rsidRPr="00D873B8" w:rsidRDefault="00354DBC" w:rsidP="00234FD6">
      <w:pPr>
        <w:pStyle w:val="Listaszerbekezds"/>
        <w:numPr>
          <w:ilvl w:val="0"/>
          <w:numId w:val="23"/>
        </w:numPr>
        <w:spacing w:after="200" w:line="276" w:lineRule="auto"/>
        <w:contextualSpacing w:val="0"/>
      </w:pPr>
      <w:r w:rsidRPr="00D873B8">
        <w:t xml:space="preserve">Ha az ügyfél </w:t>
      </w:r>
      <w:r w:rsidR="00B610D0" w:rsidRPr="00D873B8">
        <w:t xml:space="preserve">az adatokat személyesen kívánja megismerni, a jegyző kötelessége az ügyfelet </w:t>
      </w:r>
      <w:r w:rsidR="002E11B0" w:rsidRPr="00D873B8">
        <w:t xml:space="preserve">haladéktalanul értesíteni </w:t>
      </w:r>
      <w:r w:rsidR="00B610D0" w:rsidRPr="00D873B8">
        <w:t>az adatszolgáltat</w:t>
      </w:r>
      <w:r w:rsidR="00AD53CC" w:rsidRPr="00D873B8">
        <w:t>ás időpontjának egyeztetése</w:t>
      </w:r>
      <w:r w:rsidR="002E11B0" w:rsidRPr="00D873B8">
        <w:t xml:space="preserve"> érdekében.</w:t>
      </w:r>
    </w:p>
    <w:p w14:paraId="2FE60430" w14:textId="3FAF6E1E" w:rsidR="00547172" w:rsidRPr="00D873B8" w:rsidRDefault="00547172" w:rsidP="00234FD6">
      <w:pPr>
        <w:pStyle w:val="Listaszerbekezds"/>
        <w:numPr>
          <w:ilvl w:val="0"/>
          <w:numId w:val="23"/>
        </w:numPr>
        <w:spacing w:after="200" w:line="276" w:lineRule="auto"/>
        <w:contextualSpacing w:val="0"/>
      </w:pPr>
      <w:r w:rsidRPr="00D873B8">
        <w:lastRenderedPageBreak/>
        <w:t>A személyes be</w:t>
      </w:r>
      <w:r w:rsidR="000737D3" w:rsidRPr="00D873B8">
        <w:t>tekintés</w:t>
      </w:r>
      <w:r w:rsidRPr="00D873B8">
        <w:t xml:space="preserve"> során is kiemelt gondossággal kell eljárni a védett adatokra vonatkozóan. A bemutatásra kerülő dokumentumok meg nem ismerhető részeinek – amennyiben azok nem különíthetőek el a </w:t>
      </w:r>
      <w:r w:rsidR="000737D3" w:rsidRPr="00D873B8">
        <w:t>betekintés</w:t>
      </w:r>
      <w:r w:rsidRPr="00D873B8">
        <w:t xml:space="preserve"> időtartamára – takarásáról megbízható módon gondoskodni kell.</w:t>
      </w:r>
    </w:p>
    <w:p w14:paraId="2C3B1387" w14:textId="6AE9EDC3" w:rsidR="00EE3D0A" w:rsidRPr="00D873B8" w:rsidRDefault="00EE3D0A" w:rsidP="00234FD6">
      <w:pPr>
        <w:pStyle w:val="Listaszerbekezds"/>
        <w:numPr>
          <w:ilvl w:val="0"/>
          <w:numId w:val="23"/>
        </w:numPr>
        <w:spacing w:after="200" w:line="276" w:lineRule="auto"/>
        <w:contextualSpacing w:val="0"/>
      </w:pPr>
      <w:r w:rsidRPr="00D873B8">
        <w:t>A jegyzőnek az</w:t>
      </w:r>
      <w:r w:rsidR="00970BDD" w:rsidRPr="00D873B8">
        <w:t xml:space="preserve"> </w:t>
      </w:r>
      <w:r w:rsidRPr="00D873B8">
        <w:t>adatok betekintésének megfelelő körülményeiről gondoskodnia kell</w:t>
      </w:r>
      <w:r w:rsidR="00C852B9" w:rsidRPr="00D873B8">
        <w:t>.</w:t>
      </w:r>
      <w:r w:rsidRPr="00D873B8">
        <w:t xml:space="preserve"> </w:t>
      </w:r>
      <w:r w:rsidR="00C852B9" w:rsidRPr="00D873B8">
        <w:t>E</w:t>
      </w:r>
      <w:r w:rsidRPr="00D873B8">
        <w:t>nnek érdekében előzetesen ki kell jelölni a betekintés helyszínét, valamint a betekintés során az ügyfelet tájékoztatni kell jogairól és kötelezettségeiről</w:t>
      </w:r>
      <w:r w:rsidR="000737D3" w:rsidRPr="00D873B8">
        <w:t xml:space="preserve">, továbbá a betekintés alatt a </w:t>
      </w:r>
      <w:r w:rsidR="00970BDD" w:rsidRPr="00D873B8">
        <w:t xml:space="preserve">Hivatal részéről biztosítani kell </w:t>
      </w:r>
      <w:r w:rsidR="000737D3" w:rsidRPr="00D873B8">
        <w:t xml:space="preserve">az ügyintéző vagy </w:t>
      </w:r>
      <w:r w:rsidR="00970BDD" w:rsidRPr="00D873B8">
        <w:t>egy olyan dolgozó jelenlétét, aki az igényléssel érintett adatok vonatkozásában</w:t>
      </w:r>
      <w:r w:rsidR="00F70942" w:rsidRPr="00D873B8">
        <w:t xml:space="preserve"> </w:t>
      </w:r>
      <w:r w:rsidR="00B93D07" w:rsidRPr="00D873B8">
        <w:t>az ügyfél kérdéseire érdemben válaszolni tud</w:t>
      </w:r>
      <w:r w:rsidR="00D00A13" w:rsidRPr="00D873B8">
        <w:t xml:space="preserve">, illetve a betekintés alatt felel a dokumentumok biztonságáért, </w:t>
      </w:r>
      <w:r w:rsidR="000737D3" w:rsidRPr="00D873B8">
        <w:t>valamint</w:t>
      </w:r>
      <w:r w:rsidR="00D00A13" w:rsidRPr="00D873B8">
        <w:t xml:space="preserve"> a 13. pont szerinti védett adatok védelméért.</w:t>
      </w:r>
    </w:p>
    <w:p w14:paraId="5B72AD74" w14:textId="3CE8A1DF" w:rsidR="00D00A13" w:rsidRPr="00D873B8" w:rsidRDefault="00D00A13" w:rsidP="00234FD6">
      <w:pPr>
        <w:pStyle w:val="Listaszerbekezds"/>
        <w:numPr>
          <w:ilvl w:val="0"/>
          <w:numId w:val="23"/>
        </w:numPr>
        <w:spacing w:after="200" w:line="276" w:lineRule="auto"/>
        <w:contextualSpacing w:val="0"/>
      </w:pPr>
      <w:r w:rsidRPr="00D873B8">
        <w:t>A betekintés során az ügyfél joga, hogy a megismerési igénye alapján, időkorlát nélkül – figyelem</w:t>
      </w:r>
      <w:r w:rsidR="000737D3" w:rsidRPr="00D873B8">
        <w:t>mel a hivatali</w:t>
      </w:r>
      <w:r w:rsidR="0010714A" w:rsidRPr="00D873B8">
        <w:t xml:space="preserve"> ügyfélfogadási rendre – </w:t>
      </w:r>
      <w:r w:rsidRPr="00D873B8">
        <w:t>a rendelkezésére bocsátott adatokba betekintsen, és másolatkészítési igényét, amennyiben ez nem szerepelt a kérelmében, jelezze.</w:t>
      </w:r>
    </w:p>
    <w:p w14:paraId="06C50BEC" w14:textId="3ACAB325" w:rsidR="00D00A13" w:rsidRPr="00D873B8" w:rsidRDefault="00D00A13" w:rsidP="00234FD6">
      <w:pPr>
        <w:pStyle w:val="Listaszerbekezds"/>
        <w:numPr>
          <w:ilvl w:val="0"/>
          <w:numId w:val="23"/>
        </w:numPr>
        <w:spacing w:after="200" w:line="276" w:lineRule="auto"/>
        <w:contextualSpacing w:val="0"/>
      </w:pPr>
      <w:r w:rsidRPr="00D873B8">
        <w:t>A betekintés során az ügyfél kötelessége, hogy a rendelkezésére bocsátott dokumentumok épségéről gondoskodjon.</w:t>
      </w:r>
    </w:p>
    <w:p w14:paraId="492D15B4" w14:textId="2AF8CA85" w:rsidR="00EE3D0A" w:rsidRPr="00D873B8" w:rsidRDefault="008773CB" w:rsidP="00234FD6">
      <w:pPr>
        <w:pStyle w:val="Listaszerbekezds"/>
        <w:numPr>
          <w:ilvl w:val="0"/>
          <w:numId w:val="23"/>
        </w:numPr>
        <w:spacing w:after="200" w:line="276" w:lineRule="auto"/>
        <w:contextualSpacing w:val="0"/>
      </w:pPr>
      <w:r w:rsidRPr="00D873B8">
        <w:t>Am</w:t>
      </w:r>
      <w:r w:rsidR="0010714A" w:rsidRPr="00D873B8">
        <w:t xml:space="preserve">ennyiben az ügyfél </w:t>
      </w:r>
      <w:r w:rsidRPr="00D873B8">
        <w:t xml:space="preserve">másolatkészítési igényét jelezte, </w:t>
      </w:r>
      <w:r w:rsidR="000737D3" w:rsidRPr="00D873B8">
        <w:t xml:space="preserve">a kérelemben </w:t>
      </w:r>
      <w:r w:rsidR="0010714A" w:rsidRPr="00D873B8">
        <w:t>foglaltak szerint az teljesíthető személyes</w:t>
      </w:r>
      <w:r w:rsidR="000737D3" w:rsidRPr="00D873B8">
        <w:t xml:space="preserve"> átadás,</w:t>
      </w:r>
      <w:r w:rsidR="0010714A" w:rsidRPr="00D873B8">
        <w:t xml:space="preserve"> postai úton </w:t>
      </w:r>
      <w:r w:rsidR="000737D3" w:rsidRPr="00D873B8">
        <w:t xml:space="preserve">vagy telefax útján </w:t>
      </w:r>
      <w:r w:rsidR="0010714A" w:rsidRPr="00D873B8">
        <w:t xml:space="preserve">történő </w:t>
      </w:r>
      <w:r w:rsidR="000737D3" w:rsidRPr="00D873B8">
        <w:t>megküldés</w:t>
      </w:r>
      <w:r w:rsidR="0010714A" w:rsidRPr="00D873B8">
        <w:t xml:space="preserve"> keretében.</w:t>
      </w:r>
    </w:p>
    <w:p w14:paraId="25CEA769" w14:textId="2D2B4826" w:rsidR="0010714A" w:rsidRPr="00D873B8" w:rsidRDefault="0010714A" w:rsidP="00234FD6">
      <w:pPr>
        <w:pStyle w:val="Listaszerbekezds"/>
        <w:numPr>
          <w:ilvl w:val="0"/>
          <w:numId w:val="23"/>
        </w:numPr>
        <w:spacing w:after="200" w:line="276" w:lineRule="auto"/>
        <w:contextualSpacing w:val="0"/>
      </w:pPr>
      <w:r w:rsidRPr="00D873B8">
        <w:t xml:space="preserve">Személyes átadás esetén a jegyző vagy – amennyiben személyes betekintés keretében merül fel a másolatkészítési igény – a betekintésen résztvevő </w:t>
      </w:r>
      <w:r w:rsidR="000737D3" w:rsidRPr="00D873B8">
        <w:t xml:space="preserve">ügyintéző / </w:t>
      </w:r>
      <w:r w:rsidRPr="00D873B8">
        <w:t xml:space="preserve">hivatali dolgozó kötelessége tájékoztatni az ügyfelet a másolatkészítés költségéről, a költség teljesítésének módjáról, valamint, amennyiben ez még nem történt meg, a </w:t>
      </w:r>
      <w:r w:rsidR="000737D3" w:rsidRPr="00D873B8">
        <w:rPr>
          <w:rFonts w:cs="Times New Roman"/>
          <w:noProof/>
        </w:rPr>
        <w:t>3.</w:t>
      </w:r>
      <w:r w:rsidRPr="00D873B8">
        <w:rPr>
          <w:rFonts w:cs="Times New Roman"/>
          <w:noProof/>
        </w:rPr>
        <w:t xml:space="preserve"> sz. melléklet szerint nyilatkoztatni az ügyfelet, hogy a költségek ismeretében a kérelmét fenntartja vagy módosítja.</w:t>
      </w:r>
      <w:r w:rsidR="00E31A3C" w:rsidRPr="00D873B8">
        <w:rPr>
          <w:rFonts w:cs="Times New Roman"/>
          <w:noProof/>
        </w:rPr>
        <w:t xml:space="preserve"> A másolat átadása a</w:t>
      </w:r>
      <w:r w:rsidR="000737D3" w:rsidRPr="00D873B8">
        <w:rPr>
          <w:rFonts w:cs="Times New Roman"/>
          <w:noProof/>
        </w:rPr>
        <w:t xml:space="preserve"> költéségek</w:t>
      </w:r>
      <w:r w:rsidR="00E31A3C" w:rsidRPr="00D873B8">
        <w:rPr>
          <w:rFonts w:cs="Times New Roman"/>
          <w:noProof/>
        </w:rPr>
        <w:t xml:space="preserve"> kifizetés</w:t>
      </w:r>
      <w:r w:rsidR="000737D3" w:rsidRPr="00D873B8">
        <w:rPr>
          <w:rFonts w:cs="Times New Roman"/>
          <w:noProof/>
        </w:rPr>
        <w:t>ének</w:t>
      </w:r>
      <w:r w:rsidR="00E31A3C" w:rsidRPr="00D873B8">
        <w:rPr>
          <w:rFonts w:cs="Times New Roman"/>
          <w:noProof/>
        </w:rPr>
        <w:t xml:space="preserve"> megtörténtét követően teljesíthető.</w:t>
      </w:r>
    </w:p>
    <w:p w14:paraId="1CED167C" w14:textId="36090955" w:rsidR="00D60AAC" w:rsidRPr="00D873B8" w:rsidRDefault="00D60AAC" w:rsidP="00234FD6">
      <w:pPr>
        <w:pStyle w:val="Listaszerbekezds"/>
        <w:numPr>
          <w:ilvl w:val="0"/>
          <w:numId w:val="23"/>
        </w:numPr>
        <w:spacing w:after="200" w:line="276" w:lineRule="auto"/>
        <w:contextualSpacing w:val="0"/>
      </w:pPr>
      <w:r w:rsidRPr="00D873B8">
        <w:rPr>
          <w:rFonts w:cs="Times New Roman"/>
          <w:noProof/>
        </w:rPr>
        <w:t>Személyes betekintést követően a betekintésen résztvevő hivat</w:t>
      </w:r>
      <w:r w:rsidR="000737D3" w:rsidRPr="00D873B8">
        <w:rPr>
          <w:rFonts w:cs="Times New Roman"/>
          <w:noProof/>
        </w:rPr>
        <w:t>a</w:t>
      </w:r>
      <w:r w:rsidRPr="00D873B8">
        <w:rPr>
          <w:rFonts w:cs="Times New Roman"/>
          <w:noProof/>
        </w:rPr>
        <w:t xml:space="preserve">li dolgozó felelőssége, hogy </w:t>
      </w:r>
      <w:r w:rsidR="000737D3" w:rsidRPr="00D873B8">
        <w:rPr>
          <w:rFonts w:cs="Times New Roman"/>
          <w:noProof/>
        </w:rPr>
        <w:t xml:space="preserve">az érintett szervezeti egység </w:t>
      </w:r>
      <w:r w:rsidRPr="00D873B8">
        <w:rPr>
          <w:rFonts w:cs="Times New Roman"/>
          <w:noProof/>
        </w:rPr>
        <w:t>részére valamennyi dokumentumot hiánytalanul és épségben visszaadjon.</w:t>
      </w:r>
    </w:p>
    <w:p w14:paraId="400DE36A" w14:textId="078B326D" w:rsidR="007423C2" w:rsidRPr="00D873B8" w:rsidRDefault="007423C2" w:rsidP="00234FD6">
      <w:pPr>
        <w:pStyle w:val="Listaszerbekezds"/>
        <w:numPr>
          <w:ilvl w:val="0"/>
          <w:numId w:val="23"/>
        </w:numPr>
        <w:spacing w:after="200" w:line="276" w:lineRule="auto"/>
        <w:contextualSpacing w:val="0"/>
      </w:pPr>
      <w:r w:rsidRPr="00D873B8">
        <w:rPr>
          <w:rFonts w:cs="Times New Roman"/>
          <w:noProof/>
        </w:rPr>
        <w:t xml:space="preserve">Amennyiben az ügyfél az adatokat </w:t>
      </w:r>
      <w:r w:rsidR="00D879DB" w:rsidRPr="00D873B8">
        <w:rPr>
          <w:rFonts w:cs="Times New Roman"/>
          <w:noProof/>
        </w:rPr>
        <w:t>posta</w:t>
      </w:r>
      <w:r w:rsidRPr="00D873B8">
        <w:rPr>
          <w:rFonts w:cs="Times New Roman"/>
          <w:noProof/>
        </w:rPr>
        <w:t>i úton</w:t>
      </w:r>
      <w:r w:rsidR="00574B89" w:rsidRPr="00D873B8">
        <w:rPr>
          <w:rFonts w:cs="Times New Roman"/>
          <w:noProof/>
        </w:rPr>
        <w:t xml:space="preserve"> / telefaxon</w:t>
      </w:r>
      <w:r w:rsidRPr="00D873B8">
        <w:rPr>
          <w:rFonts w:cs="Times New Roman"/>
          <w:noProof/>
        </w:rPr>
        <w:t xml:space="preserve"> kívánja m</w:t>
      </w:r>
      <w:r w:rsidR="001F2F0B" w:rsidRPr="00D873B8">
        <w:rPr>
          <w:rFonts w:cs="Times New Roman"/>
          <w:noProof/>
        </w:rPr>
        <w:t xml:space="preserve">egismerni, a jegyző az </w:t>
      </w:r>
      <w:r w:rsidR="000737D3" w:rsidRPr="00D873B8">
        <w:rPr>
          <w:rFonts w:cs="Times New Roman"/>
          <w:noProof/>
        </w:rPr>
        <w:t>ügyintéző</w:t>
      </w:r>
      <w:r w:rsidR="001F2F0B" w:rsidRPr="00D873B8">
        <w:rPr>
          <w:rFonts w:cs="Times New Roman"/>
          <w:noProof/>
        </w:rPr>
        <w:t xml:space="preserve"> által előkészített adatokat haladéktalanul, de legkésőbb az 1. </w:t>
      </w:r>
      <w:r w:rsidR="000737D3" w:rsidRPr="00D873B8">
        <w:rPr>
          <w:rFonts w:cs="Times New Roman"/>
          <w:noProof/>
        </w:rPr>
        <w:t xml:space="preserve"> és 2. </w:t>
      </w:r>
      <w:r w:rsidR="001F2F0B" w:rsidRPr="00D873B8">
        <w:rPr>
          <w:rFonts w:cs="Times New Roman"/>
          <w:noProof/>
        </w:rPr>
        <w:t xml:space="preserve">pont szerinti határidőnek megfelelően </w:t>
      </w:r>
      <w:r w:rsidR="007E2A56" w:rsidRPr="00D873B8">
        <w:rPr>
          <w:rFonts w:cs="Times New Roman"/>
          <w:noProof/>
        </w:rPr>
        <w:t>továbbítja.</w:t>
      </w:r>
    </w:p>
    <w:p w14:paraId="39735B48" w14:textId="057026A3" w:rsidR="007E2A56" w:rsidRPr="00D873B8" w:rsidRDefault="007E2A56" w:rsidP="00234FD6">
      <w:pPr>
        <w:pStyle w:val="Listaszerbekezds"/>
        <w:numPr>
          <w:ilvl w:val="0"/>
          <w:numId w:val="23"/>
        </w:numPr>
        <w:spacing w:after="200" w:line="276" w:lineRule="auto"/>
        <w:contextualSpacing w:val="0"/>
      </w:pPr>
      <w:r w:rsidRPr="00D873B8">
        <w:rPr>
          <w:rFonts w:cs="Times New Roman"/>
          <w:noProof/>
        </w:rPr>
        <w:t>Amennyiben az előző pont szerinti adatszolgáltatás költségtérítés</w:t>
      </w:r>
      <w:r w:rsidR="00070957" w:rsidRPr="00D873B8">
        <w:rPr>
          <w:rFonts w:cs="Times New Roman"/>
          <w:noProof/>
        </w:rPr>
        <w:t xml:space="preserve"> megfizetésével jár, az adatszolgáltatás teljesítése az alábbiak szerint történik:</w:t>
      </w:r>
    </w:p>
    <w:p w14:paraId="4077E62F" w14:textId="3D7751EF" w:rsidR="00070957" w:rsidRPr="00D873B8" w:rsidRDefault="00070957" w:rsidP="00234FD6">
      <w:pPr>
        <w:pStyle w:val="normlalbekezdsszablyzat"/>
        <w:numPr>
          <w:ilvl w:val="0"/>
          <w:numId w:val="27"/>
        </w:numPr>
      </w:pPr>
      <w:r w:rsidRPr="00D873B8">
        <w:t xml:space="preserve">az 1. és 2. pontban foglaltak teljesülnek, az ügyfél </w:t>
      </w:r>
      <w:r w:rsidR="000737D3" w:rsidRPr="00D873B8">
        <w:t>3</w:t>
      </w:r>
      <w:r w:rsidRPr="00D873B8">
        <w:t xml:space="preserve"> sz. melléklet szerinti nyilatkoztata beérkezett, amely alapján a megismerési igényét fenntartja;</w:t>
      </w:r>
    </w:p>
    <w:p w14:paraId="068EBE1D" w14:textId="2B534AC7" w:rsidR="00070957" w:rsidRPr="00D873B8" w:rsidRDefault="007E0D6D" w:rsidP="00234FD6">
      <w:pPr>
        <w:pStyle w:val="normlalbekezdsszablyzat"/>
        <w:numPr>
          <w:ilvl w:val="0"/>
          <w:numId w:val="27"/>
        </w:numPr>
      </w:pPr>
      <w:r w:rsidRPr="00D873B8">
        <w:t xml:space="preserve">a Hivatal </w:t>
      </w:r>
      <w:r w:rsidR="00E31A3C" w:rsidRPr="00D873B8">
        <w:t>számlát állít ki és tájékoztatja az ügyfelet a kifizetés rendjéről;</w:t>
      </w:r>
    </w:p>
    <w:p w14:paraId="7CC4182D" w14:textId="47C5DC5A" w:rsidR="00E31A3C" w:rsidRPr="00D873B8" w:rsidRDefault="00E31A3C" w:rsidP="00234FD6">
      <w:pPr>
        <w:pStyle w:val="normlalbekezdsszablyzat"/>
        <w:numPr>
          <w:ilvl w:val="0"/>
          <w:numId w:val="27"/>
        </w:numPr>
      </w:pPr>
      <w:r w:rsidRPr="00D873B8">
        <w:t xml:space="preserve">a számla kiegyenlítését tanúsító befizetési igazolás beérkezését követően a jegyző gondoskodik az igényelt adatok ügyfél részére történő postai </w:t>
      </w:r>
      <w:r w:rsidR="000737D3" w:rsidRPr="00D873B8">
        <w:t>utánvétellel, vagy</w:t>
      </w:r>
      <w:r w:rsidR="00574B89" w:rsidRPr="00D873B8">
        <w:t xml:space="preserve"> telefax útján megvalósuló </w:t>
      </w:r>
      <w:r w:rsidR="000737D3" w:rsidRPr="00D873B8">
        <w:t>megküldéséről.</w:t>
      </w:r>
    </w:p>
    <w:p w14:paraId="774FA424" w14:textId="12B33B15" w:rsidR="00B6268C" w:rsidRPr="00D873B8" w:rsidRDefault="00E31A3C" w:rsidP="00234FD6">
      <w:pPr>
        <w:pStyle w:val="normlalbekezdsszablyzat"/>
        <w:numPr>
          <w:ilvl w:val="0"/>
          <w:numId w:val="23"/>
        </w:numPr>
      </w:pPr>
      <w:r w:rsidRPr="00D873B8">
        <w:lastRenderedPageBreak/>
        <w:t>A</w:t>
      </w:r>
      <w:r w:rsidR="000737D3" w:rsidRPr="00D873B8">
        <w:t>z igényelt adatokró</w:t>
      </w:r>
      <w:r w:rsidR="001F4C51" w:rsidRPr="00D873B8">
        <w:t xml:space="preserve">l </w:t>
      </w:r>
      <w:r w:rsidR="00953A32" w:rsidRPr="00D873B8">
        <w:t xml:space="preserve">- igénybejelentéskor kért módon - </w:t>
      </w:r>
      <w:r w:rsidR="001F4C51" w:rsidRPr="00D873B8">
        <w:t xml:space="preserve">készített másolat </w:t>
      </w:r>
      <w:r w:rsidR="000737D3" w:rsidRPr="00D873B8">
        <w:t xml:space="preserve">személyes átadása, postai-, telefax útján történő </w:t>
      </w:r>
      <w:r w:rsidRPr="00D873B8">
        <w:t xml:space="preserve">megküldése során a </w:t>
      </w:r>
      <w:r w:rsidR="00B6268C" w:rsidRPr="00D873B8">
        <w:t>közérdekű adatot is tartalmazó dokumentum azon részét, mely az igénylő által meg nem ismerhető adatot is tartalmaz, a másolato</w:t>
      </w:r>
      <w:r w:rsidRPr="00D873B8">
        <w:t>n felismerhetetlenné kell tenni.</w:t>
      </w:r>
    </w:p>
    <w:p w14:paraId="0F99C9E9" w14:textId="5DBABC9A" w:rsidR="006D1C07" w:rsidRPr="00D873B8" w:rsidRDefault="00953685" w:rsidP="00D33B2A">
      <w:pPr>
        <w:pStyle w:val="2alcmszablyzat"/>
      </w:pPr>
      <w:bookmarkStart w:id="13" w:name="_Toc499034917"/>
      <w:r w:rsidRPr="00D873B8">
        <w:t>4</w:t>
      </w:r>
      <w:r w:rsidR="00431B0E" w:rsidRPr="00D873B8">
        <w:t>. A</w:t>
      </w:r>
      <w:r w:rsidR="006D1C07" w:rsidRPr="00D873B8">
        <w:t xml:space="preserve"> </w:t>
      </w:r>
      <w:r w:rsidR="00431B0E" w:rsidRPr="00D873B8">
        <w:t>megismerési</w:t>
      </w:r>
      <w:r w:rsidR="006D1C07" w:rsidRPr="00D873B8">
        <w:t xml:space="preserve"> igény</w:t>
      </w:r>
      <w:r w:rsidR="00012690" w:rsidRPr="00D873B8">
        <w:t xml:space="preserve"> elutasítása és a</w:t>
      </w:r>
      <w:r w:rsidR="006D1C07" w:rsidRPr="00D873B8">
        <w:t xml:space="preserve"> kapcsolódó jogorvoslat</w:t>
      </w:r>
      <w:r w:rsidR="00012690" w:rsidRPr="00D873B8">
        <w:t>i lehetőségek</w:t>
      </w:r>
      <w:bookmarkEnd w:id="13"/>
    </w:p>
    <w:p w14:paraId="3CB0C061" w14:textId="1D63CE3D" w:rsidR="00012690" w:rsidRPr="00D873B8" w:rsidRDefault="00012690" w:rsidP="00234FD6">
      <w:pPr>
        <w:pStyle w:val="Listaszerbekezds"/>
        <w:numPr>
          <w:ilvl w:val="0"/>
          <w:numId w:val="26"/>
        </w:numPr>
        <w:spacing w:after="200" w:line="276" w:lineRule="auto"/>
        <w:contextualSpacing w:val="0"/>
      </w:pPr>
      <w:r w:rsidRPr="00D873B8">
        <w:t xml:space="preserve">Amennyiben a megismerési igény vizsgálata során megállapításra kerül, hogy az ügyfél által igényelt adatok nem hozhatók nyilvánosságra, az igény teljesítése megtagadásra kerül. </w:t>
      </w:r>
    </w:p>
    <w:p w14:paraId="18EBABEA" w14:textId="2B2A2951" w:rsidR="00EC7AE7" w:rsidRPr="00D873B8" w:rsidRDefault="00EC7AE7" w:rsidP="00234FD6">
      <w:pPr>
        <w:pStyle w:val="Listaszerbekezds"/>
        <w:numPr>
          <w:ilvl w:val="0"/>
          <w:numId w:val="26"/>
        </w:numPr>
        <w:spacing w:after="200" w:line="276" w:lineRule="auto"/>
        <w:contextualSpacing w:val="0"/>
      </w:pPr>
      <w:r w:rsidRPr="00D873B8">
        <w:t>Az adatigénylés megtagadható továbbá abban a</w:t>
      </w:r>
      <w:r w:rsidR="00081AC7" w:rsidRPr="00D873B8">
        <w:t xml:space="preserve">z esetben </w:t>
      </w:r>
      <w:proofErr w:type="gramStart"/>
      <w:r w:rsidR="00081AC7" w:rsidRPr="00D873B8">
        <w:t>is</w:t>
      </w:r>
      <w:proofErr w:type="gramEnd"/>
      <w:r w:rsidR="00D873B8" w:rsidRPr="00D873B8">
        <w:t xml:space="preserve"> </w:t>
      </w:r>
      <w:r w:rsidR="00081AC7" w:rsidRPr="00D873B8">
        <w:t>ha</w:t>
      </w:r>
      <w:r w:rsidRPr="00D873B8">
        <w:t xml:space="preserve">  azonos igénylő által egy éven belül benyújtott, azonos adatkörre irányuló adatigényléssel megegyezik, </w:t>
      </w:r>
      <w:r w:rsidR="00994C8C" w:rsidRPr="00D873B8">
        <w:t>abban az esetben, amennyiben</w:t>
      </w:r>
      <w:r w:rsidRPr="00D873B8">
        <w:t xml:space="preserve"> az azonos adatkörbe tartozó adatokban változás nem állt be.</w:t>
      </w:r>
    </w:p>
    <w:p w14:paraId="1F080421" w14:textId="0B7FCAD1" w:rsidR="009B6116" w:rsidRPr="00D873B8" w:rsidRDefault="009B6116" w:rsidP="00234FD6">
      <w:pPr>
        <w:pStyle w:val="Listaszerbekezds"/>
        <w:numPr>
          <w:ilvl w:val="0"/>
          <w:numId w:val="26"/>
        </w:numPr>
        <w:spacing w:after="200" w:line="276" w:lineRule="auto"/>
        <w:contextualSpacing w:val="0"/>
      </w:pPr>
      <w:r w:rsidRPr="00D873B8">
        <w:t xml:space="preserve">A megtagadás tényéről a jegyző </w:t>
      </w:r>
      <w:r w:rsidR="00AB1877" w:rsidRPr="00D873B8">
        <w:t xml:space="preserve">az igény beérkezését követő 15 napon belül </w:t>
      </w:r>
      <w:r w:rsidRPr="00D873B8">
        <w:t>írásban</w:t>
      </w:r>
      <w:r w:rsidR="00AB1877" w:rsidRPr="00D873B8">
        <w:t>, vagy – ha az igényben elektronikus levelezési címét közölte – elektronikus levélben</w:t>
      </w:r>
      <w:r w:rsidRPr="00D873B8">
        <w:t xml:space="preserve"> értesíti az igénylőt. A teljesítés megtagadására vonatkozó tájékoztatásnak kötelezően tartalmaznia kell az igény megtagadásának tényét, és a megtagadás indokát, valamint a jogorvoslati lehetőségeket. A jegyző kötelessége gondoskodni arról, hogy az ügyfél számára a megtagadás jogszerűsége és megalapozottsága kellően bizonyított legyen.</w:t>
      </w:r>
    </w:p>
    <w:p w14:paraId="78A608A5" w14:textId="409464DB" w:rsidR="000040DE" w:rsidRPr="00D873B8" w:rsidRDefault="00AB1877" w:rsidP="00D873B8">
      <w:pPr>
        <w:pStyle w:val="Listaszerbekezds"/>
        <w:spacing w:after="200" w:line="276" w:lineRule="auto"/>
        <w:ind w:left="360"/>
        <w:contextualSpacing w:val="0"/>
      </w:pPr>
      <w:r w:rsidRPr="00D873B8">
        <w:t>A közérdekű adat megismerése iránti igény teljesítése nem tagadható meg azért, mert a nem magyar anyanyelvű igénylő az igényét anyanyelvén vagy az általa értett más nyelven fogalmazza meg.</w:t>
      </w:r>
    </w:p>
    <w:p w14:paraId="759AD961" w14:textId="30E6C8CD" w:rsidR="00EE301E" w:rsidRPr="00D873B8" w:rsidRDefault="009B6116" w:rsidP="00234FD6">
      <w:pPr>
        <w:pStyle w:val="Listaszerbekezds"/>
        <w:numPr>
          <w:ilvl w:val="0"/>
          <w:numId w:val="26"/>
        </w:numPr>
        <w:spacing w:after="200" w:line="276" w:lineRule="auto"/>
        <w:contextualSpacing w:val="0"/>
      </w:pPr>
      <w:r w:rsidRPr="00D873B8">
        <w:t xml:space="preserve">A jegyző </w:t>
      </w:r>
      <w:r w:rsidR="00665B1C" w:rsidRPr="00D873B8">
        <w:t xml:space="preserve">a 3. pontban foglaltakkal összhangban köteles </w:t>
      </w:r>
      <w:r w:rsidRPr="00D873B8">
        <w:t>tájékoztatni az ügyfelet arról, hogy ha a közérdekű adatra vonatkozó igénye nem teljesült, jogorvoslat érvényesítése é</w:t>
      </w:r>
      <w:r w:rsidR="00EE301E" w:rsidRPr="00D873B8">
        <w:t>rdekében a bírósághoz fordulhat vagy bejelentést tehet a Nemzeti Adatvédelmi és Információszabadság Hatóságnál</w:t>
      </w:r>
      <w:r w:rsidR="00574B89" w:rsidRPr="00D873B8">
        <w:t xml:space="preserve"> (a továbbiakban: Hatóság)</w:t>
      </w:r>
      <w:r w:rsidR="00EE301E" w:rsidRPr="00D873B8">
        <w:t xml:space="preserve">. </w:t>
      </w:r>
    </w:p>
    <w:p w14:paraId="16B8DA59" w14:textId="0E5C036C" w:rsidR="00012690" w:rsidRPr="00D873B8" w:rsidRDefault="00EE301E" w:rsidP="00234FD6">
      <w:pPr>
        <w:pStyle w:val="Listaszerbekezds"/>
        <w:numPr>
          <w:ilvl w:val="0"/>
          <w:numId w:val="26"/>
        </w:numPr>
        <w:spacing w:after="200" w:line="276" w:lineRule="auto"/>
        <w:contextualSpacing w:val="0"/>
      </w:pPr>
      <w:r w:rsidRPr="00D873B8">
        <w:t>A</w:t>
      </w:r>
      <w:r w:rsidR="00012690" w:rsidRPr="00D873B8">
        <w:t xml:space="preserve"> jegyző felelős továbbá azért, hogy az elutasított igényekről és azok indokolásáról az adatvédelmi felelőst évente tájékoztassa.</w:t>
      </w:r>
    </w:p>
    <w:p w14:paraId="77FB365B" w14:textId="108B520C" w:rsidR="00431B0E" w:rsidRPr="00D873B8" w:rsidRDefault="00953685" w:rsidP="00D33B2A">
      <w:pPr>
        <w:pStyle w:val="2alcmszablyzat"/>
      </w:pPr>
      <w:bookmarkStart w:id="14" w:name="_Toc499034918"/>
      <w:r w:rsidRPr="00D873B8">
        <w:t>5</w:t>
      </w:r>
      <w:r w:rsidR="00431B0E" w:rsidRPr="00D873B8">
        <w:t xml:space="preserve">. A megismerési igények </w:t>
      </w:r>
      <w:r w:rsidR="00813EE5" w:rsidRPr="00D873B8">
        <w:t xml:space="preserve">nyilvántartása, </w:t>
      </w:r>
      <w:r w:rsidR="00813EE5" w:rsidRPr="00D873B8">
        <w:br/>
      </w:r>
      <w:r w:rsidR="00431B0E" w:rsidRPr="00D873B8">
        <w:t>értékelése</w:t>
      </w:r>
      <w:r w:rsidR="00574B89" w:rsidRPr="00D873B8">
        <w:t>, adatszolgáltatási feladatok</w:t>
      </w:r>
      <w:bookmarkEnd w:id="14"/>
    </w:p>
    <w:p w14:paraId="7CD692D7" w14:textId="2C707A8C" w:rsidR="0036407F" w:rsidRPr="00D873B8" w:rsidRDefault="00813EE5" w:rsidP="00234FD6">
      <w:pPr>
        <w:pStyle w:val="Listaszerbekezds"/>
        <w:numPr>
          <w:ilvl w:val="0"/>
          <w:numId w:val="28"/>
        </w:numPr>
        <w:spacing w:after="200" w:line="276" w:lineRule="auto"/>
        <w:contextualSpacing w:val="0"/>
        <w:rPr>
          <w:rFonts w:cs="Times New Roman"/>
          <w:noProof/>
        </w:rPr>
      </w:pPr>
      <w:r w:rsidRPr="00D873B8">
        <w:rPr>
          <w:rFonts w:cs="Times New Roman"/>
          <w:noProof/>
        </w:rPr>
        <w:t xml:space="preserve">A </w:t>
      </w:r>
      <w:r w:rsidR="0068640A" w:rsidRPr="00D873B8">
        <w:rPr>
          <w:rFonts w:cs="Times New Roman"/>
          <w:noProof/>
        </w:rPr>
        <w:t xml:space="preserve">Jegyző </w:t>
      </w:r>
      <w:r w:rsidRPr="00D873B8">
        <w:rPr>
          <w:rFonts w:cs="Times New Roman"/>
          <w:noProof/>
        </w:rPr>
        <w:t>a megismerési igényeket</w:t>
      </w:r>
      <w:r w:rsidR="00665B1C" w:rsidRPr="00D873B8">
        <w:rPr>
          <w:rFonts w:cs="Times New Roman"/>
          <w:noProof/>
        </w:rPr>
        <w:t xml:space="preserve"> és az azokhoz kapcsolódó feljegyzéseket, egyéb dokumentumokat</w:t>
      </w:r>
      <w:r w:rsidRPr="00D873B8">
        <w:rPr>
          <w:rFonts w:cs="Times New Roman"/>
          <w:noProof/>
        </w:rPr>
        <w:t xml:space="preserve"> iktatva, elkülönített módon tárolja és nyilvántartja.</w:t>
      </w:r>
    </w:p>
    <w:p w14:paraId="382D283F" w14:textId="047C49FD" w:rsidR="00813EE5" w:rsidRPr="00D873B8" w:rsidRDefault="00813EE5" w:rsidP="00234FD6">
      <w:pPr>
        <w:pStyle w:val="Listaszerbekezds"/>
        <w:numPr>
          <w:ilvl w:val="0"/>
          <w:numId w:val="28"/>
        </w:numPr>
        <w:spacing w:after="200" w:line="276" w:lineRule="auto"/>
        <w:contextualSpacing w:val="0"/>
        <w:rPr>
          <w:rFonts w:cs="Times New Roman"/>
          <w:noProof/>
        </w:rPr>
      </w:pPr>
      <w:r w:rsidRPr="00D873B8">
        <w:rPr>
          <w:rFonts w:cs="Times New Roman"/>
          <w:noProof/>
        </w:rPr>
        <w:t>Az igénylés alapján történő adatszolgáltatás esetén az adatigénylő ügyfél személyazo</w:t>
      </w:r>
      <w:r w:rsidR="00665B1C" w:rsidRPr="00D873B8">
        <w:rPr>
          <w:rFonts w:cs="Times New Roman"/>
          <w:noProof/>
        </w:rPr>
        <w:t xml:space="preserve">nosító </w:t>
      </w:r>
      <w:r w:rsidRPr="00D873B8">
        <w:rPr>
          <w:rFonts w:cs="Times New Roman"/>
          <w:noProof/>
        </w:rPr>
        <w:t xml:space="preserve">adatait a Hivatal kizárólag az igény teljesítéséhez és a költéségek megfizetéséhez elengedhetetlenül szükséges </w:t>
      </w:r>
      <w:r w:rsidR="00F86053" w:rsidRPr="00D873B8">
        <w:rPr>
          <w:rFonts w:cs="Times New Roman"/>
          <w:noProof/>
        </w:rPr>
        <w:t>módon és ideig kezeli.</w:t>
      </w:r>
      <w:r w:rsidR="00224E43" w:rsidRPr="00D873B8">
        <w:rPr>
          <w:rFonts w:cs="Times New Roman"/>
          <w:noProof/>
        </w:rPr>
        <w:t xml:space="preserve"> </w:t>
      </w:r>
    </w:p>
    <w:p w14:paraId="5A6E12B5" w14:textId="19B490EA" w:rsidR="00DD060E" w:rsidRPr="00D873B8" w:rsidRDefault="00DD060E" w:rsidP="00234FD6">
      <w:pPr>
        <w:pStyle w:val="Listaszerbekezds"/>
        <w:numPr>
          <w:ilvl w:val="0"/>
          <w:numId w:val="28"/>
        </w:numPr>
        <w:spacing w:after="200" w:line="276" w:lineRule="auto"/>
        <w:contextualSpacing w:val="0"/>
        <w:rPr>
          <w:rFonts w:cs="Times New Roman"/>
          <w:noProof/>
        </w:rPr>
      </w:pPr>
      <w:r w:rsidRPr="00D873B8">
        <w:rPr>
          <w:rFonts w:cs="Times New Roman"/>
          <w:noProof/>
        </w:rPr>
        <w:t xml:space="preserve">Az </w:t>
      </w:r>
      <w:r w:rsidR="009B2B1C" w:rsidRPr="00D873B8">
        <w:rPr>
          <w:rFonts w:cs="Times New Roman"/>
          <w:noProof/>
        </w:rPr>
        <w:t>Önkormányzat</w:t>
      </w:r>
      <w:r w:rsidRPr="00D873B8">
        <w:rPr>
          <w:rFonts w:cs="Times New Roman"/>
          <w:noProof/>
        </w:rPr>
        <w:t xml:space="preserve"> vezetője </w:t>
      </w:r>
      <w:r w:rsidR="00431B0E" w:rsidRPr="00D873B8">
        <w:rPr>
          <w:rFonts w:cs="Times New Roman"/>
          <w:noProof/>
        </w:rPr>
        <w:t>gondoskodik a</w:t>
      </w:r>
      <w:r w:rsidR="00224E43" w:rsidRPr="00D873B8">
        <w:rPr>
          <w:rFonts w:cs="Times New Roman"/>
          <w:noProof/>
        </w:rPr>
        <w:t xml:space="preserve"> </w:t>
      </w:r>
      <w:r w:rsidR="00E12AA4" w:rsidRPr="00D873B8">
        <w:rPr>
          <w:rFonts w:cs="Times New Roman"/>
          <w:noProof/>
        </w:rPr>
        <w:t xml:space="preserve">közzétételi listában nem szereplő </w:t>
      </w:r>
      <w:r w:rsidR="00224E43" w:rsidRPr="00D873B8">
        <w:rPr>
          <w:rFonts w:cs="Times New Roman"/>
          <w:noProof/>
        </w:rPr>
        <w:t xml:space="preserve">megismerési igények legalább évente történő felülvizsgálatáról és értékeléséről. </w:t>
      </w:r>
      <w:r w:rsidR="00E12AA4" w:rsidRPr="00D873B8">
        <w:rPr>
          <w:rFonts w:cs="Times New Roman"/>
          <w:noProof/>
        </w:rPr>
        <w:t xml:space="preserve">Ennek keretében, </w:t>
      </w:r>
      <w:r w:rsidRPr="00D873B8">
        <w:rPr>
          <w:rFonts w:cs="Times New Roman"/>
          <w:noProof/>
        </w:rPr>
        <w:t xml:space="preserve">a jelentős arányban vagy mennyiségben felmerült </w:t>
      </w:r>
      <w:r w:rsidR="00574B89" w:rsidRPr="00D873B8">
        <w:rPr>
          <w:rFonts w:cs="Times New Roman"/>
          <w:noProof/>
        </w:rPr>
        <w:t xml:space="preserve"> </w:t>
      </w:r>
      <w:r w:rsidRPr="00D873B8">
        <w:rPr>
          <w:rFonts w:cs="Times New Roman"/>
          <w:noProof/>
        </w:rPr>
        <w:t xml:space="preserve">adatigénylések alapján azt kiegészíti. </w:t>
      </w:r>
    </w:p>
    <w:p w14:paraId="433373E8" w14:textId="58EA2799" w:rsidR="00574B89" w:rsidRPr="00D873B8" w:rsidRDefault="00574B89" w:rsidP="00234FD6">
      <w:pPr>
        <w:pStyle w:val="Listaszerbekezds"/>
        <w:numPr>
          <w:ilvl w:val="0"/>
          <w:numId w:val="28"/>
        </w:numPr>
      </w:pPr>
      <w:r w:rsidRPr="00D873B8">
        <w:lastRenderedPageBreak/>
        <w:t xml:space="preserve">Az </w:t>
      </w:r>
      <w:proofErr w:type="spellStart"/>
      <w:r w:rsidRPr="00D873B8">
        <w:t>Infotv</w:t>
      </w:r>
      <w:proofErr w:type="spellEnd"/>
      <w:r w:rsidRPr="00D873B8">
        <w:t xml:space="preserve">. </w:t>
      </w:r>
      <w:r w:rsidR="0068640A" w:rsidRPr="00D873B8">
        <w:t xml:space="preserve">30. § (3) bekezdése </w:t>
      </w:r>
      <w:r w:rsidRPr="00D873B8">
        <w:t xml:space="preserve">alapján az </w:t>
      </w:r>
      <w:r w:rsidR="0068640A" w:rsidRPr="00D873B8">
        <w:t>adatkezelőnek</w:t>
      </w:r>
      <w:r w:rsidRPr="00D873B8">
        <w:t xml:space="preserve"> </w:t>
      </w:r>
      <w:r w:rsidR="0068640A" w:rsidRPr="00D873B8">
        <w:t xml:space="preserve">minden év január 31-éig </w:t>
      </w:r>
      <w:r w:rsidRPr="00D873B8">
        <w:t>kötelező a Hatóságot tájékoztatni a megismerési igények elutasításának számáról és indokáról.</w:t>
      </w:r>
    </w:p>
    <w:p w14:paraId="48A6F8D0" w14:textId="37DD87D8" w:rsidR="005819EA" w:rsidRPr="00D873B8" w:rsidRDefault="005819EA" w:rsidP="00D33B2A">
      <w:pPr>
        <w:pStyle w:val="1cmszablyzat"/>
      </w:pPr>
      <w:r w:rsidRPr="00D873B8">
        <w:br/>
      </w:r>
      <w:bookmarkStart w:id="15" w:name="_Toc499034919"/>
      <w:r w:rsidRPr="00D873B8">
        <w:t>ZÁRÓ RENDELKEZÉSEK</w:t>
      </w:r>
      <w:bookmarkEnd w:id="15"/>
    </w:p>
    <w:p w14:paraId="0774AEAB" w14:textId="0159645A" w:rsidR="003C2023" w:rsidRPr="00D873B8" w:rsidRDefault="00574B89" w:rsidP="00234FD6">
      <w:pPr>
        <w:pStyle w:val="Listaszerbekezds"/>
        <w:numPr>
          <w:ilvl w:val="0"/>
          <w:numId w:val="31"/>
        </w:numPr>
        <w:spacing w:after="200" w:line="276" w:lineRule="auto"/>
        <w:contextualSpacing w:val="0"/>
        <w:rPr>
          <w:rFonts w:cs="Times New Roman"/>
          <w:noProof/>
        </w:rPr>
      </w:pPr>
      <w:r w:rsidRPr="00D873B8">
        <w:rPr>
          <w:rFonts w:cs="Times New Roman"/>
          <w:noProof/>
        </w:rPr>
        <w:t>Jelen szabályzat …………………………………………………… lép hatályba.</w:t>
      </w:r>
    </w:p>
    <w:p w14:paraId="5D6B7D34" w14:textId="2B73B8B6" w:rsidR="00574B89" w:rsidRPr="00D873B8" w:rsidRDefault="00574B89" w:rsidP="00234FD6">
      <w:pPr>
        <w:pStyle w:val="Listaszerbekezds"/>
        <w:numPr>
          <w:ilvl w:val="0"/>
          <w:numId w:val="31"/>
        </w:numPr>
        <w:spacing w:after="200" w:line="276" w:lineRule="auto"/>
        <w:contextualSpacing w:val="0"/>
        <w:rPr>
          <w:rFonts w:cs="Times New Roman"/>
          <w:noProof/>
        </w:rPr>
      </w:pPr>
      <w:r w:rsidRPr="00D873B8">
        <w:rPr>
          <w:rFonts w:cs="Times New Roman"/>
          <w:noProof/>
        </w:rPr>
        <w:t>Jelen szabályzat az alábbi függelékeket tartalmazza:</w:t>
      </w:r>
    </w:p>
    <w:p w14:paraId="4CC7895B" w14:textId="00CBAC1D" w:rsidR="00225DE7" w:rsidRPr="00D873B8" w:rsidRDefault="00225DE7" w:rsidP="00234FD6">
      <w:pPr>
        <w:pStyle w:val="normlalbekezdsszablyzat"/>
        <w:numPr>
          <w:ilvl w:val="0"/>
          <w:numId w:val="32"/>
        </w:numPr>
      </w:pPr>
      <w:r w:rsidRPr="00D873B8">
        <w:t>1. számú függelék: A közzétételi lista közzétételi egységeinek megnevezése és az azokhoz tartozó tartalomfelelősök és tartalomközlők kijelölése</w:t>
      </w:r>
    </w:p>
    <w:p w14:paraId="7ACDF93A" w14:textId="47C0D5D0" w:rsidR="00225DE7" w:rsidRPr="00D873B8" w:rsidRDefault="00225DE7" w:rsidP="00234FD6">
      <w:pPr>
        <w:pStyle w:val="normlalbekezdsszablyzat"/>
        <w:numPr>
          <w:ilvl w:val="0"/>
          <w:numId w:val="32"/>
        </w:numPr>
      </w:pPr>
      <w:r w:rsidRPr="00D873B8">
        <w:t>2. számú függelék: A megismerési igények teljesítésével összhnagban eljárni jogosult ügyintézők kijelölése</w:t>
      </w:r>
    </w:p>
    <w:p w14:paraId="7C3D2FC3" w14:textId="322480EC" w:rsidR="00574B89" w:rsidRPr="00D873B8" w:rsidRDefault="00574B89" w:rsidP="00234FD6">
      <w:pPr>
        <w:pStyle w:val="Listaszerbekezds"/>
        <w:numPr>
          <w:ilvl w:val="0"/>
          <w:numId w:val="31"/>
        </w:numPr>
        <w:spacing w:after="200" w:line="276" w:lineRule="auto"/>
        <w:contextualSpacing w:val="0"/>
        <w:rPr>
          <w:rFonts w:cs="Times New Roman"/>
          <w:noProof/>
        </w:rPr>
      </w:pPr>
      <w:r w:rsidRPr="00D873B8">
        <w:rPr>
          <w:rFonts w:cs="Times New Roman"/>
          <w:noProof/>
        </w:rPr>
        <w:t>Jelen szabályzat az alábbi mellékleteket tartalmazza:</w:t>
      </w:r>
    </w:p>
    <w:p w14:paraId="2E4AA613" w14:textId="43E0A1FC" w:rsidR="006B12D5" w:rsidRPr="00D873B8" w:rsidRDefault="006B12D5" w:rsidP="00234FD6">
      <w:pPr>
        <w:pStyle w:val="normlalbekezdsszablyzat"/>
        <w:numPr>
          <w:ilvl w:val="0"/>
          <w:numId w:val="33"/>
        </w:numPr>
      </w:pPr>
      <w:r w:rsidRPr="00D873B8">
        <w:t>1. számú melléklet: A</w:t>
      </w:r>
      <w:r w:rsidR="008E48AA" w:rsidRPr="00D873B8">
        <w:t xml:space="preserve"> </w:t>
      </w:r>
      <w:r w:rsidRPr="00D873B8">
        <w:t>megismerési igényhez tartozó nyomtatvány</w:t>
      </w:r>
    </w:p>
    <w:p w14:paraId="035CD255" w14:textId="307D65F9" w:rsidR="006B12D5" w:rsidRPr="00D873B8" w:rsidRDefault="00C1437A" w:rsidP="00234FD6">
      <w:pPr>
        <w:pStyle w:val="normlalbekezdsszablyzat"/>
        <w:numPr>
          <w:ilvl w:val="0"/>
          <w:numId w:val="33"/>
        </w:numPr>
      </w:pPr>
      <w:r w:rsidRPr="00D873B8">
        <w:t xml:space="preserve">2. számú melléklet: </w:t>
      </w:r>
      <w:r w:rsidR="006B12D5" w:rsidRPr="00D873B8">
        <w:t>A megismerési igény teljesítésével kapcsolatban felmerülő költségek</w:t>
      </w:r>
    </w:p>
    <w:p w14:paraId="154E03D6" w14:textId="51BAB3F6" w:rsidR="00BD4A43" w:rsidRPr="00D873B8" w:rsidRDefault="00C1437A" w:rsidP="00234FD6">
      <w:pPr>
        <w:pStyle w:val="normlalbekezdsszablyzat"/>
        <w:numPr>
          <w:ilvl w:val="0"/>
          <w:numId w:val="33"/>
        </w:numPr>
      </w:pPr>
      <w:r w:rsidRPr="00D873B8">
        <w:t>3. számú melléklet: Az ügyfél nyilatkozata a költségtérítéssel összefüggésben</w:t>
      </w:r>
    </w:p>
    <w:p w14:paraId="7F6459C8" w14:textId="16DA1F1F" w:rsidR="008C3618" w:rsidRPr="00D873B8" w:rsidRDefault="008C3618" w:rsidP="008C3618">
      <w:pPr>
        <w:pStyle w:val="normlalbekezdsszablyzat"/>
        <w:numPr>
          <w:ilvl w:val="0"/>
          <w:numId w:val="33"/>
        </w:numPr>
      </w:pPr>
      <w:r w:rsidRPr="00D873B8">
        <w:t>4. sz. melléklet: A szabályzat megismerésére vonatkozó nyilatkozat</w:t>
      </w:r>
    </w:p>
    <w:p w14:paraId="14961A38" w14:textId="34173263" w:rsidR="00574B89" w:rsidRPr="00D873B8" w:rsidRDefault="00574B89" w:rsidP="00234FD6">
      <w:pPr>
        <w:pStyle w:val="Listaszerbekezds"/>
        <w:numPr>
          <w:ilvl w:val="0"/>
          <w:numId w:val="31"/>
        </w:numPr>
        <w:spacing w:after="200" w:line="276" w:lineRule="auto"/>
        <w:contextualSpacing w:val="0"/>
        <w:rPr>
          <w:rFonts w:cs="Times New Roman"/>
          <w:noProof/>
        </w:rPr>
      </w:pPr>
      <w:r w:rsidRPr="00D873B8">
        <w:rPr>
          <w:rFonts w:cs="Times New Roman"/>
          <w:noProof/>
        </w:rPr>
        <w:t xml:space="preserve">A jegyző és a szervezeti egységek vezetői gondoskodnak arról, hogy a szabályzatot az </w:t>
      </w:r>
      <w:r w:rsidR="009B2B1C" w:rsidRPr="00D873B8">
        <w:rPr>
          <w:rFonts w:cs="Times New Roman"/>
          <w:noProof/>
        </w:rPr>
        <w:t>Önkormányzat</w:t>
      </w:r>
      <w:r w:rsidR="007B2E31" w:rsidRPr="00D873B8">
        <w:rPr>
          <w:rFonts w:cs="Times New Roman"/>
          <w:noProof/>
        </w:rPr>
        <w:t>/Hivatal</w:t>
      </w:r>
      <w:r w:rsidRPr="00D873B8">
        <w:rPr>
          <w:rFonts w:cs="Times New Roman"/>
          <w:noProof/>
        </w:rPr>
        <w:t xml:space="preserve">  minden dolgozója </w:t>
      </w:r>
      <w:r w:rsidR="00081AC7" w:rsidRPr="00D873B8">
        <w:rPr>
          <w:rFonts w:cs="Times New Roman"/>
          <w:noProof/>
        </w:rPr>
        <w:t>meg</w:t>
      </w:r>
      <w:r w:rsidRPr="00D873B8">
        <w:rPr>
          <w:rFonts w:cs="Times New Roman"/>
          <w:noProof/>
        </w:rPr>
        <w:t>ismerje és alkalmazza.</w:t>
      </w:r>
    </w:p>
    <w:p w14:paraId="050D2F8C" w14:textId="5C33DBB9" w:rsidR="00574B89" w:rsidRPr="00D873B8" w:rsidRDefault="00574B89" w:rsidP="00234FD6">
      <w:pPr>
        <w:pStyle w:val="Listaszerbekezds"/>
        <w:numPr>
          <w:ilvl w:val="0"/>
          <w:numId w:val="31"/>
        </w:numPr>
        <w:spacing w:after="200" w:line="276" w:lineRule="auto"/>
        <w:contextualSpacing w:val="0"/>
        <w:rPr>
          <w:rFonts w:cs="Times New Roman"/>
          <w:noProof/>
        </w:rPr>
      </w:pPr>
      <w:r w:rsidRPr="00D873B8">
        <w:rPr>
          <w:rFonts w:cs="Times New Roman"/>
          <w:noProof/>
        </w:rPr>
        <w:t>A szabályzat éves felülvizsgálata és aktualizálása a jegyző feladata.</w:t>
      </w:r>
    </w:p>
    <w:p w14:paraId="2CBAAE3D" w14:textId="17A3DDBF" w:rsidR="00574B89" w:rsidRPr="00D873B8" w:rsidRDefault="00574B89" w:rsidP="00234FD6">
      <w:pPr>
        <w:pStyle w:val="Listaszerbekezds"/>
        <w:numPr>
          <w:ilvl w:val="0"/>
          <w:numId w:val="31"/>
        </w:numPr>
        <w:spacing w:after="200" w:line="276" w:lineRule="auto"/>
        <w:contextualSpacing w:val="0"/>
        <w:rPr>
          <w:rFonts w:cs="Times New Roman"/>
          <w:noProof/>
        </w:rPr>
      </w:pPr>
      <w:r w:rsidRPr="00D873B8">
        <w:rPr>
          <w:rFonts w:cs="Times New Roman"/>
          <w:noProof/>
        </w:rPr>
        <w:t xml:space="preserve">Jelen szabályzat hatálybalépésével  egyidejűleg hatályát veszti a  </w:t>
      </w:r>
      <w:r w:rsidRPr="00D873B8">
        <w:rPr>
          <w:rFonts w:cs="Times New Roman"/>
          <w:noProof/>
          <w:shd w:val="clear" w:color="auto" w:fill="D0CECE" w:themeFill="background2" w:themeFillShade="E6"/>
        </w:rPr>
        <w:t xml:space="preserve">…………………………………………………… </w:t>
      </w:r>
      <w:r w:rsidRPr="00D873B8">
        <w:rPr>
          <w:rFonts w:cs="Times New Roman"/>
          <w:noProof/>
        </w:rPr>
        <w:t>szabályzat.</w:t>
      </w:r>
    </w:p>
    <w:p w14:paraId="047E9905" w14:textId="6BAE6011" w:rsidR="00574B89" w:rsidRPr="00D873B8" w:rsidRDefault="00574B89" w:rsidP="00574B89">
      <w:pPr>
        <w:rPr>
          <w:rFonts w:cs="Times New Roman"/>
          <w:noProof/>
        </w:rPr>
      </w:pPr>
    </w:p>
    <w:p w14:paraId="1BA84D36" w14:textId="3E2691EC" w:rsidR="00574B89" w:rsidRPr="00D873B8" w:rsidRDefault="00574B89" w:rsidP="00574B89">
      <w:pPr>
        <w:rPr>
          <w:rFonts w:cs="Times New Roman"/>
          <w:noProof/>
        </w:rPr>
      </w:pPr>
    </w:p>
    <w:p w14:paraId="68B8D62F" w14:textId="4631C744" w:rsidR="00574B89" w:rsidRPr="00D873B8" w:rsidRDefault="00574B89" w:rsidP="00574B89">
      <w:pPr>
        <w:rPr>
          <w:rFonts w:cs="Times New Roman"/>
          <w:noProof/>
        </w:rPr>
      </w:pPr>
    </w:p>
    <w:p w14:paraId="7EB66041" w14:textId="13934AD0" w:rsidR="00574B89" w:rsidRPr="00D873B8" w:rsidRDefault="00574B89" w:rsidP="00574B89">
      <w:pPr>
        <w:rPr>
          <w:rFonts w:cs="Times New Roman"/>
          <w:noProof/>
        </w:rPr>
      </w:pPr>
    </w:p>
    <w:p w14:paraId="14A9C131" w14:textId="4DFEDEF1" w:rsidR="00574B89" w:rsidRPr="00D873B8" w:rsidRDefault="00574B89" w:rsidP="00574B89">
      <w:pPr>
        <w:rPr>
          <w:rFonts w:cs="Times New Roman"/>
          <w:noProof/>
        </w:rPr>
      </w:pPr>
    </w:p>
    <w:p w14:paraId="45BBA1BC" w14:textId="5B3973E3" w:rsidR="00574B89" w:rsidRPr="00D873B8" w:rsidRDefault="00BD4A43" w:rsidP="00574B89">
      <w:pPr>
        <w:rPr>
          <w:rFonts w:cs="Times New Roman"/>
          <w:i/>
          <w:noProof/>
        </w:rPr>
      </w:pPr>
      <w:r w:rsidRPr="00D873B8">
        <w:rPr>
          <w:rFonts w:cs="Times New Roman"/>
          <w:i/>
          <w:noProof/>
        </w:rPr>
        <w:t>Település</w:t>
      </w:r>
      <w:r w:rsidR="00574B89" w:rsidRPr="00D873B8">
        <w:rPr>
          <w:rFonts w:cs="Times New Roman"/>
          <w:i/>
          <w:noProof/>
        </w:rPr>
        <w:t>név, év, hónap, nap</w:t>
      </w:r>
    </w:p>
    <w:p w14:paraId="086B333F" w14:textId="0D635B84" w:rsidR="00467697" w:rsidRPr="00D873B8" w:rsidRDefault="00467697" w:rsidP="00574B89">
      <w:pPr>
        <w:rPr>
          <w:rFonts w:cs="Times New Roman"/>
          <w:i/>
          <w:noProof/>
        </w:rPr>
      </w:pP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t>…………………………………………..</w:t>
      </w:r>
    </w:p>
    <w:p w14:paraId="37BA9A74" w14:textId="7DBB8025" w:rsidR="00467697" w:rsidRPr="00D873B8" w:rsidRDefault="00467697" w:rsidP="00574B89">
      <w:pPr>
        <w:rPr>
          <w:rFonts w:cs="Times New Roman"/>
          <w:i/>
          <w:noProof/>
        </w:rPr>
      </w:pP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Pr="00D873B8">
        <w:rPr>
          <w:rFonts w:cs="Times New Roman"/>
          <w:i/>
          <w:noProof/>
        </w:rPr>
        <w:tab/>
      </w:r>
      <w:r w:rsidR="00BD4A43" w:rsidRPr="00D873B8">
        <w:rPr>
          <w:rFonts w:cs="Times New Roman"/>
          <w:i/>
          <w:noProof/>
        </w:rPr>
        <w:t xml:space="preserve">     J</w:t>
      </w:r>
      <w:r w:rsidRPr="00D873B8">
        <w:rPr>
          <w:rFonts w:cs="Times New Roman"/>
          <w:i/>
          <w:noProof/>
        </w:rPr>
        <w:t>egyző</w:t>
      </w:r>
    </w:p>
    <w:p w14:paraId="56920CD2" w14:textId="2D7C46A7" w:rsidR="005819EA" w:rsidRPr="00D873B8" w:rsidRDefault="005819EA">
      <w:pPr>
        <w:spacing w:after="160" w:line="259" w:lineRule="auto"/>
        <w:rPr>
          <w:rFonts w:eastAsia="Calibri" w:cs="Times New Roman"/>
          <w:b/>
          <w:caps/>
          <w:smallCaps/>
          <w:noProof/>
          <w:sz w:val="28"/>
          <w:szCs w:val="28"/>
        </w:rPr>
      </w:pPr>
      <w:r w:rsidRPr="00D873B8">
        <w:br w:type="page"/>
      </w:r>
    </w:p>
    <w:p w14:paraId="4BB9E6BF" w14:textId="77777777" w:rsidR="00BE3BF6" w:rsidRPr="00D873B8" w:rsidRDefault="00BE3BF6">
      <w:pPr>
        <w:pStyle w:val="1cmszablyzat"/>
        <w:sectPr w:rsidR="00BE3BF6" w:rsidRPr="00D873B8" w:rsidSect="00F40A5D">
          <w:footerReference w:type="default" r:id="rId20"/>
          <w:pgSz w:w="11906" w:h="16838"/>
          <w:pgMar w:top="1417" w:right="1417" w:bottom="1417" w:left="1417" w:header="708" w:footer="708" w:gutter="0"/>
          <w:cols w:space="708"/>
          <w:titlePg/>
          <w:docGrid w:linePitch="360"/>
        </w:sectPr>
      </w:pPr>
    </w:p>
    <w:p w14:paraId="36261C31" w14:textId="56DBDCFE" w:rsidR="00225DE7" w:rsidRPr="00D873B8" w:rsidRDefault="00225DE7">
      <w:pPr>
        <w:pStyle w:val="1cmszablyzat"/>
      </w:pPr>
      <w:r w:rsidRPr="00D873B8">
        <w:lastRenderedPageBreak/>
        <w:t xml:space="preserve"> </w:t>
      </w:r>
      <w:bookmarkStart w:id="16" w:name="_Toc499034920"/>
      <w:r w:rsidRPr="00D873B8">
        <w:t>FÜGGELÉKEK</w:t>
      </w:r>
      <w:bookmarkEnd w:id="16"/>
    </w:p>
    <w:p w14:paraId="719C22FA" w14:textId="522B568F" w:rsidR="003C2023" w:rsidRPr="00D873B8" w:rsidRDefault="00BE3BF6" w:rsidP="003C2023">
      <w:pPr>
        <w:rPr>
          <w:b/>
          <w:sz w:val="24"/>
        </w:rPr>
      </w:pPr>
      <w:r w:rsidRPr="00D873B8">
        <w:rPr>
          <w:b/>
          <w:sz w:val="24"/>
        </w:rPr>
        <w:t xml:space="preserve">1. számú függelék: </w:t>
      </w:r>
      <w:r w:rsidRPr="00D873B8">
        <w:rPr>
          <w:sz w:val="24"/>
        </w:rPr>
        <w:t>A közzétételi lista közzétételi egységeinek megnevezése és az azokhoz tartozó tartalomfelelősök és tartalomközlők kijelölése</w:t>
      </w:r>
      <w:r w:rsidR="006612CB" w:rsidRPr="00D873B8">
        <w:rPr>
          <w:sz w:val="24"/>
        </w:rPr>
        <w:t xml:space="preserve"> (Az </w:t>
      </w:r>
      <w:proofErr w:type="spellStart"/>
      <w:r w:rsidR="006612CB" w:rsidRPr="00D873B8">
        <w:rPr>
          <w:sz w:val="24"/>
        </w:rPr>
        <w:t>infotv</w:t>
      </w:r>
      <w:proofErr w:type="spellEnd"/>
      <w:r w:rsidR="006612CB" w:rsidRPr="00D873B8">
        <w:rPr>
          <w:sz w:val="24"/>
        </w:rPr>
        <w:t>. 1. sz. melléklete alapján)</w:t>
      </w:r>
    </w:p>
    <w:tbl>
      <w:tblPr>
        <w:tblStyle w:val="Tblzategyszer11"/>
        <w:tblW w:w="16302" w:type="dxa"/>
        <w:tblInd w:w="-1164" w:type="dxa"/>
        <w:tblLook w:val="04A0" w:firstRow="1" w:lastRow="0" w:firstColumn="1" w:lastColumn="0" w:noHBand="0" w:noVBand="1"/>
      </w:tblPr>
      <w:tblGrid>
        <w:gridCol w:w="5108"/>
        <w:gridCol w:w="1652"/>
        <w:gridCol w:w="1716"/>
        <w:gridCol w:w="1690"/>
        <w:gridCol w:w="1707"/>
        <w:gridCol w:w="1405"/>
        <w:gridCol w:w="1651"/>
        <w:gridCol w:w="1373"/>
      </w:tblGrid>
      <w:tr w:rsidR="00D873B8" w:rsidRPr="00D873B8" w14:paraId="470BDFBA" w14:textId="77777777" w:rsidTr="00CB4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1BD27202" w14:textId="3BB3503D" w:rsidR="00CB4CFB" w:rsidRPr="00D873B8" w:rsidRDefault="00CB4CFB" w:rsidP="005F7CF7">
            <w:pPr>
              <w:jc w:val="center"/>
              <w:rPr>
                <w:sz w:val="24"/>
                <w:szCs w:val="20"/>
              </w:rPr>
            </w:pPr>
            <w:r w:rsidRPr="00D873B8">
              <w:rPr>
                <w:sz w:val="24"/>
                <w:szCs w:val="20"/>
              </w:rPr>
              <w:t>I. Szervezeti, személyzeti adatok</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736C8553" w14:textId="77777777" w:rsidR="00CB4CFB" w:rsidRPr="00D873B8" w:rsidRDefault="00CB4CFB" w:rsidP="005F7CF7">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2543AFC0" w14:textId="77777777" w:rsidR="00CB4CFB" w:rsidRPr="00D873B8" w:rsidRDefault="00CB4CFB" w:rsidP="005F7CF7">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30BA1020" w14:textId="77777777" w:rsidR="00CB4CFB" w:rsidRPr="00D873B8" w:rsidRDefault="00CB4CFB" w:rsidP="005F7CF7">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6D095804" w14:textId="77777777" w:rsidR="00CB4CFB" w:rsidRPr="00D873B8" w:rsidRDefault="00CB4CFB" w:rsidP="005F7CF7">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1A827ABB" w14:textId="77777777" w:rsidR="00CB4CFB" w:rsidRPr="00D873B8" w:rsidRDefault="00CB4CFB" w:rsidP="005F7CF7">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1AAB135B" w14:textId="77777777" w:rsidR="00CB4CFB" w:rsidRPr="00D873B8" w:rsidRDefault="00CB4CFB" w:rsidP="005F7CF7">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30123F1C" w14:textId="77777777" w:rsidR="00CB4CFB" w:rsidRPr="00D873B8" w:rsidRDefault="00CB4CFB" w:rsidP="005F7CF7">
            <w:pPr>
              <w:jc w:val="center"/>
              <w:cnfStyle w:val="100000000000" w:firstRow="1" w:lastRow="0" w:firstColumn="0" w:lastColumn="0" w:oddVBand="0" w:evenVBand="0" w:oddHBand="0" w:evenHBand="0" w:firstRowFirstColumn="0" w:firstRowLastColumn="0" w:lastRowFirstColumn="0" w:lastRowLastColumn="0"/>
              <w:rPr>
                <w:sz w:val="24"/>
                <w:szCs w:val="20"/>
              </w:rPr>
            </w:pPr>
          </w:p>
        </w:tc>
      </w:tr>
      <w:tr w:rsidR="00D873B8" w:rsidRPr="00D873B8" w14:paraId="70FAF4C1" w14:textId="77777777" w:rsidTr="00CB4CF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30AF22C0" w14:textId="6AD2E8F5" w:rsidR="00017A27" w:rsidRPr="00D873B8" w:rsidRDefault="00017A27" w:rsidP="005F7CF7">
            <w:pPr>
              <w:jc w:val="center"/>
              <w:rPr>
                <w:sz w:val="20"/>
                <w:szCs w:val="20"/>
              </w:rPr>
            </w:pPr>
            <w:r w:rsidRPr="00D873B8">
              <w:rPr>
                <w:sz w:val="20"/>
                <w:szCs w:val="20"/>
              </w:rPr>
              <w:t>Adat</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49D4F0BF" w14:textId="6FE27DDF" w:rsidR="00017A27" w:rsidRPr="00D873B8" w:rsidRDefault="00017A27" w:rsidP="005F7CF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Megjegyzés</w:t>
            </w: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0924B6CB" w14:textId="5812D7A3" w:rsidR="00017A27" w:rsidRPr="00D873B8" w:rsidRDefault="00017A27" w:rsidP="005F7CF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Frissítés</w:t>
            </w: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60853055" w14:textId="1DD454C4" w:rsidR="00017A27" w:rsidRPr="00D873B8" w:rsidRDefault="00017A27" w:rsidP="005F7CF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Megőrzés</w:t>
            </w: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709C1B9F" w14:textId="27F91DFF" w:rsidR="00017A27" w:rsidRPr="00D873B8" w:rsidRDefault="00017A27" w:rsidP="005F7CF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Adat/</w:t>
            </w:r>
            <w:r w:rsidRPr="00D873B8">
              <w:rPr>
                <w:b/>
                <w:sz w:val="20"/>
                <w:szCs w:val="20"/>
              </w:rPr>
              <w:br/>
              <w:t>tartalomfelelős</w:t>
            </w: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2FDC8E6F" w14:textId="6F7E566C" w:rsidR="00017A27" w:rsidRPr="00D873B8" w:rsidRDefault="00017A27" w:rsidP="005F7CF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folyamat</w:t>
            </w: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3B5112EA" w14:textId="110D4E98" w:rsidR="00017A27" w:rsidRPr="00D873B8" w:rsidRDefault="00017A27" w:rsidP="005F7CF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Tartalomközlő</w:t>
            </w: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304F65A3" w14:textId="39BC7CEA" w:rsidR="00017A27" w:rsidRPr="00D873B8" w:rsidRDefault="00017A27" w:rsidP="005F7CF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forma</w:t>
            </w:r>
          </w:p>
        </w:tc>
      </w:tr>
      <w:tr w:rsidR="00D873B8" w:rsidRPr="00D873B8" w14:paraId="5E701CEC" w14:textId="77777777" w:rsidTr="00CB4CFB">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tcBorders>
          </w:tcPr>
          <w:p w14:paraId="28FAC0AE" w14:textId="27EDFF4E" w:rsidR="00017A27" w:rsidRPr="00D873B8" w:rsidRDefault="00017A27" w:rsidP="00BE3BF6">
            <w:pPr>
              <w:rPr>
                <w:b w:val="0"/>
                <w:sz w:val="19"/>
                <w:szCs w:val="19"/>
              </w:rPr>
            </w:pPr>
            <w:r w:rsidRPr="00D873B8">
              <w:rPr>
                <w:b w:val="0"/>
                <w:sz w:val="19"/>
                <w:szCs w:val="19"/>
              </w:rPr>
              <w:t>A közfeladatot ellátó szerv hivatalos neve, székhelye, postai címe, telefon- és telefaxszáma, elektronikus levélcíme, honlapja, ügyfélszolgálatának elérhetőségei</w:t>
            </w:r>
          </w:p>
        </w:tc>
        <w:tc>
          <w:tcPr>
            <w:tcW w:w="1652" w:type="dxa"/>
            <w:tcBorders>
              <w:top w:val="single" w:sz="24" w:space="0" w:color="BFBFBF" w:themeColor="background1" w:themeShade="BF"/>
            </w:tcBorders>
          </w:tcPr>
          <w:p w14:paraId="36BE8E68"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Borders>
              <w:top w:val="single" w:sz="24" w:space="0" w:color="BFBFBF" w:themeColor="background1" w:themeShade="BF"/>
            </w:tcBorders>
          </w:tcPr>
          <w:p w14:paraId="4769F24A" w14:textId="5225D0E9" w:rsidR="00017A27" w:rsidRPr="00D873B8" w:rsidRDefault="00017A27" w:rsidP="000B0349">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Borders>
              <w:top w:val="single" w:sz="24" w:space="0" w:color="BFBFBF" w:themeColor="background1" w:themeShade="BF"/>
            </w:tcBorders>
          </w:tcPr>
          <w:p w14:paraId="4680D7CD" w14:textId="14AF6343"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törlendő</w:t>
            </w:r>
          </w:p>
        </w:tc>
        <w:tc>
          <w:tcPr>
            <w:tcW w:w="1707" w:type="dxa"/>
            <w:tcBorders>
              <w:top w:val="single" w:sz="24" w:space="0" w:color="BFBFBF" w:themeColor="background1" w:themeShade="BF"/>
            </w:tcBorders>
          </w:tcPr>
          <w:p w14:paraId="57E3A1EC"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Borders>
              <w:top w:val="single" w:sz="24" w:space="0" w:color="BFBFBF" w:themeColor="background1" w:themeShade="BF"/>
            </w:tcBorders>
          </w:tcPr>
          <w:p w14:paraId="52C7BB64"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Borders>
              <w:top w:val="single" w:sz="24" w:space="0" w:color="BFBFBF" w:themeColor="background1" w:themeShade="BF"/>
            </w:tcBorders>
          </w:tcPr>
          <w:p w14:paraId="536CD14E"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Borders>
              <w:top w:val="single" w:sz="24" w:space="0" w:color="BFBFBF" w:themeColor="background1" w:themeShade="BF"/>
            </w:tcBorders>
          </w:tcPr>
          <w:p w14:paraId="10A67F58"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6DE10316"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4084C825" w14:textId="048D2106" w:rsidR="00017A27" w:rsidRPr="00D873B8" w:rsidRDefault="00017A27" w:rsidP="00BE3BF6">
            <w:pPr>
              <w:rPr>
                <w:b w:val="0"/>
                <w:sz w:val="19"/>
                <w:szCs w:val="19"/>
              </w:rPr>
            </w:pPr>
            <w:r w:rsidRPr="00D873B8">
              <w:rPr>
                <w:b w:val="0"/>
                <w:sz w:val="19"/>
                <w:szCs w:val="19"/>
              </w:rPr>
              <w:t>A közfeladatot ellátó szerv szervezeti felépítése szervezeti egységek megjelölésével, az egyes szervezeti egységek feladatai</w:t>
            </w:r>
          </w:p>
        </w:tc>
        <w:tc>
          <w:tcPr>
            <w:tcW w:w="1652" w:type="dxa"/>
          </w:tcPr>
          <w:p w14:paraId="40FF1D17"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160BD98B" w14:textId="243EED25" w:rsidR="00017A27" w:rsidRPr="00D873B8" w:rsidRDefault="00017A27" w:rsidP="000B0349">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5FA56955" w14:textId="3BC0167E"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törlendő</w:t>
            </w:r>
          </w:p>
        </w:tc>
        <w:tc>
          <w:tcPr>
            <w:tcW w:w="1707" w:type="dxa"/>
          </w:tcPr>
          <w:p w14:paraId="67C6D8CA"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5277A156"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527545EB"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780834DD"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6B7FE302" w14:textId="77777777" w:rsidTr="00CB4CFB">
        <w:tc>
          <w:tcPr>
            <w:cnfStyle w:val="001000000000" w:firstRow="0" w:lastRow="0" w:firstColumn="1" w:lastColumn="0" w:oddVBand="0" w:evenVBand="0" w:oddHBand="0" w:evenHBand="0" w:firstRowFirstColumn="0" w:firstRowLastColumn="0" w:lastRowFirstColumn="0" w:lastRowLastColumn="0"/>
            <w:tcW w:w="5108" w:type="dxa"/>
          </w:tcPr>
          <w:p w14:paraId="0FBC851B" w14:textId="09E00113" w:rsidR="00017A27" w:rsidRPr="00D873B8" w:rsidRDefault="00017A27" w:rsidP="00BE3BF6">
            <w:pPr>
              <w:rPr>
                <w:b w:val="0"/>
                <w:sz w:val="19"/>
                <w:szCs w:val="19"/>
              </w:rPr>
            </w:pPr>
            <w:r w:rsidRPr="00D873B8">
              <w:rPr>
                <w:b w:val="0"/>
                <w:sz w:val="19"/>
                <w:szCs w:val="19"/>
              </w:rPr>
              <w:t>A közfeladatot ellátó szerv vezetőinek és az egyes szervezeti egységek vezetőinek neve, beosztása, elérhetősége (telefon- és telefaxszáma, elektronikus levélcíme)</w:t>
            </w:r>
          </w:p>
        </w:tc>
        <w:tc>
          <w:tcPr>
            <w:tcW w:w="1652" w:type="dxa"/>
          </w:tcPr>
          <w:p w14:paraId="4E4B177A"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Pr>
          <w:p w14:paraId="31D085C7" w14:textId="1D1C6B40" w:rsidR="00017A27" w:rsidRPr="00D873B8" w:rsidRDefault="00017A27" w:rsidP="000B0349">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27A8F0B2" w14:textId="771EE4F6"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törlendő</w:t>
            </w:r>
          </w:p>
        </w:tc>
        <w:tc>
          <w:tcPr>
            <w:tcW w:w="1707" w:type="dxa"/>
          </w:tcPr>
          <w:p w14:paraId="1726A87F"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Pr>
          <w:p w14:paraId="411ABCB8"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Pr>
          <w:p w14:paraId="39C6BB9B"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Pr>
          <w:p w14:paraId="1817FE35"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40A98467"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7AC22330" w14:textId="0A134590" w:rsidR="00017A27" w:rsidRPr="00D873B8" w:rsidRDefault="00017A27" w:rsidP="00BE3BF6">
            <w:pPr>
              <w:rPr>
                <w:b w:val="0"/>
                <w:sz w:val="19"/>
                <w:szCs w:val="19"/>
              </w:rPr>
            </w:pPr>
            <w:r w:rsidRPr="00D873B8">
              <w:rPr>
                <w:b w:val="0"/>
                <w:sz w:val="19"/>
                <w:szCs w:val="19"/>
              </w:rPr>
              <w:t>A szervezeten belül illetékes ügyfélkapcsolati vezető neve, elérhetősége (telefon- és telefaxszáma, elektronikus levélcíme) és az ügyfélfogadási rend</w:t>
            </w:r>
          </w:p>
        </w:tc>
        <w:tc>
          <w:tcPr>
            <w:tcW w:w="1652" w:type="dxa"/>
          </w:tcPr>
          <w:p w14:paraId="04CCF3CF"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45B1F9FB" w14:textId="7E6B034B" w:rsidR="00017A27" w:rsidRPr="00D873B8" w:rsidRDefault="00017A27" w:rsidP="000B0349">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57CFEB59" w14:textId="5E30FEBD"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törlendő</w:t>
            </w:r>
          </w:p>
        </w:tc>
        <w:tc>
          <w:tcPr>
            <w:tcW w:w="1707" w:type="dxa"/>
          </w:tcPr>
          <w:p w14:paraId="5E849504"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1F559292"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30E4B5E5"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5122D746"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01226D35" w14:textId="77777777" w:rsidTr="00CB4CFB">
        <w:tc>
          <w:tcPr>
            <w:cnfStyle w:val="001000000000" w:firstRow="0" w:lastRow="0" w:firstColumn="1" w:lastColumn="0" w:oddVBand="0" w:evenVBand="0" w:oddHBand="0" w:evenHBand="0" w:firstRowFirstColumn="0" w:firstRowLastColumn="0" w:lastRowFirstColumn="0" w:lastRowLastColumn="0"/>
            <w:tcW w:w="5108" w:type="dxa"/>
          </w:tcPr>
          <w:p w14:paraId="5BF02197" w14:textId="473DB5A2" w:rsidR="00017A27" w:rsidRPr="00D873B8" w:rsidRDefault="00017A27" w:rsidP="00BE3BF6">
            <w:pPr>
              <w:rPr>
                <w:b w:val="0"/>
                <w:sz w:val="19"/>
                <w:szCs w:val="19"/>
              </w:rPr>
            </w:pPr>
            <w:r w:rsidRPr="00D873B8">
              <w:rPr>
                <w:b w:val="0"/>
                <w:sz w:val="19"/>
                <w:szCs w:val="19"/>
              </w:rPr>
              <w:t>Testületi szerv esetén a testület létszáma, összetétele, tagjainak neve, beosztása, elérhetősége</w:t>
            </w:r>
          </w:p>
        </w:tc>
        <w:tc>
          <w:tcPr>
            <w:tcW w:w="1652" w:type="dxa"/>
          </w:tcPr>
          <w:p w14:paraId="26457599"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Pr>
          <w:p w14:paraId="51BD3CF5" w14:textId="5E2C3BCA" w:rsidR="00017A27" w:rsidRPr="00D873B8" w:rsidRDefault="00017A27" w:rsidP="000B0349">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63D85CB1" w14:textId="2605133F"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törlendő</w:t>
            </w:r>
          </w:p>
        </w:tc>
        <w:tc>
          <w:tcPr>
            <w:tcW w:w="1707" w:type="dxa"/>
          </w:tcPr>
          <w:p w14:paraId="7E68DC65"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Pr>
          <w:p w14:paraId="17DC16B0"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Pr>
          <w:p w14:paraId="715F2B7C"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Pr>
          <w:p w14:paraId="6B14342C"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5305FD4D"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4A6D4F02" w14:textId="57F7FC30" w:rsidR="00017A27" w:rsidRPr="00D873B8" w:rsidRDefault="00017A27" w:rsidP="00BE3BF6">
            <w:pPr>
              <w:rPr>
                <w:b w:val="0"/>
                <w:sz w:val="19"/>
                <w:szCs w:val="19"/>
              </w:rPr>
            </w:pPr>
            <w:r w:rsidRPr="00D873B8">
              <w:rPr>
                <w:b w:val="0"/>
                <w:sz w:val="19"/>
                <w:szCs w:val="19"/>
              </w:rPr>
              <w:t>A közfeladatot ellátó szerv irányítása, felügyelete vagy ellenőrzése alatt álló, vagy alárendeltségében működő más közfeladatot ellátó szervek megnevezése, és 1. pontban meghatározott adatai</w:t>
            </w:r>
          </w:p>
        </w:tc>
        <w:tc>
          <w:tcPr>
            <w:tcW w:w="1652" w:type="dxa"/>
          </w:tcPr>
          <w:p w14:paraId="5E7CD897"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768E0307" w14:textId="191DB154" w:rsidR="00017A27" w:rsidRPr="00D873B8" w:rsidRDefault="00017A27" w:rsidP="000B0349">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41170C25" w14:textId="13B72EA1"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1 évig archívumban tartásával</w:t>
            </w:r>
            <w:r w:rsidRPr="00D873B8">
              <w:rPr>
                <w:sz w:val="19"/>
                <w:szCs w:val="19"/>
              </w:rPr>
              <w:tab/>
            </w:r>
          </w:p>
        </w:tc>
        <w:tc>
          <w:tcPr>
            <w:tcW w:w="1707" w:type="dxa"/>
          </w:tcPr>
          <w:p w14:paraId="2C39B0CC"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3C405548"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0B147676"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2B115566" w14:textId="77777777" w:rsidR="00017A27" w:rsidRPr="00D873B8" w:rsidRDefault="00017A27" w:rsidP="00BE3BF6">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45A3D693" w14:textId="77777777" w:rsidTr="00CB4CFB">
        <w:tc>
          <w:tcPr>
            <w:cnfStyle w:val="001000000000" w:firstRow="0" w:lastRow="0" w:firstColumn="1" w:lastColumn="0" w:oddVBand="0" w:evenVBand="0" w:oddHBand="0" w:evenHBand="0" w:firstRowFirstColumn="0" w:firstRowLastColumn="0" w:lastRowFirstColumn="0" w:lastRowLastColumn="0"/>
            <w:tcW w:w="5108" w:type="dxa"/>
            <w:tcBorders>
              <w:bottom w:val="single" w:sz="4" w:space="0" w:color="BFBFBF" w:themeColor="background1" w:themeShade="BF"/>
            </w:tcBorders>
          </w:tcPr>
          <w:p w14:paraId="55FDA08A" w14:textId="5C66EA11" w:rsidR="00017A27" w:rsidRPr="00D873B8" w:rsidRDefault="00017A27" w:rsidP="00BE3BF6">
            <w:pPr>
              <w:rPr>
                <w:b w:val="0"/>
                <w:sz w:val="19"/>
                <w:szCs w:val="19"/>
              </w:rPr>
            </w:pPr>
            <w:r w:rsidRPr="00D873B8">
              <w:rPr>
                <w:b w:val="0"/>
                <w:sz w:val="19"/>
                <w:szCs w:val="19"/>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652" w:type="dxa"/>
            <w:tcBorders>
              <w:bottom w:val="single" w:sz="4" w:space="0" w:color="BFBFBF" w:themeColor="background1" w:themeShade="BF"/>
            </w:tcBorders>
          </w:tcPr>
          <w:p w14:paraId="7E04BA8D"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Borders>
              <w:bottom w:val="single" w:sz="4" w:space="0" w:color="BFBFBF" w:themeColor="background1" w:themeShade="BF"/>
            </w:tcBorders>
          </w:tcPr>
          <w:p w14:paraId="1675AD0F" w14:textId="36F93038" w:rsidR="00017A27" w:rsidRPr="00D873B8" w:rsidRDefault="00017A27" w:rsidP="000B0349">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Borders>
              <w:bottom w:val="single" w:sz="4" w:space="0" w:color="BFBFBF" w:themeColor="background1" w:themeShade="BF"/>
            </w:tcBorders>
          </w:tcPr>
          <w:p w14:paraId="522DBA17"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1 évig archívumban tartásával</w:t>
            </w:r>
          </w:p>
          <w:p w14:paraId="3B7CD96A"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707" w:type="dxa"/>
            <w:tcBorders>
              <w:bottom w:val="single" w:sz="4" w:space="0" w:color="BFBFBF" w:themeColor="background1" w:themeShade="BF"/>
            </w:tcBorders>
          </w:tcPr>
          <w:p w14:paraId="3FAD7D7E"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Borders>
              <w:bottom w:val="single" w:sz="4" w:space="0" w:color="BFBFBF" w:themeColor="background1" w:themeShade="BF"/>
            </w:tcBorders>
          </w:tcPr>
          <w:p w14:paraId="7DB41746"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Borders>
              <w:bottom w:val="single" w:sz="4" w:space="0" w:color="BFBFBF" w:themeColor="background1" w:themeShade="BF"/>
            </w:tcBorders>
          </w:tcPr>
          <w:p w14:paraId="00EDC3BB"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Borders>
              <w:bottom w:val="single" w:sz="4" w:space="0" w:color="BFBFBF" w:themeColor="background1" w:themeShade="BF"/>
            </w:tcBorders>
          </w:tcPr>
          <w:p w14:paraId="3C7A949B" w14:textId="77777777" w:rsidR="00017A27" w:rsidRPr="00D873B8" w:rsidRDefault="00017A27" w:rsidP="00BE3BF6">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3E0C9C57"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top w:val="single" w:sz="4" w:space="0" w:color="BFBFBF" w:themeColor="background1" w:themeShade="BF"/>
            </w:tcBorders>
          </w:tcPr>
          <w:p w14:paraId="4D8A1938" w14:textId="2AD92308" w:rsidR="005F7CF7" w:rsidRPr="00D873B8" w:rsidRDefault="005F7CF7" w:rsidP="005F7CF7">
            <w:pPr>
              <w:rPr>
                <w:b w:val="0"/>
                <w:sz w:val="19"/>
                <w:szCs w:val="19"/>
              </w:rPr>
            </w:pPr>
            <w:r w:rsidRPr="00D873B8">
              <w:rPr>
                <w:b w:val="0"/>
                <w:sz w:val="19"/>
                <w:szCs w:val="19"/>
              </w:rPr>
              <w:t>A közfeladatot ellátó szerv által alapított közalapítványok neve, székhelye, elérhetősége (postai címe, telefon- és telefaxszáma, elektronikus levélcíme), alapító okirata, kezelő szervének tagjai</w:t>
            </w:r>
          </w:p>
        </w:tc>
        <w:tc>
          <w:tcPr>
            <w:tcW w:w="1652" w:type="dxa"/>
            <w:tcBorders>
              <w:top w:val="single" w:sz="4" w:space="0" w:color="BFBFBF" w:themeColor="background1" w:themeShade="BF"/>
            </w:tcBorders>
          </w:tcPr>
          <w:p w14:paraId="45F65415" w14:textId="77777777" w:rsidR="005F7CF7" w:rsidRPr="00D873B8" w:rsidRDefault="005F7CF7" w:rsidP="005F7CF7">
            <w:pPr>
              <w:cnfStyle w:val="000000100000" w:firstRow="0" w:lastRow="0" w:firstColumn="0" w:lastColumn="0" w:oddVBand="0" w:evenVBand="0" w:oddHBand="1" w:evenHBand="0" w:firstRowFirstColumn="0" w:firstRowLastColumn="0" w:lastRowFirstColumn="0" w:lastRowLastColumn="0"/>
              <w:rPr>
                <w:bCs/>
                <w:sz w:val="19"/>
                <w:szCs w:val="19"/>
              </w:rPr>
            </w:pPr>
          </w:p>
        </w:tc>
        <w:tc>
          <w:tcPr>
            <w:tcW w:w="1716" w:type="dxa"/>
            <w:tcBorders>
              <w:top w:val="single" w:sz="4" w:space="0" w:color="BFBFBF" w:themeColor="background1" w:themeShade="BF"/>
            </w:tcBorders>
          </w:tcPr>
          <w:p w14:paraId="16048232" w14:textId="22DF7009" w:rsidR="005F7CF7" w:rsidRPr="00D873B8" w:rsidRDefault="005F7CF7" w:rsidP="000B0349">
            <w:pPr>
              <w:jc w:val="left"/>
              <w:cnfStyle w:val="000000100000" w:firstRow="0" w:lastRow="0" w:firstColumn="0" w:lastColumn="0" w:oddVBand="0" w:evenVBand="0" w:oddHBand="1" w:evenHBand="0" w:firstRowFirstColumn="0" w:firstRowLastColumn="0" w:lastRowFirstColumn="0" w:lastRowLastColumn="0"/>
              <w:rPr>
                <w:bCs/>
                <w:sz w:val="19"/>
                <w:szCs w:val="19"/>
              </w:rPr>
            </w:pPr>
            <w:r w:rsidRPr="00D873B8">
              <w:rPr>
                <w:bCs/>
                <w:sz w:val="19"/>
                <w:szCs w:val="19"/>
              </w:rPr>
              <w:t>A változásokat követően azonnal</w:t>
            </w:r>
          </w:p>
        </w:tc>
        <w:tc>
          <w:tcPr>
            <w:tcW w:w="1690" w:type="dxa"/>
            <w:tcBorders>
              <w:top w:val="single" w:sz="4" w:space="0" w:color="BFBFBF" w:themeColor="background1" w:themeShade="BF"/>
            </w:tcBorders>
          </w:tcPr>
          <w:p w14:paraId="46038677" w14:textId="77B367CA" w:rsidR="005F7CF7" w:rsidRPr="00D873B8" w:rsidRDefault="005F7CF7" w:rsidP="005F7CF7">
            <w:pPr>
              <w:cnfStyle w:val="000000100000" w:firstRow="0" w:lastRow="0" w:firstColumn="0" w:lastColumn="0" w:oddVBand="0" w:evenVBand="0" w:oddHBand="1" w:evenHBand="0" w:firstRowFirstColumn="0" w:firstRowLastColumn="0" w:lastRowFirstColumn="0" w:lastRowLastColumn="0"/>
              <w:rPr>
                <w:bCs/>
                <w:sz w:val="19"/>
                <w:szCs w:val="19"/>
              </w:rPr>
            </w:pPr>
            <w:r w:rsidRPr="00D873B8">
              <w:rPr>
                <w:bCs/>
                <w:sz w:val="19"/>
                <w:szCs w:val="19"/>
              </w:rPr>
              <w:t>Az előző állapot 1 évig archívumban tartásával</w:t>
            </w:r>
            <w:r w:rsidRPr="00D873B8">
              <w:rPr>
                <w:bCs/>
                <w:sz w:val="19"/>
                <w:szCs w:val="19"/>
              </w:rPr>
              <w:tab/>
            </w:r>
          </w:p>
        </w:tc>
        <w:tc>
          <w:tcPr>
            <w:tcW w:w="1707" w:type="dxa"/>
            <w:tcBorders>
              <w:top w:val="single" w:sz="4" w:space="0" w:color="BFBFBF" w:themeColor="background1" w:themeShade="BF"/>
            </w:tcBorders>
          </w:tcPr>
          <w:p w14:paraId="104A55F4" w14:textId="77777777" w:rsidR="005F7CF7" w:rsidRPr="00D873B8" w:rsidRDefault="005F7CF7" w:rsidP="005F7CF7">
            <w:pPr>
              <w:cnfStyle w:val="000000100000" w:firstRow="0" w:lastRow="0" w:firstColumn="0" w:lastColumn="0" w:oddVBand="0" w:evenVBand="0" w:oddHBand="1" w:evenHBand="0" w:firstRowFirstColumn="0" w:firstRowLastColumn="0" w:lastRowFirstColumn="0" w:lastRowLastColumn="0"/>
              <w:rPr>
                <w:bCs/>
                <w:sz w:val="19"/>
                <w:szCs w:val="19"/>
              </w:rPr>
            </w:pPr>
          </w:p>
        </w:tc>
        <w:tc>
          <w:tcPr>
            <w:tcW w:w="1405" w:type="dxa"/>
            <w:tcBorders>
              <w:top w:val="single" w:sz="4" w:space="0" w:color="BFBFBF" w:themeColor="background1" w:themeShade="BF"/>
            </w:tcBorders>
          </w:tcPr>
          <w:p w14:paraId="0ED03980" w14:textId="77777777" w:rsidR="005F7CF7" w:rsidRPr="00D873B8" w:rsidRDefault="005F7CF7" w:rsidP="005F7CF7">
            <w:pPr>
              <w:cnfStyle w:val="000000100000" w:firstRow="0" w:lastRow="0" w:firstColumn="0" w:lastColumn="0" w:oddVBand="0" w:evenVBand="0" w:oddHBand="1" w:evenHBand="0" w:firstRowFirstColumn="0" w:firstRowLastColumn="0" w:lastRowFirstColumn="0" w:lastRowLastColumn="0"/>
              <w:rPr>
                <w:bCs/>
                <w:sz w:val="19"/>
                <w:szCs w:val="19"/>
              </w:rPr>
            </w:pPr>
          </w:p>
        </w:tc>
        <w:tc>
          <w:tcPr>
            <w:tcW w:w="1651" w:type="dxa"/>
            <w:tcBorders>
              <w:top w:val="single" w:sz="4" w:space="0" w:color="BFBFBF" w:themeColor="background1" w:themeShade="BF"/>
            </w:tcBorders>
          </w:tcPr>
          <w:p w14:paraId="653A9E64" w14:textId="77777777" w:rsidR="005F7CF7" w:rsidRPr="00D873B8" w:rsidRDefault="005F7CF7" w:rsidP="005F7CF7">
            <w:pPr>
              <w:cnfStyle w:val="000000100000" w:firstRow="0" w:lastRow="0" w:firstColumn="0" w:lastColumn="0" w:oddVBand="0" w:evenVBand="0" w:oddHBand="1" w:evenHBand="0" w:firstRowFirstColumn="0" w:firstRowLastColumn="0" w:lastRowFirstColumn="0" w:lastRowLastColumn="0"/>
              <w:rPr>
                <w:bCs/>
                <w:sz w:val="19"/>
                <w:szCs w:val="19"/>
              </w:rPr>
            </w:pPr>
          </w:p>
        </w:tc>
        <w:tc>
          <w:tcPr>
            <w:tcW w:w="1373" w:type="dxa"/>
            <w:tcBorders>
              <w:top w:val="single" w:sz="4" w:space="0" w:color="BFBFBF" w:themeColor="background1" w:themeShade="BF"/>
            </w:tcBorders>
          </w:tcPr>
          <w:p w14:paraId="14DB59B1" w14:textId="77777777" w:rsidR="005F7CF7" w:rsidRPr="00D873B8" w:rsidRDefault="005F7CF7" w:rsidP="005F7CF7">
            <w:pPr>
              <w:cnfStyle w:val="000000100000" w:firstRow="0" w:lastRow="0" w:firstColumn="0" w:lastColumn="0" w:oddVBand="0" w:evenVBand="0" w:oddHBand="1" w:evenHBand="0" w:firstRowFirstColumn="0" w:firstRowLastColumn="0" w:lastRowFirstColumn="0" w:lastRowLastColumn="0"/>
              <w:rPr>
                <w:bCs/>
                <w:sz w:val="19"/>
                <w:szCs w:val="19"/>
              </w:rPr>
            </w:pPr>
          </w:p>
        </w:tc>
      </w:tr>
      <w:tr w:rsidR="00D873B8" w:rsidRPr="00D873B8" w14:paraId="23C2E4B1" w14:textId="77777777" w:rsidTr="00CB4CFB">
        <w:tc>
          <w:tcPr>
            <w:cnfStyle w:val="001000000000" w:firstRow="0" w:lastRow="0" w:firstColumn="1" w:lastColumn="0" w:oddVBand="0" w:evenVBand="0" w:oddHBand="0" w:evenHBand="0" w:firstRowFirstColumn="0" w:firstRowLastColumn="0" w:lastRowFirstColumn="0" w:lastRowLastColumn="0"/>
            <w:tcW w:w="5108" w:type="dxa"/>
            <w:tcBorders>
              <w:bottom w:val="single" w:sz="18" w:space="0" w:color="BFBFBF" w:themeColor="background1" w:themeShade="BF"/>
            </w:tcBorders>
          </w:tcPr>
          <w:p w14:paraId="0135A8DF" w14:textId="259DA6BF" w:rsidR="005F7CF7" w:rsidRPr="00D873B8" w:rsidRDefault="005F7CF7" w:rsidP="005F7CF7">
            <w:pPr>
              <w:rPr>
                <w:b w:val="0"/>
                <w:sz w:val="19"/>
                <w:szCs w:val="19"/>
              </w:rPr>
            </w:pPr>
            <w:r w:rsidRPr="00D873B8">
              <w:rPr>
                <w:b w:val="0"/>
                <w:sz w:val="19"/>
                <w:szCs w:val="19"/>
              </w:rPr>
              <w:t xml:space="preserve">A közfeladatot ellátó szerv által alapított költségvetési szerv </w:t>
            </w:r>
            <w:r w:rsidRPr="00D873B8">
              <w:rPr>
                <w:b w:val="0"/>
                <w:sz w:val="19"/>
                <w:szCs w:val="19"/>
              </w:rPr>
              <w:lastRenderedPageBreak/>
              <w:t>neve, székhelye, a költségvetési szervet alapító jogszabály megjelölése, illetve az azt alapító határozat, a költségvetési szerv alapító okirata, vezetője, honlapjának elérhetősége, működési engedélye</w:t>
            </w:r>
          </w:p>
        </w:tc>
        <w:tc>
          <w:tcPr>
            <w:tcW w:w="1652" w:type="dxa"/>
            <w:tcBorders>
              <w:bottom w:val="single" w:sz="18" w:space="0" w:color="BFBFBF" w:themeColor="background1" w:themeShade="BF"/>
            </w:tcBorders>
          </w:tcPr>
          <w:p w14:paraId="029C2DAF" w14:textId="77777777" w:rsidR="005F7CF7" w:rsidRPr="00D873B8" w:rsidRDefault="005F7CF7" w:rsidP="005F7CF7">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Borders>
              <w:bottom w:val="single" w:sz="18" w:space="0" w:color="BFBFBF" w:themeColor="background1" w:themeShade="BF"/>
            </w:tcBorders>
          </w:tcPr>
          <w:p w14:paraId="3C914EAB" w14:textId="61881299" w:rsidR="005F7CF7" w:rsidRPr="00D873B8" w:rsidRDefault="005F7CF7" w:rsidP="000B0349">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 xml:space="preserve">A változásokat </w:t>
            </w:r>
            <w:r w:rsidRPr="00D873B8">
              <w:rPr>
                <w:sz w:val="19"/>
                <w:szCs w:val="19"/>
              </w:rPr>
              <w:lastRenderedPageBreak/>
              <w:t>követően azonnal</w:t>
            </w:r>
          </w:p>
        </w:tc>
        <w:tc>
          <w:tcPr>
            <w:tcW w:w="1690" w:type="dxa"/>
            <w:tcBorders>
              <w:bottom w:val="single" w:sz="18" w:space="0" w:color="BFBFBF" w:themeColor="background1" w:themeShade="BF"/>
            </w:tcBorders>
          </w:tcPr>
          <w:p w14:paraId="2D83CF06" w14:textId="0F4D2EEE" w:rsidR="005F7CF7" w:rsidRPr="00D873B8" w:rsidRDefault="005F7CF7" w:rsidP="005F7CF7">
            <w:pPr>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lastRenderedPageBreak/>
              <w:t xml:space="preserve">Az előző állapot 1 </w:t>
            </w:r>
            <w:r w:rsidRPr="00D873B8">
              <w:rPr>
                <w:sz w:val="19"/>
                <w:szCs w:val="19"/>
              </w:rPr>
              <w:lastRenderedPageBreak/>
              <w:t>évig archívumban tartásával</w:t>
            </w:r>
            <w:r w:rsidRPr="00D873B8">
              <w:rPr>
                <w:sz w:val="19"/>
                <w:szCs w:val="19"/>
              </w:rPr>
              <w:tab/>
            </w:r>
          </w:p>
        </w:tc>
        <w:tc>
          <w:tcPr>
            <w:tcW w:w="1707" w:type="dxa"/>
            <w:tcBorders>
              <w:bottom w:val="single" w:sz="18" w:space="0" w:color="BFBFBF" w:themeColor="background1" w:themeShade="BF"/>
            </w:tcBorders>
          </w:tcPr>
          <w:p w14:paraId="34A9DCB1" w14:textId="77777777" w:rsidR="005F7CF7" w:rsidRPr="00D873B8" w:rsidRDefault="005F7CF7" w:rsidP="005F7CF7">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Borders>
              <w:bottom w:val="single" w:sz="18" w:space="0" w:color="BFBFBF" w:themeColor="background1" w:themeShade="BF"/>
            </w:tcBorders>
          </w:tcPr>
          <w:p w14:paraId="73843F06" w14:textId="77777777" w:rsidR="005F7CF7" w:rsidRPr="00D873B8" w:rsidRDefault="005F7CF7" w:rsidP="005F7CF7">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Borders>
              <w:bottom w:val="single" w:sz="18" w:space="0" w:color="BFBFBF" w:themeColor="background1" w:themeShade="BF"/>
            </w:tcBorders>
          </w:tcPr>
          <w:p w14:paraId="3372C962" w14:textId="77777777" w:rsidR="005F7CF7" w:rsidRPr="00D873B8" w:rsidRDefault="005F7CF7" w:rsidP="005F7CF7">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Borders>
              <w:bottom w:val="single" w:sz="18" w:space="0" w:color="BFBFBF" w:themeColor="background1" w:themeShade="BF"/>
            </w:tcBorders>
          </w:tcPr>
          <w:p w14:paraId="55A48659" w14:textId="77777777" w:rsidR="005F7CF7" w:rsidRPr="00D873B8" w:rsidRDefault="005F7CF7" w:rsidP="005F7CF7">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69C1F94B"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top w:val="single" w:sz="18" w:space="0" w:color="BFBFBF" w:themeColor="background1" w:themeShade="BF"/>
              <w:left w:val="single" w:sz="18" w:space="0" w:color="BFBFBF" w:themeColor="background1" w:themeShade="BF"/>
              <w:bottom w:val="single" w:sz="18" w:space="0" w:color="BFBFBF" w:themeColor="background1" w:themeShade="BF"/>
              <w:right w:val="nil"/>
            </w:tcBorders>
            <w:vAlign w:val="center"/>
          </w:tcPr>
          <w:p w14:paraId="5F68A927" w14:textId="328E8447" w:rsidR="00CB4CFB" w:rsidRPr="00D873B8" w:rsidRDefault="00CB4CFB" w:rsidP="00CB4CFB">
            <w:pPr>
              <w:jc w:val="center"/>
              <w:rPr>
                <w:sz w:val="20"/>
                <w:szCs w:val="20"/>
              </w:rPr>
            </w:pPr>
            <w:r w:rsidRPr="00D873B8">
              <w:rPr>
                <w:sz w:val="20"/>
                <w:szCs w:val="20"/>
              </w:rPr>
              <w:lastRenderedPageBreak/>
              <w:t>Adat</w:t>
            </w:r>
          </w:p>
        </w:tc>
        <w:tc>
          <w:tcPr>
            <w:tcW w:w="1652" w:type="dxa"/>
            <w:tcBorders>
              <w:top w:val="single" w:sz="18" w:space="0" w:color="BFBFBF" w:themeColor="background1" w:themeShade="BF"/>
              <w:left w:val="nil"/>
              <w:bottom w:val="single" w:sz="18" w:space="0" w:color="BFBFBF" w:themeColor="background1" w:themeShade="BF"/>
              <w:right w:val="nil"/>
            </w:tcBorders>
            <w:vAlign w:val="center"/>
          </w:tcPr>
          <w:p w14:paraId="4D2E338E" w14:textId="2075535D"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73B8">
              <w:rPr>
                <w:b/>
                <w:sz w:val="20"/>
                <w:szCs w:val="20"/>
              </w:rPr>
              <w:t>Megjegyzés</w:t>
            </w:r>
          </w:p>
        </w:tc>
        <w:tc>
          <w:tcPr>
            <w:tcW w:w="1716" w:type="dxa"/>
            <w:tcBorders>
              <w:top w:val="single" w:sz="18" w:space="0" w:color="BFBFBF" w:themeColor="background1" w:themeShade="BF"/>
              <w:left w:val="nil"/>
              <w:bottom w:val="single" w:sz="18" w:space="0" w:color="BFBFBF" w:themeColor="background1" w:themeShade="BF"/>
              <w:right w:val="nil"/>
            </w:tcBorders>
            <w:vAlign w:val="center"/>
          </w:tcPr>
          <w:p w14:paraId="007CA821" w14:textId="500BD9C5"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73B8">
              <w:rPr>
                <w:b/>
                <w:sz w:val="20"/>
                <w:szCs w:val="20"/>
              </w:rPr>
              <w:t>Frissítés</w:t>
            </w:r>
          </w:p>
        </w:tc>
        <w:tc>
          <w:tcPr>
            <w:tcW w:w="1690" w:type="dxa"/>
            <w:tcBorders>
              <w:top w:val="single" w:sz="18" w:space="0" w:color="BFBFBF" w:themeColor="background1" w:themeShade="BF"/>
              <w:left w:val="nil"/>
              <w:bottom w:val="single" w:sz="18" w:space="0" w:color="BFBFBF" w:themeColor="background1" w:themeShade="BF"/>
              <w:right w:val="nil"/>
            </w:tcBorders>
            <w:vAlign w:val="center"/>
          </w:tcPr>
          <w:p w14:paraId="494AAFC9" w14:textId="71AE433D"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73B8">
              <w:rPr>
                <w:b/>
                <w:sz w:val="20"/>
                <w:szCs w:val="20"/>
              </w:rPr>
              <w:t>Megőrzés</w:t>
            </w:r>
          </w:p>
        </w:tc>
        <w:tc>
          <w:tcPr>
            <w:tcW w:w="1707" w:type="dxa"/>
            <w:tcBorders>
              <w:top w:val="single" w:sz="18" w:space="0" w:color="BFBFBF" w:themeColor="background1" w:themeShade="BF"/>
              <w:left w:val="nil"/>
              <w:bottom w:val="single" w:sz="18" w:space="0" w:color="BFBFBF" w:themeColor="background1" w:themeShade="BF"/>
              <w:right w:val="nil"/>
            </w:tcBorders>
            <w:vAlign w:val="center"/>
          </w:tcPr>
          <w:p w14:paraId="51469BE5" w14:textId="455671D9"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73B8">
              <w:rPr>
                <w:b/>
                <w:sz w:val="20"/>
                <w:szCs w:val="20"/>
              </w:rPr>
              <w:t>Adat/</w:t>
            </w:r>
            <w:r w:rsidRPr="00D873B8">
              <w:rPr>
                <w:b/>
                <w:sz w:val="20"/>
                <w:szCs w:val="20"/>
              </w:rPr>
              <w:br/>
              <w:t>tartalomfelelős</w:t>
            </w:r>
          </w:p>
        </w:tc>
        <w:tc>
          <w:tcPr>
            <w:tcW w:w="1405" w:type="dxa"/>
            <w:tcBorders>
              <w:top w:val="single" w:sz="18" w:space="0" w:color="BFBFBF" w:themeColor="background1" w:themeShade="BF"/>
              <w:left w:val="nil"/>
              <w:bottom w:val="single" w:sz="18" w:space="0" w:color="BFBFBF" w:themeColor="background1" w:themeShade="BF"/>
              <w:right w:val="nil"/>
            </w:tcBorders>
            <w:vAlign w:val="center"/>
          </w:tcPr>
          <w:p w14:paraId="1CD77862" w14:textId="205A60E2"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73B8">
              <w:rPr>
                <w:b/>
                <w:sz w:val="20"/>
                <w:szCs w:val="20"/>
              </w:rPr>
              <w:t>Közzétételi folyamat</w:t>
            </w:r>
          </w:p>
        </w:tc>
        <w:tc>
          <w:tcPr>
            <w:tcW w:w="1651" w:type="dxa"/>
            <w:tcBorders>
              <w:top w:val="single" w:sz="18" w:space="0" w:color="BFBFBF" w:themeColor="background1" w:themeShade="BF"/>
              <w:left w:val="nil"/>
              <w:bottom w:val="single" w:sz="18" w:space="0" w:color="BFBFBF" w:themeColor="background1" w:themeShade="BF"/>
              <w:right w:val="nil"/>
            </w:tcBorders>
            <w:vAlign w:val="center"/>
          </w:tcPr>
          <w:p w14:paraId="1132196D" w14:textId="464389C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73B8">
              <w:rPr>
                <w:b/>
                <w:sz w:val="20"/>
                <w:szCs w:val="20"/>
              </w:rPr>
              <w:t>Tartalomközlő</w:t>
            </w:r>
          </w:p>
        </w:tc>
        <w:tc>
          <w:tcPr>
            <w:tcW w:w="1373" w:type="dxa"/>
            <w:tcBorders>
              <w:top w:val="single" w:sz="18" w:space="0" w:color="BFBFBF" w:themeColor="background1" w:themeShade="BF"/>
              <w:left w:val="nil"/>
              <w:bottom w:val="single" w:sz="18" w:space="0" w:color="BFBFBF" w:themeColor="background1" w:themeShade="BF"/>
              <w:right w:val="single" w:sz="18" w:space="0" w:color="BFBFBF" w:themeColor="background1" w:themeShade="BF"/>
            </w:tcBorders>
            <w:vAlign w:val="center"/>
          </w:tcPr>
          <w:p w14:paraId="4A062B8F" w14:textId="280982AB"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D873B8">
              <w:rPr>
                <w:b/>
                <w:sz w:val="20"/>
                <w:szCs w:val="20"/>
              </w:rPr>
              <w:t>Közzétételi forma</w:t>
            </w:r>
          </w:p>
        </w:tc>
      </w:tr>
      <w:tr w:rsidR="00D873B8" w:rsidRPr="00D873B8" w14:paraId="001FA3F6" w14:textId="77777777" w:rsidTr="00CB4CFB">
        <w:tc>
          <w:tcPr>
            <w:cnfStyle w:val="001000000000" w:firstRow="0" w:lastRow="0" w:firstColumn="1" w:lastColumn="0" w:oddVBand="0" w:evenVBand="0" w:oddHBand="0" w:evenHBand="0" w:firstRowFirstColumn="0" w:firstRowLastColumn="0" w:lastRowFirstColumn="0" w:lastRowLastColumn="0"/>
            <w:tcW w:w="5108" w:type="dxa"/>
            <w:tcBorders>
              <w:top w:val="single" w:sz="18" w:space="0" w:color="BFBFBF" w:themeColor="background1" w:themeShade="BF"/>
            </w:tcBorders>
          </w:tcPr>
          <w:p w14:paraId="63516F43" w14:textId="56BC0654" w:rsidR="00CB4CFB" w:rsidRPr="00D873B8" w:rsidRDefault="00CB4CFB" w:rsidP="00CB4CFB">
            <w:pPr>
              <w:rPr>
                <w:b w:val="0"/>
                <w:sz w:val="19"/>
                <w:szCs w:val="19"/>
              </w:rPr>
            </w:pPr>
            <w:r w:rsidRPr="00D873B8">
              <w:rPr>
                <w:b w:val="0"/>
                <w:sz w:val="19"/>
                <w:szCs w:val="19"/>
              </w:rPr>
              <w:t>A közfeladatot ellátó szerv által alapított lapok neve, a szerkesztőség és kiadó neve és címe, valamint a főszerkesztő neve</w:t>
            </w:r>
          </w:p>
        </w:tc>
        <w:tc>
          <w:tcPr>
            <w:tcW w:w="1652" w:type="dxa"/>
            <w:tcBorders>
              <w:top w:val="single" w:sz="18" w:space="0" w:color="BFBFBF" w:themeColor="background1" w:themeShade="BF"/>
            </w:tcBorders>
          </w:tcPr>
          <w:p w14:paraId="46264856"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Borders>
              <w:top w:val="single" w:sz="18" w:space="0" w:color="BFBFBF" w:themeColor="background1" w:themeShade="BF"/>
            </w:tcBorders>
          </w:tcPr>
          <w:p w14:paraId="45B1F3C4" w14:textId="4F4C9806" w:rsidR="00CB4CFB" w:rsidRPr="00D873B8" w:rsidRDefault="00CB4CFB"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Borders>
              <w:top w:val="single" w:sz="18" w:space="0" w:color="BFBFBF" w:themeColor="background1" w:themeShade="BF"/>
            </w:tcBorders>
          </w:tcPr>
          <w:p w14:paraId="56E18EF4" w14:textId="086B22D4" w:rsidR="00CB4CFB" w:rsidRPr="00D873B8" w:rsidRDefault="00CB4CFB"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1 évig archívumban tartásával</w:t>
            </w:r>
            <w:r w:rsidRPr="00D873B8">
              <w:rPr>
                <w:sz w:val="19"/>
                <w:szCs w:val="19"/>
              </w:rPr>
              <w:tab/>
            </w:r>
          </w:p>
        </w:tc>
        <w:tc>
          <w:tcPr>
            <w:tcW w:w="1707" w:type="dxa"/>
            <w:tcBorders>
              <w:top w:val="single" w:sz="18" w:space="0" w:color="BFBFBF" w:themeColor="background1" w:themeShade="BF"/>
            </w:tcBorders>
          </w:tcPr>
          <w:p w14:paraId="2635FDEF"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Borders>
              <w:top w:val="single" w:sz="18" w:space="0" w:color="BFBFBF" w:themeColor="background1" w:themeShade="BF"/>
            </w:tcBorders>
          </w:tcPr>
          <w:p w14:paraId="005B84C2"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Borders>
              <w:top w:val="single" w:sz="18" w:space="0" w:color="BFBFBF" w:themeColor="background1" w:themeShade="BF"/>
            </w:tcBorders>
          </w:tcPr>
          <w:p w14:paraId="5200AC2A"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Borders>
              <w:top w:val="single" w:sz="18" w:space="0" w:color="BFBFBF" w:themeColor="background1" w:themeShade="BF"/>
            </w:tcBorders>
          </w:tcPr>
          <w:p w14:paraId="7ED9AF1B"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28B093BB"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5CA91F9F" w14:textId="571D582A" w:rsidR="00CB4CFB" w:rsidRPr="00D873B8" w:rsidRDefault="00CB4CFB" w:rsidP="00CB4CFB">
            <w:pPr>
              <w:rPr>
                <w:b w:val="0"/>
                <w:sz w:val="19"/>
                <w:szCs w:val="19"/>
              </w:rPr>
            </w:pPr>
            <w:r w:rsidRPr="00D873B8">
              <w:rPr>
                <w:b w:val="0"/>
                <w:sz w:val="19"/>
                <w:szCs w:val="19"/>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1652" w:type="dxa"/>
          </w:tcPr>
          <w:p w14:paraId="5F2EEEF3" w14:textId="77777777" w:rsidR="00CB4CFB" w:rsidRPr="00D873B8" w:rsidRDefault="00CB4CFB" w:rsidP="00CB4CFB">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2691D877" w14:textId="5BE70567" w:rsidR="00CB4CFB" w:rsidRPr="00D873B8" w:rsidRDefault="00CB4CFB"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50E7574A" w14:textId="77777777" w:rsidR="00CB4CFB" w:rsidRPr="00D873B8" w:rsidRDefault="00CB4CFB"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1 évig archívumban tartásával</w:t>
            </w:r>
          </w:p>
          <w:p w14:paraId="442A0E32" w14:textId="77777777" w:rsidR="00CB4CFB" w:rsidRPr="00D873B8" w:rsidRDefault="00CB4CFB" w:rsidP="00052FAB">
            <w:pPr>
              <w:jc w:val="left"/>
              <w:cnfStyle w:val="000000100000" w:firstRow="0" w:lastRow="0" w:firstColumn="0" w:lastColumn="0" w:oddVBand="0" w:evenVBand="0" w:oddHBand="1" w:evenHBand="0" w:firstRowFirstColumn="0" w:firstRowLastColumn="0" w:lastRowFirstColumn="0" w:lastRowLastColumn="0"/>
              <w:rPr>
                <w:sz w:val="19"/>
                <w:szCs w:val="19"/>
              </w:rPr>
            </w:pPr>
          </w:p>
        </w:tc>
        <w:tc>
          <w:tcPr>
            <w:tcW w:w="1707" w:type="dxa"/>
          </w:tcPr>
          <w:p w14:paraId="1C6F5A26" w14:textId="77777777" w:rsidR="00CB4CFB" w:rsidRPr="00D873B8" w:rsidRDefault="00CB4CFB" w:rsidP="00CB4CFB">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76E2304E" w14:textId="77777777" w:rsidR="00CB4CFB" w:rsidRPr="00D873B8" w:rsidRDefault="00CB4CFB" w:rsidP="00CB4CFB">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5E640BA2" w14:textId="77777777" w:rsidR="00CB4CFB" w:rsidRPr="00D873B8" w:rsidRDefault="00CB4CFB" w:rsidP="00CB4CFB">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3F1F23E3" w14:textId="77777777" w:rsidR="00CB4CFB" w:rsidRPr="00D873B8" w:rsidRDefault="00CB4CFB" w:rsidP="00CB4CFB">
            <w:pPr>
              <w:cnfStyle w:val="000000100000" w:firstRow="0" w:lastRow="0" w:firstColumn="0" w:lastColumn="0" w:oddVBand="0" w:evenVBand="0" w:oddHBand="1" w:evenHBand="0" w:firstRowFirstColumn="0" w:firstRowLastColumn="0" w:lastRowFirstColumn="0" w:lastRowLastColumn="0"/>
              <w:rPr>
                <w:sz w:val="19"/>
                <w:szCs w:val="19"/>
              </w:rPr>
            </w:pPr>
          </w:p>
        </w:tc>
      </w:tr>
    </w:tbl>
    <w:p w14:paraId="41D073BE" w14:textId="1FE8891B" w:rsidR="00BE3BF6" w:rsidRPr="00D873B8" w:rsidRDefault="00BE3BF6" w:rsidP="00BE3BF6"/>
    <w:p w14:paraId="282CACBF" w14:textId="4C50E0C0" w:rsidR="00CB4CFB" w:rsidRPr="00D873B8" w:rsidRDefault="00CB4CFB">
      <w:pPr>
        <w:ind w:left="357" w:hanging="357"/>
        <w:rPr>
          <w:rFonts w:eastAsia="Calibri"/>
          <w:b/>
          <w:bCs/>
          <w:caps/>
          <w:smallCaps/>
          <w:noProof/>
          <w:kern w:val="36"/>
          <w:sz w:val="28"/>
          <w:szCs w:val="28"/>
          <w:lang w:eastAsia="hu-HU"/>
        </w:rPr>
      </w:pPr>
      <w:r w:rsidRPr="00D873B8">
        <w:rPr>
          <w:rFonts w:eastAsia="Calibri"/>
          <w:b/>
          <w:bCs/>
          <w:caps/>
          <w:smallCaps/>
          <w:noProof/>
          <w:kern w:val="36"/>
          <w:sz w:val="28"/>
          <w:szCs w:val="28"/>
          <w:lang w:eastAsia="hu-HU"/>
        </w:rPr>
        <w:br w:type="page"/>
      </w:r>
    </w:p>
    <w:tbl>
      <w:tblPr>
        <w:tblStyle w:val="Tblzategyszer11"/>
        <w:tblW w:w="16302" w:type="dxa"/>
        <w:tblInd w:w="-1164" w:type="dxa"/>
        <w:tblLook w:val="04A0" w:firstRow="1" w:lastRow="0" w:firstColumn="1" w:lastColumn="0" w:noHBand="0" w:noVBand="1"/>
      </w:tblPr>
      <w:tblGrid>
        <w:gridCol w:w="5108"/>
        <w:gridCol w:w="1652"/>
        <w:gridCol w:w="1716"/>
        <w:gridCol w:w="1690"/>
        <w:gridCol w:w="1707"/>
        <w:gridCol w:w="1405"/>
        <w:gridCol w:w="1651"/>
        <w:gridCol w:w="1373"/>
      </w:tblGrid>
      <w:tr w:rsidR="00D873B8" w:rsidRPr="00D873B8" w14:paraId="2C02BEDC" w14:textId="77777777" w:rsidTr="00CB4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21E55A67" w14:textId="638C9709" w:rsidR="00CB4CFB" w:rsidRPr="00D873B8" w:rsidRDefault="00111256" w:rsidP="00CB4CFB">
            <w:pPr>
              <w:jc w:val="center"/>
              <w:rPr>
                <w:sz w:val="24"/>
                <w:szCs w:val="20"/>
              </w:rPr>
            </w:pPr>
            <w:r w:rsidRPr="00D873B8">
              <w:rPr>
                <w:sz w:val="24"/>
                <w:szCs w:val="20"/>
              </w:rPr>
              <w:lastRenderedPageBreak/>
              <w:t>II. Tevékenységre, működésre vonatkozó adatok</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76C9E90C" w14:textId="77777777" w:rsidR="00CB4CFB" w:rsidRPr="00D873B8" w:rsidRDefault="00CB4CFB" w:rsidP="00CB4CFB">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3AFE6413" w14:textId="77777777" w:rsidR="00CB4CFB" w:rsidRPr="00D873B8" w:rsidRDefault="00CB4CFB" w:rsidP="00CB4CFB">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4C520A56" w14:textId="77777777" w:rsidR="00CB4CFB" w:rsidRPr="00D873B8" w:rsidRDefault="00CB4CFB" w:rsidP="00CB4CFB">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0263727E" w14:textId="77777777" w:rsidR="00CB4CFB" w:rsidRPr="00D873B8" w:rsidRDefault="00CB4CFB" w:rsidP="00CB4CFB">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3C2BF8CE" w14:textId="77777777" w:rsidR="00CB4CFB" w:rsidRPr="00D873B8" w:rsidRDefault="00CB4CFB" w:rsidP="00CB4CFB">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7DF4D70B" w14:textId="77777777" w:rsidR="00CB4CFB" w:rsidRPr="00D873B8" w:rsidRDefault="00CB4CFB" w:rsidP="00CB4CFB">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34EABA88" w14:textId="77777777" w:rsidR="00CB4CFB" w:rsidRPr="00D873B8" w:rsidRDefault="00CB4CFB" w:rsidP="00CB4CFB">
            <w:pPr>
              <w:jc w:val="center"/>
              <w:cnfStyle w:val="100000000000" w:firstRow="1" w:lastRow="0" w:firstColumn="0" w:lastColumn="0" w:oddVBand="0" w:evenVBand="0" w:oddHBand="0" w:evenHBand="0" w:firstRowFirstColumn="0" w:firstRowLastColumn="0" w:lastRowFirstColumn="0" w:lastRowLastColumn="0"/>
              <w:rPr>
                <w:sz w:val="24"/>
                <w:szCs w:val="20"/>
              </w:rPr>
            </w:pPr>
          </w:p>
        </w:tc>
      </w:tr>
      <w:tr w:rsidR="00D873B8" w:rsidRPr="00D873B8" w14:paraId="0527C733" w14:textId="77777777" w:rsidTr="00CB4CFB">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0060D465" w14:textId="77777777" w:rsidR="00CB4CFB" w:rsidRPr="00D873B8" w:rsidRDefault="00CB4CFB" w:rsidP="00CB4CFB">
            <w:pPr>
              <w:jc w:val="center"/>
              <w:rPr>
                <w:sz w:val="20"/>
                <w:szCs w:val="20"/>
              </w:rPr>
            </w:pPr>
            <w:r w:rsidRPr="00D873B8">
              <w:rPr>
                <w:sz w:val="20"/>
                <w:szCs w:val="20"/>
              </w:rPr>
              <w:t>Adat</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1DC0CB55" w14:textId="7777777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Megjegyzés</w:t>
            </w: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08454EE8" w14:textId="7777777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Frissítés</w:t>
            </w: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65F0BFAB" w14:textId="7777777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Megőrzés</w:t>
            </w: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5FF5F576" w14:textId="7777777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Adat/</w:t>
            </w:r>
            <w:r w:rsidRPr="00D873B8">
              <w:rPr>
                <w:b/>
                <w:sz w:val="20"/>
                <w:szCs w:val="20"/>
              </w:rPr>
              <w:br/>
              <w:t>tartalomfelelős</w:t>
            </w: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79D690BF" w14:textId="7777777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folyamat</w:t>
            </w: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377BEA45" w14:textId="7777777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Tartalomközlő</w:t>
            </w: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27D72EB6" w14:textId="77777777" w:rsidR="00CB4CFB" w:rsidRPr="00D873B8" w:rsidRDefault="00CB4CFB" w:rsidP="00CB4CF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forma</w:t>
            </w:r>
          </w:p>
        </w:tc>
      </w:tr>
      <w:tr w:rsidR="00D873B8" w:rsidRPr="00D873B8" w14:paraId="7B0A3BD9" w14:textId="77777777" w:rsidTr="00CB4CFB">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tcBorders>
          </w:tcPr>
          <w:p w14:paraId="6211A327" w14:textId="5D1A1B47" w:rsidR="00CB4CFB" w:rsidRPr="00D873B8" w:rsidRDefault="00111256" w:rsidP="00CB4CFB">
            <w:pPr>
              <w:rPr>
                <w:b w:val="0"/>
                <w:sz w:val="19"/>
                <w:szCs w:val="19"/>
              </w:rPr>
            </w:pPr>
            <w:r w:rsidRPr="00D873B8">
              <w:rPr>
                <w:b w:val="0"/>
                <w:sz w:val="19"/>
                <w:szCs w:val="19"/>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r w:rsidRPr="00D873B8">
              <w:rPr>
                <w:b w:val="0"/>
                <w:sz w:val="19"/>
                <w:szCs w:val="19"/>
              </w:rPr>
              <w:tab/>
            </w:r>
          </w:p>
        </w:tc>
        <w:tc>
          <w:tcPr>
            <w:tcW w:w="1652" w:type="dxa"/>
            <w:tcBorders>
              <w:top w:val="single" w:sz="24" w:space="0" w:color="BFBFBF" w:themeColor="background1" w:themeShade="BF"/>
            </w:tcBorders>
          </w:tcPr>
          <w:p w14:paraId="59ACEEC6"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Borders>
              <w:top w:val="single" w:sz="24" w:space="0" w:color="BFBFBF" w:themeColor="background1" w:themeShade="BF"/>
            </w:tcBorders>
          </w:tcPr>
          <w:p w14:paraId="5A511970" w14:textId="609A6F54" w:rsidR="00CB4CFB" w:rsidRPr="00D873B8" w:rsidRDefault="00111256"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Borders>
              <w:top w:val="single" w:sz="24" w:space="0" w:color="BFBFBF" w:themeColor="background1" w:themeShade="BF"/>
            </w:tcBorders>
          </w:tcPr>
          <w:p w14:paraId="7449D306" w14:textId="3704E124" w:rsidR="00CB4CFB" w:rsidRPr="00D873B8" w:rsidRDefault="00900489"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1 évig archívumban tartásával</w:t>
            </w:r>
          </w:p>
        </w:tc>
        <w:tc>
          <w:tcPr>
            <w:tcW w:w="1707" w:type="dxa"/>
            <w:tcBorders>
              <w:top w:val="single" w:sz="24" w:space="0" w:color="BFBFBF" w:themeColor="background1" w:themeShade="BF"/>
            </w:tcBorders>
          </w:tcPr>
          <w:p w14:paraId="4F317840"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Borders>
              <w:top w:val="single" w:sz="24" w:space="0" w:color="BFBFBF" w:themeColor="background1" w:themeShade="BF"/>
            </w:tcBorders>
          </w:tcPr>
          <w:p w14:paraId="37DF1ED2"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Borders>
              <w:top w:val="single" w:sz="24" w:space="0" w:color="BFBFBF" w:themeColor="background1" w:themeShade="BF"/>
            </w:tcBorders>
          </w:tcPr>
          <w:p w14:paraId="05AE2387"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Borders>
              <w:top w:val="single" w:sz="24" w:space="0" w:color="BFBFBF" w:themeColor="background1" w:themeShade="BF"/>
            </w:tcBorders>
          </w:tcPr>
          <w:p w14:paraId="04959F3B"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18E88634"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52A6F47C" w14:textId="4B165088" w:rsidR="00900489" w:rsidRPr="00D873B8" w:rsidRDefault="00900489" w:rsidP="00900489">
            <w:pPr>
              <w:rPr>
                <w:b w:val="0"/>
                <w:sz w:val="19"/>
                <w:szCs w:val="19"/>
              </w:rPr>
            </w:pPr>
            <w:r w:rsidRPr="00D873B8">
              <w:rPr>
                <w:b w:val="0"/>
                <w:sz w:val="19"/>
                <w:szCs w:val="19"/>
              </w:rPr>
              <w:t>Az országos illetékességű szervek, valamint a fővárosi és megyei kormányhivatal esetében a közfeladatot ellátó szerv feladatáról, tevékenységéről szóló tájékoztató magyar és angol nyelven</w:t>
            </w:r>
          </w:p>
        </w:tc>
        <w:tc>
          <w:tcPr>
            <w:tcW w:w="1652" w:type="dxa"/>
          </w:tcPr>
          <w:p w14:paraId="69FE0E3D"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52752827" w14:textId="2D69F822"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739252E1" w14:textId="58E9094E"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törlendő</w:t>
            </w:r>
          </w:p>
        </w:tc>
        <w:tc>
          <w:tcPr>
            <w:tcW w:w="1707" w:type="dxa"/>
          </w:tcPr>
          <w:p w14:paraId="4F828576"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5D46E64B"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03FDB0B4"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36709A9F"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4518A7CD" w14:textId="77777777" w:rsidTr="00CB4CFB">
        <w:tc>
          <w:tcPr>
            <w:cnfStyle w:val="001000000000" w:firstRow="0" w:lastRow="0" w:firstColumn="1" w:lastColumn="0" w:oddVBand="0" w:evenVBand="0" w:oddHBand="0" w:evenHBand="0" w:firstRowFirstColumn="0" w:firstRowLastColumn="0" w:lastRowFirstColumn="0" w:lastRowLastColumn="0"/>
            <w:tcW w:w="5108" w:type="dxa"/>
          </w:tcPr>
          <w:p w14:paraId="2B713476" w14:textId="1A143929" w:rsidR="00CB4CFB" w:rsidRPr="00D873B8" w:rsidRDefault="00111256" w:rsidP="00CB4CFB">
            <w:pPr>
              <w:rPr>
                <w:b w:val="0"/>
                <w:sz w:val="19"/>
                <w:szCs w:val="19"/>
              </w:rPr>
            </w:pPr>
            <w:r w:rsidRPr="00D873B8">
              <w:rPr>
                <w:b w:val="0"/>
                <w:sz w:val="19"/>
                <w:szCs w:val="19"/>
              </w:rPr>
              <w:t>A helyi önkormányzat önként vállalt feladatai</w:t>
            </w:r>
          </w:p>
        </w:tc>
        <w:tc>
          <w:tcPr>
            <w:tcW w:w="1652" w:type="dxa"/>
          </w:tcPr>
          <w:p w14:paraId="30F655DB"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Pr>
          <w:p w14:paraId="754874DE" w14:textId="43E17D57" w:rsidR="00CB4CFB" w:rsidRPr="00D873B8" w:rsidRDefault="00111256"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Negyedévente</w:t>
            </w:r>
          </w:p>
        </w:tc>
        <w:tc>
          <w:tcPr>
            <w:tcW w:w="1690" w:type="dxa"/>
          </w:tcPr>
          <w:p w14:paraId="77B85F55" w14:textId="0AF920E4" w:rsidR="00CB4CFB" w:rsidRPr="00D873B8" w:rsidRDefault="00900489"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1 évig archívumban tartásával</w:t>
            </w:r>
          </w:p>
        </w:tc>
        <w:tc>
          <w:tcPr>
            <w:tcW w:w="1707" w:type="dxa"/>
          </w:tcPr>
          <w:p w14:paraId="772E354A"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Pr>
          <w:p w14:paraId="42BF4A00"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Pr>
          <w:p w14:paraId="3F86AE0D"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Pr>
          <w:p w14:paraId="2CD01093" w14:textId="77777777" w:rsidR="00CB4CFB" w:rsidRPr="00D873B8" w:rsidRDefault="00CB4CFB" w:rsidP="00CB4CFB">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593191DC"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5DEA397D" w14:textId="31B33947" w:rsidR="00900489" w:rsidRPr="00D873B8" w:rsidRDefault="00900489" w:rsidP="00900489">
            <w:pPr>
              <w:rPr>
                <w:b w:val="0"/>
                <w:sz w:val="19"/>
                <w:szCs w:val="19"/>
              </w:rPr>
            </w:pPr>
            <w:r w:rsidRPr="00D873B8">
              <w:rPr>
                <w:b w:val="0"/>
                <w:sz w:val="19"/>
                <w:szCs w:val="19"/>
              </w:rPr>
              <w:t xml:space="preserve">Államigazgatási, önkormányzati, és egyéb hatósági ügyekben </w:t>
            </w:r>
            <w:proofErr w:type="spellStart"/>
            <w:r w:rsidRPr="00D873B8">
              <w:rPr>
                <w:b w:val="0"/>
                <w:sz w:val="19"/>
                <w:szCs w:val="19"/>
              </w:rPr>
              <w:t>ügyfajtánként</w:t>
            </w:r>
            <w:proofErr w:type="spellEnd"/>
            <w:r w:rsidRPr="00D873B8">
              <w:rPr>
                <w:b w:val="0"/>
                <w:sz w:val="19"/>
                <w:szCs w:val="19"/>
              </w:rPr>
              <w:t xml:space="preserve"> és </w:t>
            </w:r>
            <w:proofErr w:type="spellStart"/>
            <w:r w:rsidRPr="00D873B8">
              <w:rPr>
                <w:b w:val="0"/>
                <w:sz w:val="19"/>
                <w:szCs w:val="19"/>
              </w:rPr>
              <w:t>eljárástípusonként</w:t>
            </w:r>
            <w:proofErr w:type="spellEnd"/>
            <w:r w:rsidRPr="00D873B8">
              <w:rPr>
                <w:b w:val="0"/>
                <w:sz w:val="19"/>
                <w:szCs w:val="19"/>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1652" w:type="dxa"/>
          </w:tcPr>
          <w:p w14:paraId="7DAC5E54"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58ABA843" w14:textId="212FA31D"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4C62F3F9" w14:textId="4137235B"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törlendő</w:t>
            </w:r>
          </w:p>
        </w:tc>
        <w:tc>
          <w:tcPr>
            <w:tcW w:w="1707" w:type="dxa"/>
          </w:tcPr>
          <w:p w14:paraId="0B3664F0"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40CAF79F"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458A5D96"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683520A0"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64193C09" w14:textId="77777777" w:rsidTr="00CB4CFB">
        <w:tc>
          <w:tcPr>
            <w:cnfStyle w:val="001000000000" w:firstRow="0" w:lastRow="0" w:firstColumn="1" w:lastColumn="0" w:oddVBand="0" w:evenVBand="0" w:oddHBand="0" w:evenHBand="0" w:firstRowFirstColumn="0" w:firstRowLastColumn="0" w:lastRowFirstColumn="0" w:lastRowLastColumn="0"/>
            <w:tcW w:w="5108" w:type="dxa"/>
          </w:tcPr>
          <w:p w14:paraId="5DB588CD" w14:textId="2BF8D15A" w:rsidR="00900489" w:rsidRPr="00D873B8" w:rsidRDefault="00900489" w:rsidP="00900489">
            <w:pPr>
              <w:rPr>
                <w:b w:val="0"/>
                <w:sz w:val="19"/>
                <w:szCs w:val="19"/>
              </w:rPr>
            </w:pPr>
            <w:r w:rsidRPr="00D873B8">
              <w:rPr>
                <w:b w:val="0"/>
                <w:sz w:val="19"/>
                <w:szCs w:val="19"/>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1652" w:type="dxa"/>
          </w:tcPr>
          <w:p w14:paraId="184DFF2F"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03437855" w14:textId="3B916148" w:rsidR="00900489" w:rsidRPr="00D873B8" w:rsidRDefault="00900489"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 változásokat követően azonnal</w:t>
            </w:r>
          </w:p>
        </w:tc>
        <w:tc>
          <w:tcPr>
            <w:tcW w:w="1690" w:type="dxa"/>
          </w:tcPr>
          <w:p w14:paraId="4E6C0894" w14:textId="08235967" w:rsidR="00900489" w:rsidRPr="00D873B8" w:rsidRDefault="00900489"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Pr>
          <w:p w14:paraId="2191FC59"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788A9FFF"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7928E648"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311740AF"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24E79752"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37210388" w14:textId="029D5182" w:rsidR="00900489" w:rsidRPr="00D873B8" w:rsidRDefault="00900489" w:rsidP="00900489">
            <w:pPr>
              <w:rPr>
                <w:b w:val="0"/>
                <w:sz w:val="19"/>
                <w:szCs w:val="19"/>
              </w:rPr>
            </w:pPr>
            <w:r w:rsidRPr="00D873B8">
              <w:rPr>
                <w:b w:val="0"/>
                <w:sz w:val="19"/>
                <w:szCs w:val="19"/>
              </w:rPr>
              <w:t xml:space="preserve">A közfeladatot ellátó szerv által fenntartott adatbázisok, illetve </w:t>
            </w:r>
            <w:r w:rsidRPr="00D873B8">
              <w:rPr>
                <w:b w:val="0"/>
                <w:sz w:val="19"/>
                <w:szCs w:val="19"/>
              </w:rPr>
              <w:lastRenderedPageBreak/>
              <w:t>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r w:rsidRPr="00D873B8">
              <w:rPr>
                <w:b w:val="0"/>
                <w:sz w:val="19"/>
                <w:szCs w:val="19"/>
              </w:rPr>
              <w:tab/>
            </w:r>
          </w:p>
        </w:tc>
        <w:tc>
          <w:tcPr>
            <w:tcW w:w="1652" w:type="dxa"/>
          </w:tcPr>
          <w:p w14:paraId="08913F38"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4732ED68" w14:textId="5455EB51"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 xml:space="preserve">A változásokat </w:t>
            </w:r>
            <w:r w:rsidRPr="00D873B8">
              <w:rPr>
                <w:sz w:val="19"/>
                <w:szCs w:val="19"/>
              </w:rPr>
              <w:lastRenderedPageBreak/>
              <w:t>követően azonnal</w:t>
            </w:r>
          </w:p>
        </w:tc>
        <w:tc>
          <w:tcPr>
            <w:tcW w:w="1690" w:type="dxa"/>
          </w:tcPr>
          <w:p w14:paraId="07CA931D" w14:textId="14C5CCEE"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lastRenderedPageBreak/>
              <w:t xml:space="preserve">Az előző állapot 1 </w:t>
            </w:r>
            <w:r w:rsidRPr="00D873B8">
              <w:rPr>
                <w:sz w:val="19"/>
                <w:szCs w:val="19"/>
              </w:rPr>
              <w:lastRenderedPageBreak/>
              <w:t>évig archívumban tartásával</w:t>
            </w:r>
          </w:p>
        </w:tc>
        <w:tc>
          <w:tcPr>
            <w:tcW w:w="1707" w:type="dxa"/>
          </w:tcPr>
          <w:p w14:paraId="017A7B55"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52DA1D68"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14A6FB19"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64FBA4A1"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582BF747" w14:textId="77777777" w:rsidTr="00B0031C">
        <w:trPr>
          <w:trHeight w:val="281"/>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02E488D6" w14:textId="77777777" w:rsidR="00A77ADA" w:rsidRPr="00D873B8" w:rsidRDefault="00A77ADA" w:rsidP="00B0031C">
            <w:pPr>
              <w:jc w:val="center"/>
              <w:rPr>
                <w:sz w:val="20"/>
                <w:szCs w:val="20"/>
              </w:rPr>
            </w:pPr>
            <w:r w:rsidRPr="00D873B8">
              <w:rPr>
                <w:sz w:val="20"/>
                <w:szCs w:val="20"/>
              </w:rPr>
              <w:lastRenderedPageBreak/>
              <w:t>Adat</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14622F2B"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Megjegyzés</w:t>
            </w: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15B84BA9"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Frissítés</w:t>
            </w: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5A3B3E00"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Megőrzés</w:t>
            </w: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2DC67B44"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Adat/</w:t>
            </w:r>
            <w:r w:rsidRPr="00D873B8">
              <w:rPr>
                <w:b/>
                <w:sz w:val="20"/>
                <w:szCs w:val="20"/>
              </w:rPr>
              <w:br/>
              <w:t>tartalomfelelős</w:t>
            </w: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32739D72"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Közzétételi folyamat</w:t>
            </w: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186BEBAB"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Tartalomközlő</w:t>
            </w: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7F3CBD02"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Közzétételi forma</w:t>
            </w:r>
          </w:p>
        </w:tc>
      </w:tr>
      <w:tr w:rsidR="00D873B8" w:rsidRPr="00D873B8" w14:paraId="39A82007"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bottom w:val="single" w:sz="4" w:space="0" w:color="BFBFBF" w:themeColor="background1" w:themeShade="BF"/>
            </w:tcBorders>
          </w:tcPr>
          <w:p w14:paraId="63A4EEAB" w14:textId="2FE2D9FD" w:rsidR="00900489" w:rsidRPr="00D873B8" w:rsidRDefault="00900489" w:rsidP="00900489">
            <w:pPr>
              <w:rPr>
                <w:b w:val="0"/>
                <w:sz w:val="19"/>
                <w:szCs w:val="19"/>
              </w:rPr>
            </w:pPr>
            <w:r w:rsidRPr="00D873B8">
              <w:rPr>
                <w:b w:val="0"/>
                <w:sz w:val="19"/>
                <w:szCs w:val="19"/>
              </w:rPr>
              <w:t>A közfeladatot ellátó szerv nyilvános kiadványainak címe, témája, a hozzáférés módja, a kiadvány ingyenessége, illetve a költségtérítés mértéke</w:t>
            </w:r>
          </w:p>
        </w:tc>
        <w:tc>
          <w:tcPr>
            <w:tcW w:w="1652" w:type="dxa"/>
            <w:tcBorders>
              <w:bottom w:val="single" w:sz="4" w:space="0" w:color="BFBFBF" w:themeColor="background1" w:themeShade="BF"/>
            </w:tcBorders>
          </w:tcPr>
          <w:p w14:paraId="4964F3B5"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Borders>
              <w:bottom w:val="single" w:sz="4" w:space="0" w:color="BFBFBF" w:themeColor="background1" w:themeShade="BF"/>
            </w:tcBorders>
          </w:tcPr>
          <w:p w14:paraId="40E63B93" w14:textId="05525204"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Negyedévente</w:t>
            </w:r>
          </w:p>
        </w:tc>
        <w:tc>
          <w:tcPr>
            <w:tcW w:w="1690" w:type="dxa"/>
            <w:tcBorders>
              <w:bottom w:val="single" w:sz="4" w:space="0" w:color="BFBFBF" w:themeColor="background1" w:themeShade="BF"/>
            </w:tcBorders>
          </w:tcPr>
          <w:p w14:paraId="1547C58C" w14:textId="20A7B9DF"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Borders>
              <w:bottom w:val="single" w:sz="4" w:space="0" w:color="BFBFBF" w:themeColor="background1" w:themeShade="BF"/>
            </w:tcBorders>
          </w:tcPr>
          <w:p w14:paraId="7D7240FB"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Borders>
              <w:bottom w:val="single" w:sz="4" w:space="0" w:color="BFBFBF" w:themeColor="background1" w:themeShade="BF"/>
            </w:tcBorders>
          </w:tcPr>
          <w:p w14:paraId="2333D512"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Borders>
              <w:bottom w:val="single" w:sz="4" w:space="0" w:color="BFBFBF" w:themeColor="background1" w:themeShade="BF"/>
            </w:tcBorders>
          </w:tcPr>
          <w:p w14:paraId="1681DEFF"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Borders>
              <w:bottom w:val="single" w:sz="4" w:space="0" w:color="BFBFBF" w:themeColor="background1" w:themeShade="BF"/>
            </w:tcBorders>
          </w:tcPr>
          <w:p w14:paraId="0F548CBE"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25F4649B" w14:textId="77777777" w:rsidTr="00CB4CFB">
        <w:tc>
          <w:tcPr>
            <w:cnfStyle w:val="001000000000" w:firstRow="0" w:lastRow="0" w:firstColumn="1" w:lastColumn="0" w:oddVBand="0" w:evenVBand="0" w:oddHBand="0" w:evenHBand="0" w:firstRowFirstColumn="0" w:firstRowLastColumn="0" w:lastRowFirstColumn="0" w:lastRowLastColumn="0"/>
            <w:tcW w:w="5108" w:type="dxa"/>
            <w:tcBorders>
              <w:top w:val="single" w:sz="4" w:space="0" w:color="BFBFBF" w:themeColor="background1" w:themeShade="BF"/>
            </w:tcBorders>
          </w:tcPr>
          <w:p w14:paraId="01E17F91" w14:textId="3AB790C8" w:rsidR="00900489" w:rsidRPr="00D873B8" w:rsidRDefault="00900489" w:rsidP="00900489">
            <w:pPr>
              <w:rPr>
                <w:b w:val="0"/>
                <w:sz w:val="19"/>
                <w:szCs w:val="19"/>
              </w:rPr>
            </w:pPr>
            <w:r w:rsidRPr="00D873B8">
              <w:rPr>
                <w:b w:val="0"/>
                <w:sz w:val="19"/>
                <w:szCs w:val="19"/>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652" w:type="dxa"/>
            <w:tcBorders>
              <w:top w:val="single" w:sz="4" w:space="0" w:color="BFBFBF" w:themeColor="background1" w:themeShade="BF"/>
            </w:tcBorders>
          </w:tcPr>
          <w:p w14:paraId="42E79B0B"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Borders>
              <w:top w:val="single" w:sz="4" w:space="0" w:color="BFBFBF" w:themeColor="background1" w:themeShade="BF"/>
            </w:tcBorders>
          </w:tcPr>
          <w:p w14:paraId="4A33C5C5" w14:textId="019D81A6" w:rsidR="00900489" w:rsidRPr="00D873B8" w:rsidRDefault="00900489"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Borders>
              <w:top w:val="single" w:sz="4" w:space="0" w:color="BFBFBF" w:themeColor="background1" w:themeShade="BF"/>
            </w:tcBorders>
          </w:tcPr>
          <w:p w14:paraId="3F370011" w14:textId="5D92567C" w:rsidR="00900489" w:rsidRPr="00D873B8" w:rsidRDefault="00900489"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Borders>
              <w:top w:val="single" w:sz="4" w:space="0" w:color="BFBFBF" w:themeColor="background1" w:themeShade="BF"/>
            </w:tcBorders>
          </w:tcPr>
          <w:p w14:paraId="3C0A5C6D"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Borders>
              <w:top w:val="single" w:sz="4" w:space="0" w:color="BFBFBF" w:themeColor="background1" w:themeShade="BF"/>
            </w:tcBorders>
          </w:tcPr>
          <w:p w14:paraId="748889AD"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Borders>
              <w:top w:val="single" w:sz="4" w:space="0" w:color="BFBFBF" w:themeColor="background1" w:themeShade="BF"/>
            </w:tcBorders>
          </w:tcPr>
          <w:p w14:paraId="3516A803"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Borders>
              <w:top w:val="single" w:sz="4" w:space="0" w:color="BFBFBF" w:themeColor="background1" w:themeShade="BF"/>
            </w:tcBorders>
          </w:tcPr>
          <w:p w14:paraId="41383FCD"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798E7717"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2BC44C93" w14:textId="0DC3C9FD" w:rsidR="00900489" w:rsidRPr="00D873B8" w:rsidRDefault="00900489" w:rsidP="00900489">
            <w:pPr>
              <w:rPr>
                <w:b w:val="0"/>
                <w:sz w:val="19"/>
                <w:szCs w:val="19"/>
              </w:rPr>
            </w:pPr>
            <w:r w:rsidRPr="00D873B8">
              <w:rPr>
                <w:b w:val="0"/>
                <w:sz w:val="19"/>
                <w:szCs w:val="19"/>
              </w:rPr>
              <w:t>A törvény alapján közzéteendő jogszabálytervezetek és kapcsolódó dokumentumok; a helyi önkormányzat képviselő-testületének nyilvános ülésére benyújtott előterjesztések a benyújtás időpontjától</w:t>
            </w:r>
          </w:p>
        </w:tc>
        <w:tc>
          <w:tcPr>
            <w:tcW w:w="1652" w:type="dxa"/>
          </w:tcPr>
          <w:p w14:paraId="24BA7B12"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211028F3" w14:textId="16C72FA5"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Törvény eltérő rendelkezése hiányában a benyújtás időpontját követően azonnal</w:t>
            </w:r>
            <w:r w:rsidRPr="00D873B8">
              <w:rPr>
                <w:sz w:val="19"/>
                <w:szCs w:val="19"/>
              </w:rPr>
              <w:tab/>
            </w:r>
          </w:p>
        </w:tc>
        <w:tc>
          <w:tcPr>
            <w:tcW w:w="1690" w:type="dxa"/>
          </w:tcPr>
          <w:p w14:paraId="03FFA9BA" w14:textId="306981DF"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Pr>
          <w:p w14:paraId="021F07EF"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7B801A9C"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7C89DB1E"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4FA7F5D3"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55EE6114"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394208A2" w14:textId="75FB74B5" w:rsidR="00900489" w:rsidRPr="00D873B8" w:rsidRDefault="00900489" w:rsidP="00900489">
            <w:pPr>
              <w:rPr>
                <w:b w:val="0"/>
                <w:sz w:val="19"/>
                <w:szCs w:val="19"/>
              </w:rPr>
            </w:pPr>
            <w:r w:rsidRPr="00D873B8">
              <w:rPr>
                <w:b w:val="0"/>
                <w:sz w:val="19"/>
                <w:szCs w:val="19"/>
              </w:rPr>
              <w:t>A közfeladatot ellátó szerv által közzétett hirdetmények, közlemények</w:t>
            </w:r>
          </w:p>
        </w:tc>
        <w:tc>
          <w:tcPr>
            <w:tcW w:w="1652" w:type="dxa"/>
          </w:tcPr>
          <w:p w14:paraId="35520791"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26F921EA" w14:textId="451BE9F4" w:rsidR="00900489" w:rsidRPr="00D873B8" w:rsidRDefault="00900489"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Folyamatosan</w:t>
            </w:r>
            <w:r w:rsidRPr="00D873B8">
              <w:rPr>
                <w:sz w:val="19"/>
                <w:szCs w:val="19"/>
              </w:rPr>
              <w:tab/>
            </w:r>
          </w:p>
        </w:tc>
        <w:tc>
          <w:tcPr>
            <w:tcW w:w="1690" w:type="dxa"/>
          </w:tcPr>
          <w:p w14:paraId="07FD6662" w14:textId="77777777"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Legalább 1 évig</w:t>
            </w:r>
          </w:p>
          <w:p w14:paraId="3E96D87D" w14:textId="1F4D61F2" w:rsidR="00900489"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archívumban tartásával</w:t>
            </w:r>
          </w:p>
        </w:tc>
        <w:tc>
          <w:tcPr>
            <w:tcW w:w="1707" w:type="dxa"/>
          </w:tcPr>
          <w:p w14:paraId="3BFBFC04"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4CFFFFAB"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14001146"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61A36F36" w14:textId="77777777" w:rsidR="00900489" w:rsidRPr="00D873B8" w:rsidRDefault="00900489" w:rsidP="00900489">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0E47BEAE"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25C5FAD8" w14:textId="4C99BDEE" w:rsidR="00A77ADA" w:rsidRPr="00D873B8" w:rsidRDefault="00A77ADA" w:rsidP="00A77ADA">
            <w:pPr>
              <w:rPr>
                <w:b w:val="0"/>
                <w:sz w:val="19"/>
                <w:szCs w:val="19"/>
              </w:rPr>
            </w:pPr>
            <w:r w:rsidRPr="00D873B8">
              <w:rPr>
                <w:b w:val="0"/>
                <w:sz w:val="19"/>
                <w:szCs w:val="19"/>
              </w:rPr>
              <w:t>A közfeladatot ellátó szerv által kiírt pályázatok szakmai leírása, azok eredményei és indokolásuk</w:t>
            </w:r>
          </w:p>
        </w:tc>
        <w:tc>
          <w:tcPr>
            <w:tcW w:w="1652" w:type="dxa"/>
          </w:tcPr>
          <w:p w14:paraId="37350510"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0810136D" w14:textId="546C06D2"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Folyamatosan</w:t>
            </w:r>
            <w:r w:rsidRPr="00D873B8">
              <w:rPr>
                <w:sz w:val="19"/>
                <w:szCs w:val="19"/>
              </w:rPr>
              <w:tab/>
            </w:r>
          </w:p>
        </w:tc>
        <w:tc>
          <w:tcPr>
            <w:tcW w:w="1690" w:type="dxa"/>
          </w:tcPr>
          <w:p w14:paraId="6BC6038D" w14:textId="1A8E2719"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Pr>
          <w:p w14:paraId="268338F4"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132C9E84"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31C9F86F"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2C4C82EE"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58CE2364"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47460425" w14:textId="5C5390DD" w:rsidR="00A77ADA" w:rsidRPr="00D873B8" w:rsidRDefault="00A77ADA" w:rsidP="00A77ADA">
            <w:pPr>
              <w:rPr>
                <w:b w:val="0"/>
                <w:sz w:val="19"/>
                <w:szCs w:val="19"/>
              </w:rPr>
            </w:pPr>
            <w:r w:rsidRPr="00D873B8">
              <w:rPr>
                <w:b w:val="0"/>
                <w:sz w:val="19"/>
                <w:szCs w:val="19"/>
              </w:rPr>
              <w:t>A közfeladatot ellátó szervnél végzett alaptevékenységgel kapcsolatos vizsgálatok, ellenőrzések nyilvános megállapításai</w:t>
            </w:r>
          </w:p>
        </w:tc>
        <w:tc>
          <w:tcPr>
            <w:tcW w:w="1652" w:type="dxa"/>
          </w:tcPr>
          <w:p w14:paraId="6419E3EB"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79A6265A" w14:textId="77777777"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vizsgálatról szóló</w:t>
            </w:r>
          </w:p>
          <w:p w14:paraId="761A4846" w14:textId="77777777"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jelentés</w:t>
            </w:r>
          </w:p>
          <w:p w14:paraId="69538FC0" w14:textId="77777777"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megismerését</w:t>
            </w:r>
          </w:p>
          <w:p w14:paraId="45BEAF5D" w14:textId="77777777"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követően</w:t>
            </w:r>
          </w:p>
          <w:p w14:paraId="50499E77" w14:textId="3F5A4ADE"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haladéktalanul</w:t>
            </w:r>
          </w:p>
        </w:tc>
        <w:tc>
          <w:tcPr>
            <w:tcW w:w="1690" w:type="dxa"/>
          </w:tcPr>
          <w:p w14:paraId="33510AE1" w14:textId="45F68E0D"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Pr>
          <w:p w14:paraId="471B36CD"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7A1220E0"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24841961"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7ACE5635"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2ED9C27A"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6FBA00C4" w14:textId="3BB278DF" w:rsidR="00900489" w:rsidRPr="00D873B8" w:rsidRDefault="00900489" w:rsidP="00E82414">
            <w:pPr>
              <w:rPr>
                <w:b w:val="0"/>
                <w:sz w:val="19"/>
                <w:szCs w:val="19"/>
              </w:rPr>
            </w:pPr>
            <w:r w:rsidRPr="00D873B8">
              <w:rPr>
                <w:b w:val="0"/>
                <w:sz w:val="19"/>
                <w:szCs w:val="19"/>
              </w:rPr>
              <w:t xml:space="preserve">A közérdekű adatok megismerésére irányuló igények intézésének rendje, az illetékes szervezeti egység neve, </w:t>
            </w:r>
            <w:r w:rsidRPr="00D873B8">
              <w:rPr>
                <w:b w:val="0"/>
                <w:sz w:val="19"/>
                <w:szCs w:val="19"/>
              </w:rPr>
              <w:lastRenderedPageBreak/>
              <w:t>elérhetősége, az információs jogokkal foglalkozó személy neve</w:t>
            </w:r>
          </w:p>
        </w:tc>
        <w:tc>
          <w:tcPr>
            <w:tcW w:w="1652" w:type="dxa"/>
          </w:tcPr>
          <w:p w14:paraId="4DBC5571"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4D269BCE" w14:textId="057F0A44"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Negyedévente</w:t>
            </w:r>
          </w:p>
        </w:tc>
        <w:tc>
          <w:tcPr>
            <w:tcW w:w="1690" w:type="dxa"/>
          </w:tcPr>
          <w:p w14:paraId="5D33F9D0" w14:textId="267EDA13" w:rsidR="00900489" w:rsidRPr="00D873B8" w:rsidRDefault="00900489" w:rsidP="00052FA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törlendő</w:t>
            </w:r>
          </w:p>
        </w:tc>
        <w:tc>
          <w:tcPr>
            <w:tcW w:w="1707" w:type="dxa"/>
          </w:tcPr>
          <w:p w14:paraId="2E038172"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5789C6EF"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5BA19477"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60C98AAC" w14:textId="77777777" w:rsidR="00900489" w:rsidRPr="00D873B8" w:rsidRDefault="00900489" w:rsidP="00900489">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408883BA" w14:textId="77777777" w:rsidTr="00B0031C">
        <w:trPr>
          <w:trHeight w:val="281"/>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0A63DB6D" w14:textId="77777777" w:rsidR="00A77ADA" w:rsidRPr="00D873B8" w:rsidRDefault="00A77ADA" w:rsidP="00B0031C">
            <w:pPr>
              <w:jc w:val="center"/>
              <w:rPr>
                <w:sz w:val="20"/>
                <w:szCs w:val="20"/>
              </w:rPr>
            </w:pPr>
            <w:r w:rsidRPr="00D873B8">
              <w:rPr>
                <w:sz w:val="20"/>
                <w:szCs w:val="20"/>
              </w:rPr>
              <w:lastRenderedPageBreak/>
              <w:t>Adat</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33E5A261"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Megjegyzés</w:t>
            </w: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0B9320CC"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Frissítés</w:t>
            </w: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265DDAC3"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Megőrzés</w:t>
            </w: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799E1FD9"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Adat/</w:t>
            </w:r>
            <w:r w:rsidRPr="00D873B8">
              <w:rPr>
                <w:b/>
                <w:sz w:val="20"/>
                <w:szCs w:val="20"/>
              </w:rPr>
              <w:br/>
              <w:t>tartalomfelelős</w:t>
            </w: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4238C872"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Közzétételi folyamat</w:t>
            </w: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176EA258"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Tartalomközlő</w:t>
            </w: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0A56D726" w14:textId="77777777" w:rsidR="00A77ADA" w:rsidRPr="00D873B8" w:rsidRDefault="00A77ADA" w:rsidP="00B0031C">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Közzétételi forma</w:t>
            </w:r>
          </w:p>
        </w:tc>
      </w:tr>
      <w:tr w:rsidR="00D873B8" w:rsidRPr="00D873B8" w14:paraId="7A184835"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5306F090" w14:textId="6BD665F1" w:rsidR="00A77ADA" w:rsidRPr="00D873B8" w:rsidRDefault="00A77ADA" w:rsidP="00A77ADA">
            <w:pPr>
              <w:rPr>
                <w:b w:val="0"/>
                <w:sz w:val="19"/>
                <w:szCs w:val="19"/>
              </w:rPr>
            </w:pPr>
            <w:r w:rsidRPr="00D873B8">
              <w:rPr>
                <w:b w:val="0"/>
                <w:sz w:val="19"/>
                <w:szCs w:val="19"/>
              </w:rPr>
              <w:t>A közfeladatot ellátó szerv tevékenységére vonatkozó, jogszabályon alapuló statisztikai adatgyűjtés eredményei, időbeli változásuk</w:t>
            </w:r>
          </w:p>
        </w:tc>
        <w:tc>
          <w:tcPr>
            <w:tcW w:w="1652" w:type="dxa"/>
          </w:tcPr>
          <w:p w14:paraId="4C47AE7C"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74FDB3A5" w14:textId="30E08AB2"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Negyedévente</w:t>
            </w:r>
          </w:p>
        </w:tc>
        <w:tc>
          <w:tcPr>
            <w:tcW w:w="1690" w:type="dxa"/>
          </w:tcPr>
          <w:p w14:paraId="43E1B0A9" w14:textId="6B429BBC"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1 évig archívumban tartásával</w:t>
            </w:r>
          </w:p>
        </w:tc>
        <w:tc>
          <w:tcPr>
            <w:tcW w:w="1707" w:type="dxa"/>
          </w:tcPr>
          <w:p w14:paraId="444316A4"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5CC863D9"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0EAB669C"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608C1BED"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09DBFE5E"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4FA15CC0" w14:textId="35F26505" w:rsidR="00A77ADA" w:rsidRPr="00D873B8" w:rsidRDefault="00A77ADA" w:rsidP="00A77ADA">
            <w:pPr>
              <w:rPr>
                <w:b w:val="0"/>
                <w:sz w:val="19"/>
                <w:szCs w:val="19"/>
              </w:rPr>
            </w:pPr>
            <w:r w:rsidRPr="00D873B8">
              <w:rPr>
                <w:b w:val="0"/>
                <w:sz w:val="19"/>
                <w:szCs w:val="19"/>
              </w:rPr>
              <w:t>A közérdekű adatokkal kapcsolatos kötelező statisztikai adatszolgáltatás adott szervre vonatkozó adatai</w:t>
            </w:r>
          </w:p>
        </w:tc>
        <w:tc>
          <w:tcPr>
            <w:tcW w:w="1652" w:type="dxa"/>
          </w:tcPr>
          <w:p w14:paraId="7C701BC5"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73E65597" w14:textId="47EAE2F4"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Negyedévente</w:t>
            </w:r>
          </w:p>
        </w:tc>
        <w:tc>
          <w:tcPr>
            <w:tcW w:w="1690" w:type="dxa"/>
          </w:tcPr>
          <w:p w14:paraId="666E79F7" w14:textId="1A192022"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Az előző állapot 1 évig archívumban tartásával</w:t>
            </w:r>
          </w:p>
        </w:tc>
        <w:tc>
          <w:tcPr>
            <w:tcW w:w="1707" w:type="dxa"/>
          </w:tcPr>
          <w:p w14:paraId="3749D92A"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271CF155"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1C6311E3"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1FB1FA4C"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05708C4B"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4EE9860C" w14:textId="5B58099A" w:rsidR="00A77ADA" w:rsidRPr="00D873B8" w:rsidRDefault="00A77ADA" w:rsidP="00A77ADA">
            <w:pPr>
              <w:rPr>
                <w:b w:val="0"/>
                <w:sz w:val="19"/>
                <w:szCs w:val="19"/>
              </w:rPr>
            </w:pPr>
            <w:r w:rsidRPr="00D873B8">
              <w:rPr>
                <w:b w:val="0"/>
                <w:sz w:val="19"/>
                <w:szCs w:val="19"/>
              </w:rPr>
              <w:t>Azon közérdekű adatok hasznosítására irányuló szerződések listája, amelyekben a közfeladatot ellátó szerv az egyik szerződő fél</w:t>
            </w:r>
          </w:p>
        </w:tc>
        <w:tc>
          <w:tcPr>
            <w:tcW w:w="1652" w:type="dxa"/>
          </w:tcPr>
          <w:p w14:paraId="6FC86B46"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76C8525D" w14:textId="10BE8BAC"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Negyedévente</w:t>
            </w:r>
          </w:p>
        </w:tc>
        <w:tc>
          <w:tcPr>
            <w:tcW w:w="1690" w:type="dxa"/>
          </w:tcPr>
          <w:p w14:paraId="7E0CB663" w14:textId="4CB96676"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Pr>
          <w:p w14:paraId="48BDF6DD"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3AB462B6"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353BC592"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511749A1"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74D26CDE"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409E462C" w14:textId="46DC4F55" w:rsidR="00A77ADA" w:rsidRPr="00D873B8" w:rsidRDefault="00A77ADA" w:rsidP="00A77ADA">
            <w:pPr>
              <w:rPr>
                <w:b w:val="0"/>
                <w:sz w:val="19"/>
                <w:szCs w:val="19"/>
              </w:rPr>
            </w:pPr>
            <w:r w:rsidRPr="00D873B8">
              <w:rPr>
                <w:b w:val="0"/>
                <w:sz w:val="19"/>
                <w:szCs w:val="19"/>
              </w:rPr>
              <w:t>A közfeladatot ellátó szerv kezelésében lévő közérdekű adatok felhasználására, hasznosítására vonatkozó általános szerződési feltételek</w:t>
            </w:r>
          </w:p>
        </w:tc>
        <w:tc>
          <w:tcPr>
            <w:tcW w:w="1652" w:type="dxa"/>
          </w:tcPr>
          <w:p w14:paraId="12F6E393"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24852CDC" w14:textId="6E92C27D"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2416BF14" w14:textId="7F9CA46A"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Pr>
          <w:p w14:paraId="17AD1CDD"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6738FF68"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10AB30AB"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1276DB94"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64914F7A"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2D9EBD5B" w14:textId="3F905E04" w:rsidR="00A77ADA" w:rsidRPr="00D873B8" w:rsidRDefault="00A77ADA" w:rsidP="00A77ADA">
            <w:pPr>
              <w:rPr>
                <w:b w:val="0"/>
                <w:sz w:val="19"/>
                <w:szCs w:val="19"/>
              </w:rPr>
            </w:pPr>
            <w:r w:rsidRPr="00D873B8">
              <w:rPr>
                <w:b w:val="0"/>
                <w:sz w:val="19"/>
                <w:szCs w:val="19"/>
              </w:rPr>
              <w:t>A közfeladatot ellátó szervre vonatkozó különös és egyedi közzétételi lista</w:t>
            </w:r>
          </w:p>
        </w:tc>
        <w:tc>
          <w:tcPr>
            <w:tcW w:w="1652" w:type="dxa"/>
          </w:tcPr>
          <w:p w14:paraId="3DD30E85"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64E0E293" w14:textId="40C33120"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követően azonnal</w:t>
            </w:r>
          </w:p>
        </w:tc>
        <w:tc>
          <w:tcPr>
            <w:tcW w:w="1690" w:type="dxa"/>
          </w:tcPr>
          <w:p w14:paraId="22610E93" w14:textId="34C67146"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Az előző állapot törlendő</w:t>
            </w:r>
          </w:p>
        </w:tc>
        <w:tc>
          <w:tcPr>
            <w:tcW w:w="1707" w:type="dxa"/>
          </w:tcPr>
          <w:p w14:paraId="0078E9D5"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39AF4E58"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155D6821"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3B7076FB"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30150A1F"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521F6B2D" w14:textId="2F633A33" w:rsidR="00A77ADA" w:rsidRPr="00D873B8" w:rsidRDefault="00A77ADA" w:rsidP="00A77ADA">
            <w:pPr>
              <w:rPr>
                <w:b w:val="0"/>
                <w:sz w:val="19"/>
                <w:szCs w:val="19"/>
              </w:rPr>
            </w:pPr>
            <w:r w:rsidRPr="00D873B8">
              <w:rPr>
                <w:b w:val="0"/>
                <w:sz w:val="19"/>
                <w:szCs w:val="19"/>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873B8">
              <w:rPr>
                <w:b w:val="0"/>
                <w:sz w:val="19"/>
                <w:szCs w:val="19"/>
              </w:rPr>
              <w:br/>
              <w:t>a közadatok újrahasznosításáról szóló törvény szerint újrahasznosítható közadat típusokról való tájékoztatás, a rendelkezésre álló formátumok megjelölésével</w:t>
            </w:r>
          </w:p>
        </w:tc>
        <w:tc>
          <w:tcPr>
            <w:tcW w:w="1652" w:type="dxa"/>
          </w:tcPr>
          <w:p w14:paraId="1A5F8414"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5D5AA7DD" w14:textId="6760F90D"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 15 napon belül</w:t>
            </w:r>
          </w:p>
        </w:tc>
        <w:tc>
          <w:tcPr>
            <w:tcW w:w="1690" w:type="dxa"/>
          </w:tcPr>
          <w:p w14:paraId="79E6B6C1" w14:textId="5521614D"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1 évig archívumban tartásával</w:t>
            </w:r>
          </w:p>
        </w:tc>
        <w:tc>
          <w:tcPr>
            <w:tcW w:w="1707" w:type="dxa"/>
          </w:tcPr>
          <w:p w14:paraId="22FDF26A"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0349A05B"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3A99805A"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2DDDC681"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2DBD577F"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6480E864" w14:textId="003652FD" w:rsidR="00A77ADA" w:rsidRPr="00D873B8" w:rsidRDefault="00A77ADA" w:rsidP="00A77ADA">
            <w:pPr>
              <w:rPr>
                <w:b w:val="0"/>
                <w:sz w:val="19"/>
                <w:szCs w:val="19"/>
              </w:rPr>
            </w:pPr>
            <w:r w:rsidRPr="00D873B8">
              <w:rPr>
                <w:b w:val="0"/>
                <w:sz w:val="19"/>
                <w:szCs w:val="19"/>
              </w:rPr>
              <w:t>A 19. sor szerinti közadatok és kulturális közadatok újrahasznosítására vonatkozó általános szerződési feltételek elektronikusan szerkeszthető változata</w:t>
            </w:r>
          </w:p>
        </w:tc>
        <w:tc>
          <w:tcPr>
            <w:tcW w:w="1652" w:type="dxa"/>
          </w:tcPr>
          <w:p w14:paraId="406024E9"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4374DDA7" w14:textId="6374554B" w:rsidR="00A77ADA" w:rsidRPr="00D873B8" w:rsidRDefault="00C67B7B"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 15 napon belül</w:t>
            </w:r>
          </w:p>
        </w:tc>
        <w:tc>
          <w:tcPr>
            <w:tcW w:w="1690" w:type="dxa"/>
          </w:tcPr>
          <w:p w14:paraId="756835CB" w14:textId="1C950629"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törlendő</w:t>
            </w:r>
          </w:p>
        </w:tc>
        <w:tc>
          <w:tcPr>
            <w:tcW w:w="1707" w:type="dxa"/>
          </w:tcPr>
          <w:p w14:paraId="39E49CB1"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125BF42A"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6CB2BC22"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1FE84C21"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43972EBF"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427A5D30" w14:textId="39174F0D" w:rsidR="00C67B7B" w:rsidRPr="00D873B8" w:rsidRDefault="00C67B7B" w:rsidP="00C67B7B">
            <w:pPr>
              <w:rPr>
                <w:b w:val="0"/>
                <w:sz w:val="19"/>
                <w:szCs w:val="19"/>
              </w:rPr>
            </w:pPr>
            <w:r w:rsidRPr="00D873B8">
              <w:rPr>
                <w:b w:val="0"/>
                <w:sz w:val="19"/>
                <w:szCs w:val="19"/>
              </w:rPr>
              <w:t>A 19. sor szerinti közadatok és kulturális közadatok újrahasznosítás céljából történő rendelkezésre bocsátásáért fizetendő díjak általános jegyzéke, a díjszámítás alapját képező tényezőkkel együttesen</w:t>
            </w:r>
          </w:p>
        </w:tc>
        <w:tc>
          <w:tcPr>
            <w:tcW w:w="1652" w:type="dxa"/>
          </w:tcPr>
          <w:p w14:paraId="6B55D566" w14:textId="77777777" w:rsidR="00C67B7B" w:rsidRPr="00D873B8" w:rsidRDefault="00C67B7B" w:rsidP="00C67B7B">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56E89786" w14:textId="41918FC0" w:rsidR="00C67B7B" w:rsidRPr="00D873B8" w:rsidRDefault="00C67B7B" w:rsidP="00C67B7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 15 napon belül</w:t>
            </w:r>
          </w:p>
        </w:tc>
        <w:tc>
          <w:tcPr>
            <w:tcW w:w="1690" w:type="dxa"/>
          </w:tcPr>
          <w:p w14:paraId="3409D80E" w14:textId="70693AEC" w:rsidR="00C67B7B" w:rsidRPr="00D873B8" w:rsidRDefault="00C67B7B" w:rsidP="00C67B7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törlendő</w:t>
            </w:r>
          </w:p>
        </w:tc>
        <w:tc>
          <w:tcPr>
            <w:tcW w:w="1707" w:type="dxa"/>
          </w:tcPr>
          <w:p w14:paraId="78B26BE5" w14:textId="77777777" w:rsidR="00C67B7B" w:rsidRPr="00D873B8" w:rsidRDefault="00C67B7B" w:rsidP="00C67B7B">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6FE23616" w14:textId="77777777" w:rsidR="00C67B7B" w:rsidRPr="00D873B8" w:rsidRDefault="00C67B7B" w:rsidP="00C67B7B">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5441DA9C" w14:textId="77777777" w:rsidR="00C67B7B" w:rsidRPr="00D873B8" w:rsidRDefault="00C67B7B" w:rsidP="00C67B7B">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7D6C6CCF" w14:textId="77777777" w:rsidR="00C67B7B" w:rsidRPr="00D873B8" w:rsidRDefault="00C67B7B" w:rsidP="00C67B7B">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2AB78135" w14:textId="77777777" w:rsidTr="0011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57653677" w14:textId="7DDEB212" w:rsidR="00C67B7B" w:rsidRPr="00D873B8" w:rsidRDefault="00C67B7B" w:rsidP="00C67B7B">
            <w:pPr>
              <w:rPr>
                <w:b w:val="0"/>
                <w:sz w:val="19"/>
                <w:szCs w:val="19"/>
              </w:rPr>
            </w:pPr>
            <w:r w:rsidRPr="00D873B8">
              <w:rPr>
                <w:b w:val="0"/>
                <w:sz w:val="19"/>
                <w:szCs w:val="19"/>
              </w:rPr>
              <w:t>A közadatok újrahasznosításáról szóló törvény szerinti jogorvoslati tájékoztatás</w:t>
            </w:r>
          </w:p>
        </w:tc>
        <w:tc>
          <w:tcPr>
            <w:tcW w:w="1652" w:type="dxa"/>
          </w:tcPr>
          <w:p w14:paraId="60E7450D" w14:textId="77777777" w:rsidR="00C67B7B" w:rsidRPr="00D873B8" w:rsidRDefault="00C67B7B" w:rsidP="00C67B7B">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Pr>
          <w:p w14:paraId="2350EB0D" w14:textId="474018FB" w:rsidR="00C67B7B" w:rsidRPr="00D873B8" w:rsidRDefault="00C67B7B" w:rsidP="00C67B7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 15 napon belül</w:t>
            </w:r>
          </w:p>
        </w:tc>
        <w:tc>
          <w:tcPr>
            <w:tcW w:w="1690" w:type="dxa"/>
          </w:tcPr>
          <w:p w14:paraId="725617B4" w14:textId="3074D571" w:rsidR="00C67B7B" w:rsidRPr="00D873B8" w:rsidRDefault="00C67B7B" w:rsidP="00C67B7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törlendő</w:t>
            </w:r>
          </w:p>
        </w:tc>
        <w:tc>
          <w:tcPr>
            <w:tcW w:w="1707" w:type="dxa"/>
          </w:tcPr>
          <w:p w14:paraId="6BD84741" w14:textId="77777777" w:rsidR="00C67B7B" w:rsidRPr="00D873B8" w:rsidRDefault="00C67B7B" w:rsidP="00C67B7B">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Pr>
          <w:p w14:paraId="633273FC" w14:textId="77777777" w:rsidR="00C67B7B" w:rsidRPr="00D873B8" w:rsidRDefault="00C67B7B" w:rsidP="00C67B7B">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Pr>
          <w:p w14:paraId="21986FA1" w14:textId="77777777" w:rsidR="00C67B7B" w:rsidRPr="00D873B8" w:rsidRDefault="00C67B7B" w:rsidP="00C67B7B">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Pr>
          <w:p w14:paraId="6FFF283C" w14:textId="77777777" w:rsidR="00C67B7B" w:rsidRPr="00D873B8" w:rsidRDefault="00C67B7B" w:rsidP="00C67B7B">
            <w:pPr>
              <w:cnfStyle w:val="000000100000" w:firstRow="0" w:lastRow="0" w:firstColumn="0" w:lastColumn="0" w:oddVBand="0" w:evenVBand="0" w:oddHBand="1" w:evenHBand="0" w:firstRowFirstColumn="0" w:firstRowLastColumn="0" w:lastRowFirstColumn="0" w:lastRowLastColumn="0"/>
              <w:rPr>
                <w:b/>
                <w:sz w:val="19"/>
                <w:szCs w:val="19"/>
              </w:rPr>
            </w:pPr>
          </w:p>
        </w:tc>
      </w:tr>
      <w:tr w:rsidR="00D873B8" w:rsidRPr="00D873B8" w14:paraId="161F9B29"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79AAD324" w14:textId="344BCC01" w:rsidR="00A77ADA" w:rsidRPr="00D873B8" w:rsidRDefault="00A77ADA" w:rsidP="00A77ADA">
            <w:pPr>
              <w:rPr>
                <w:b w:val="0"/>
                <w:sz w:val="19"/>
                <w:szCs w:val="19"/>
              </w:rPr>
            </w:pPr>
            <w:r w:rsidRPr="00D873B8">
              <w:rPr>
                <w:b w:val="0"/>
                <w:sz w:val="19"/>
                <w:szCs w:val="19"/>
              </w:rPr>
              <w:t xml:space="preserve">A közfeladatot ellátó szerv által megkötött, a közadatok újrahasznosításáról szóló törvény szerint kötött kizárólagos jogot biztosító megállapodások szerződő feleinek megjelölése, </w:t>
            </w:r>
            <w:r w:rsidRPr="00D873B8">
              <w:rPr>
                <w:b w:val="0"/>
                <w:sz w:val="19"/>
                <w:szCs w:val="19"/>
              </w:rPr>
              <w:lastRenderedPageBreak/>
              <w:t>a kizárólagosság időtartamának, tárgyának, valamint a megállapodás egyéb lényeges elemeinek megjelölése</w:t>
            </w:r>
          </w:p>
        </w:tc>
        <w:tc>
          <w:tcPr>
            <w:tcW w:w="1652" w:type="dxa"/>
          </w:tcPr>
          <w:p w14:paraId="297304CA"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3C8B84D6" w14:textId="24038E83"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 15 napon belül</w:t>
            </w:r>
          </w:p>
        </w:tc>
        <w:tc>
          <w:tcPr>
            <w:tcW w:w="1690" w:type="dxa"/>
          </w:tcPr>
          <w:p w14:paraId="4F73DC35" w14:textId="35CFABF1"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törlendő</w:t>
            </w:r>
          </w:p>
        </w:tc>
        <w:tc>
          <w:tcPr>
            <w:tcW w:w="1707" w:type="dxa"/>
          </w:tcPr>
          <w:p w14:paraId="2AD3CE9F"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1AAA7CC9"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1981E863"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27BCEEBD"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779A4B64" w14:textId="77777777" w:rsidTr="00B0031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7AF69FC9" w14:textId="77777777" w:rsidR="00A77ADA" w:rsidRPr="00D873B8" w:rsidRDefault="00A77ADA" w:rsidP="00B0031C">
            <w:pPr>
              <w:jc w:val="center"/>
              <w:rPr>
                <w:sz w:val="20"/>
                <w:szCs w:val="20"/>
              </w:rPr>
            </w:pPr>
            <w:r w:rsidRPr="00D873B8">
              <w:rPr>
                <w:sz w:val="20"/>
                <w:szCs w:val="20"/>
              </w:rPr>
              <w:lastRenderedPageBreak/>
              <w:t>Adat</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625CE90A"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Megjegyzés</w:t>
            </w: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21650AC3"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Frissítés</w:t>
            </w: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3C5AA46C"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Megőrzés</w:t>
            </w: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7C6284F1"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Adat/</w:t>
            </w:r>
            <w:r w:rsidRPr="00D873B8">
              <w:rPr>
                <w:b/>
                <w:sz w:val="20"/>
                <w:szCs w:val="20"/>
              </w:rPr>
              <w:br/>
              <w:t>tartalomfelelős</w:t>
            </w: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6A931D37"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folyamat</w:t>
            </w: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28D4B700"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Tartalomközlő</w:t>
            </w: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037D43AF"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forma</w:t>
            </w:r>
          </w:p>
        </w:tc>
      </w:tr>
      <w:tr w:rsidR="00D873B8" w:rsidRPr="00D873B8" w14:paraId="1EFD8B6A" w14:textId="77777777" w:rsidTr="00111256">
        <w:tc>
          <w:tcPr>
            <w:cnfStyle w:val="001000000000" w:firstRow="0" w:lastRow="0" w:firstColumn="1" w:lastColumn="0" w:oddVBand="0" w:evenVBand="0" w:oddHBand="0" w:evenHBand="0" w:firstRowFirstColumn="0" w:firstRowLastColumn="0" w:lastRowFirstColumn="0" w:lastRowLastColumn="0"/>
            <w:tcW w:w="5108" w:type="dxa"/>
          </w:tcPr>
          <w:p w14:paraId="22891078" w14:textId="2884698F" w:rsidR="00A77ADA" w:rsidRPr="00D873B8" w:rsidRDefault="00A77ADA" w:rsidP="00A77ADA">
            <w:pPr>
              <w:rPr>
                <w:b w:val="0"/>
                <w:sz w:val="19"/>
                <w:szCs w:val="19"/>
              </w:rPr>
            </w:pPr>
            <w:r w:rsidRPr="00D873B8">
              <w:rPr>
                <w:b w:val="0"/>
                <w:sz w:val="19"/>
                <w:szCs w:val="19"/>
              </w:rPr>
              <w:t>A közfeladatot ellátó szerv által kötött, a közadatok újrahasznosításáról szóló törvény szerint</w:t>
            </w:r>
            <w:r w:rsidRPr="00D873B8">
              <w:rPr>
                <w:b w:val="0"/>
                <w:sz w:val="19"/>
                <w:szCs w:val="19"/>
              </w:rPr>
              <w:br/>
              <w:t>a kulturális közadatok digitalizálására kizárólagos jogot biztosító megállapodások szövege</w:t>
            </w:r>
          </w:p>
        </w:tc>
        <w:tc>
          <w:tcPr>
            <w:tcW w:w="1652" w:type="dxa"/>
          </w:tcPr>
          <w:p w14:paraId="7F4996D1"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716" w:type="dxa"/>
          </w:tcPr>
          <w:p w14:paraId="452BDE37" w14:textId="67336B99" w:rsidR="00A77ADA" w:rsidRPr="00D873B8" w:rsidRDefault="00C67B7B" w:rsidP="00052FAB">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 15 napon belül</w:t>
            </w:r>
          </w:p>
        </w:tc>
        <w:tc>
          <w:tcPr>
            <w:tcW w:w="1690" w:type="dxa"/>
          </w:tcPr>
          <w:p w14:paraId="3EF8BB6C" w14:textId="5B166DF8" w:rsidR="00A77ADA" w:rsidRPr="00D873B8" w:rsidRDefault="00A77ADA" w:rsidP="00052FAB">
            <w:pPr>
              <w:jc w:val="left"/>
              <w:cnfStyle w:val="000000000000" w:firstRow="0" w:lastRow="0" w:firstColumn="0" w:lastColumn="0" w:oddVBand="0" w:evenVBand="0" w:oddHBand="0" w:evenHBand="0" w:firstRowFirstColumn="0" w:firstRowLastColumn="0" w:lastRowFirstColumn="0" w:lastRowLastColumn="0"/>
              <w:rPr>
                <w:b/>
                <w:sz w:val="19"/>
                <w:szCs w:val="19"/>
              </w:rPr>
            </w:pPr>
            <w:r w:rsidRPr="00D873B8">
              <w:rPr>
                <w:sz w:val="19"/>
                <w:szCs w:val="19"/>
              </w:rPr>
              <w:t>Az előző állapot törlendő</w:t>
            </w:r>
          </w:p>
        </w:tc>
        <w:tc>
          <w:tcPr>
            <w:tcW w:w="1707" w:type="dxa"/>
          </w:tcPr>
          <w:p w14:paraId="673AF719"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405" w:type="dxa"/>
          </w:tcPr>
          <w:p w14:paraId="5C266441"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651" w:type="dxa"/>
          </w:tcPr>
          <w:p w14:paraId="47E0FA37"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c>
          <w:tcPr>
            <w:tcW w:w="1373" w:type="dxa"/>
          </w:tcPr>
          <w:p w14:paraId="1CEBD956"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b/>
                <w:sz w:val="19"/>
                <w:szCs w:val="19"/>
              </w:rPr>
            </w:pPr>
          </w:p>
        </w:tc>
      </w:tr>
      <w:tr w:rsidR="00D873B8" w:rsidRPr="00D873B8" w14:paraId="0286FDE6" w14:textId="77777777" w:rsidTr="00CB4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bottom w:val="single" w:sz="18" w:space="0" w:color="BFBFBF" w:themeColor="background1" w:themeShade="BF"/>
            </w:tcBorders>
          </w:tcPr>
          <w:p w14:paraId="5FB10150" w14:textId="29AFFEA7" w:rsidR="00A77ADA" w:rsidRPr="00D873B8" w:rsidRDefault="00A77ADA" w:rsidP="00A77ADA">
            <w:pPr>
              <w:rPr>
                <w:b w:val="0"/>
                <w:sz w:val="19"/>
                <w:szCs w:val="19"/>
              </w:rPr>
            </w:pPr>
            <w:r w:rsidRPr="00D873B8">
              <w:rPr>
                <w:b w:val="0"/>
                <w:sz w:val="19"/>
                <w:szCs w:val="19"/>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652" w:type="dxa"/>
            <w:tcBorders>
              <w:bottom w:val="single" w:sz="18" w:space="0" w:color="BFBFBF" w:themeColor="background1" w:themeShade="BF"/>
            </w:tcBorders>
          </w:tcPr>
          <w:p w14:paraId="248C3361"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716" w:type="dxa"/>
            <w:tcBorders>
              <w:bottom w:val="single" w:sz="18" w:space="0" w:color="BFBFBF" w:themeColor="background1" w:themeShade="BF"/>
            </w:tcBorders>
          </w:tcPr>
          <w:p w14:paraId="319BD77F" w14:textId="043E8CDE"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változásokat követő 15 napon belül</w:t>
            </w:r>
          </w:p>
        </w:tc>
        <w:tc>
          <w:tcPr>
            <w:tcW w:w="1690" w:type="dxa"/>
            <w:tcBorders>
              <w:bottom w:val="single" w:sz="18" w:space="0" w:color="BFBFBF" w:themeColor="background1" w:themeShade="BF"/>
            </w:tcBorders>
          </w:tcPr>
          <w:p w14:paraId="42A6F303" w14:textId="51E0EE06" w:rsidR="00A77ADA" w:rsidRPr="00D873B8" w:rsidRDefault="00A77ADA" w:rsidP="00052FAB">
            <w:pPr>
              <w:jc w:val="left"/>
              <w:cnfStyle w:val="000000100000" w:firstRow="0" w:lastRow="0" w:firstColumn="0" w:lastColumn="0" w:oddVBand="0" w:evenVBand="0" w:oddHBand="1" w:evenHBand="0" w:firstRowFirstColumn="0" w:firstRowLastColumn="0" w:lastRowFirstColumn="0" w:lastRowLastColumn="0"/>
              <w:rPr>
                <w:b/>
                <w:sz w:val="19"/>
                <w:szCs w:val="19"/>
              </w:rPr>
            </w:pPr>
            <w:r w:rsidRPr="00D873B8">
              <w:rPr>
                <w:sz w:val="19"/>
                <w:szCs w:val="19"/>
              </w:rPr>
              <w:t>Az előző állapot törlendő</w:t>
            </w:r>
          </w:p>
        </w:tc>
        <w:tc>
          <w:tcPr>
            <w:tcW w:w="1707" w:type="dxa"/>
            <w:tcBorders>
              <w:bottom w:val="single" w:sz="18" w:space="0" w:color="BFBFBF" w:themeColor="background1" w:themeShade="BF"/>
            </w:tcBorders>
          </w:tcPr>
          <w:p w14:paraId="19C585B2"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405" w:type="dxa"/>
            <w:tcBorders>
              <w:bottom w:val="single" w:sz="18" w:space="0" w:color="BFBFBF" w:themeColor="background1" w:themeShade="BF"/>
            </w:tcBorders>
          </w:tcPr>
          <w:p w14:paraId="49A6BBB4"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651" w:type="dxa"/>
            <w:tcBorders>
              <w:bottom w:val="single" w:sz="18" w:space="0" w:color="BFBFBF" w:themeColor="background1" w:themeShade="BF"/>
            </w:tcBorders>
          </w:tcPr>
          <w:p w14:paraId="1C7BD184"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c>
          <w:tcPr>
            <w:tcW w:w="1373" w:type="dxa"/>
            <w:tcBorders>
              <w:bottom w:val="single" w:sz="18" w:space="0" w:color="BFBFBF" w:themeColor="background1" w:themeShade="BF"/>
            </w:tcBorders>
          </w:tcPr>
          <w:p w14:paraId="552188B9"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b/>
                <w:sz w:val="19"/>
                <w:szCs w:val="19"/>
              </w:rPr>
            </w:pPr>
          </w:p>
        </w:tc>
      </w:tr>
    </w:tbl>
    <w:p w14:paraId="002E43E0" w14:textId="77777777" w:rsidR="00A77ADA" w:rsidRPr="00D873B8" w:rsidRDefault="00A77ADA" w:rsidP="00111256">
      <w:pPr>
        <w:rPr>
          <w:bCs/>
          <w:sz w:val="19"/>
          <w:szCs w:val="19"/>
        </w:rPr>
      </w:pPr>
    </w:p>
    <w:p w14:paraId="2184AFE1" w14:textId="77777777" w:rsidR="00A77ADA" w:rsidRPr="00D873B8" w:rsidRDefault="00A77ADA">
      <w:pPr>
        <w:ind w:left="357" w:hanging="357"/>
        <w:rPr>
          <w:bCs/>
          <w:sz w:val="19"/>
          <w:szCs w:val="19"/>
        </w:rPr>
      </w:pPr>
      <w:r w:rsidRPr="00D873B8">
        <w:rPr>
          <w:bCs/>
          <w:sz w:val="19"/>
          <w:szCs w:val="19"/>
        </w:rPr>
        <w:br w:type="page"/>
      </w:r>
    </w:p>
    <w:tbl>
      <w:tblPr>
        <w:tblStyle w:val="Tblzategyszer11"/>
        <w:tblW w:w="16302" w:type="dxa"/>
        <w:tblInd w:w="-1164" w:type="dxa"/>
        <w:tblLook w:val="04A0" w:firstRow="1" w:lastRow="0" w:firstColumn="1" w:lastColumn="0" w:noHBand="0" w:noVBand="1"/>
      </w:tblPr>
      <w:tblGrid>
        <w:gridCol w:w="5108"/>
        <w:gridCol w:w="1652"/>
        <w:gridCol w:w="1716"/>
        <w:gridCol w:w="1690"/>
        <w:gridCol w:w="1707"/>
        <w:gridCol w:w="1405"/>
        <w:gridCol w:w="1651"/>
        <w:gridCol w:w="1373"/>
      </w:tblGrid>
      <w:tr w:rsidR="00D873B8" w:rsidRPr="00D873B8" w14:paraId="67FD89A5" w14:textId="77777777" w:rsidTr="00B00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376B5F05" w14:textId="09CC24CC" w:rsidR="00A77ADA" w:rsidRPr="00D873B8" w:rsidRDefault="00A77ADA" w:rsidP="00B0031C">
            <w:pPr>
              <w:jc w:val="center"/>
              <w:rPr>
                <w:sz w:val="24"/>
                <w:szCs w:val="20"/>
              </w:rPr>
            </w:pPr>
            <w:r w:rsidRPr="00D873B8">
              <w:rPr>
                <w:sz w:val="24"/>
                <w:szCs w:val="20"/>
              </w:rPr>
              <w:lastRenderedPageBreak/>
              <w:t>III. Gazdálkodási adatok</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2D291B3C" w14:textId="77777777" w:rsidR="00A77ADA" w:rsidRPr="00D873B8" w:rsidRDefault="00A77ADA" w:rsidP="00B0031C">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1D068D2A" w14:textId="77777777" w:rsidR="00A77ADA" w:rsidRPr="00D873B8" w:rsidRDefault="00A77ADA" w:rsidP="00B0031C">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1F6238DC" w14:textId="77777777" w:rsidR="00A77ADA" w:rsidRPr="00D873B8" w:rsidRDefault="00A77ADA" w:rsidP="00B0031C">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162C1708" w14:textId="77777777" w:rsidR="00A77ADA" w:rsidRPr="00D873B8" w:rsidRDefault="00A77ADA" w:rsidP="00B0031C">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347C4FD8" w14:textId="77777777" w:rsidR="00A77ADA" w:rsidRPr="00D873B8" w:rsidRDefault="00A77ADA" w:rsidP="00B0031C">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200FE551" w14:textId="77777777" w:rsidR="00A77ADA" w:rsidRPr="00D873B8" w:rsidRDefault="00A77ADA" w:rsidP="00B0031C">
            <w:pPr>
              <w:jc w:val="center"/>
              <w:cnfStyle w:val="100000000000" w:firstRow="1" w:lastRow="0" w:firstColumn="0" w:lastColumn="0" w:oddVBand="0" w:evenVBand="0" w:oddHBand="0" w:evenHBand="0" w:firstRowFirstColumn="0" w:firstRowLastColumn="0" w:lastRowFirstColumn="0" w:lastRowLastColumn="0"/>
              <w:rPr>
                <w:sz w:val="24"/>
                <w:szCs w:val="20"/>
              </w:rPr>
            </w:pP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1CDD11B8" w14:textId="77777777" w:rsidR="00A77ADA" w:rsidRPr="00D873B8" w:rsidRDefault="00A77ADA" w:rsidP="00B0031C">
            <w:pPr>
              <w:jc w:val="center"/>
              <w:cnfStyle w:val="100000000000" w:firstRow="1" w:lastRow="0" w:firstColumn="0" w:lastColumn="0" w:oddVBand="0" w:evenVBand="0" w:oddHBand="0" w:evenHBand="0" w:firstRowFirstColumn="0" w:firstRowLastColumn="0" w:lastRowFirstColumn="0" w:lastRowLastColumn="0"/>
              <w:rPr>
                <w:sz w:val="24"/>
                <w:szCs w:val="20"/>
              </w:rPr>
            </w:pPr>
          </w:p>
        </w:tc>
      </w:tr>
      <w:tr w:rsidR="00D873B8" w:rsidRPr="00D873B8" w14:paraId="633A5963" w14:textId="77777777" w:rsidTr="00B0031C">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04967BED" w14:textId="77777777" w:rsidR="00A77ADA" w:rsidRPr="00D873B8" w:rsidRDefault="00A77ADA" w:rsidP="00B0031C">
            <w:pPr>
              <w:jc w:val="center"/>
              <w:rPr>
                <w:sz w:val="20"/>
                <w:szCs w:val="20"/>
              </w:rPr>
            </w:pPr>
            <w:r w:rsidRPr="00D873B8">
              <w:rPr>
                <w:sz w:val="20"/>
                <w:szCs w:val="20"/>
              </w:rPr>
              <w:t>Adat</w:t>
            </w:r>
          </w:p>
        </w:tc>
        <w:tc>
          <w:tcPr>
            <w:tcW w:w="1652" w:type="dxa"/>
            <w:tcBorders>
              <w:top w:val="single" w:sz="24" w:space="0" w:color="BFBFBF" w:themeColor="background1" w:themeShade="BF"/>
              <w:left w:val="nil"/>
              <w:bottom w:val="single" w:sz="24" w:space="0" w:color="BFBFBF" w:themeColor="background1" w:themeShade="BF"/>
              <w:right w:val="nil"/>
            </w:tcBorders>
            <w:vAlign w:val="center"/>
          </w:tcPr>
          <w:p w14:paraId="1C1CE5AD"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Megjegyzés</w:t>
            </w:r>
          </w:p>
        </w:tc>
        <w:tc>
          <w:tcPr>
            <w:tcW w:w="1716" w:type="dxa"/>
            <w:tcBorders>
              <w:top w:val="single" w:sz="24" w:space="0" w:color="BFBFBF" w:themeColor="background1" w:themeShade="BF"/>
              <w:left w:val="nil"/>
              <w:bottom w:val="single" w:sz="24" w:space="0" w:color="BFBFBF" w:themeColor="background1" w:themeShade="BF"/>
              <w:right w:val="nil"/>
            </w:tcBorders>
            <w:vAlign w:val="center"/>
          </w:tcPr>
          <w:p w14:paraId="1BA3E8A1"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Frissítés</w:t>
            </w:r>
          </w:p>
        </w:tc>
        <w:tc>
          <w:tcPr>
            <w:tcW w:w="1690" w:type="dxa"/>
            <w:tcBorders>
              <w:top w:val="single" w:sz="24" w:space="0" w:color="BFBFBF" w:themeColor="background1" w:themeShade="BF"/>
              <w:left w:val="nil"/>
              <w:bottom w:val="single" w:sz="24" w:space="0" w:color="BFBFBF" w:themeColor="background1" w:themeShade="BF"/>
              <w:right w:val="nil"/>
            </w:tcBorders>
            <w:vAlign w:val="center"/>
          </w:tcPr>
          <w:p w14:paraId="7A20269A"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Megőrzés</w:t>
            </w:r>
          </w:p>
        </w:tc>
        <w:tc>
          <w:tcPr>
            <w:tcW w:w="1707" w:type="dxa"/>
            <w:tcBorders>
              <w:top w:val="single" w:sz="24" w:space="0" w:color="BFBFBF" w:themeColor="background1" w:themeShade="BF"/>
              <w:left w:val="nil"/>
              <w:bottom w:val="single" w:sz="24" w:space="0" w:color="BFBFBF" w:themeColor="background1" w:themeShade="BF"/>
              <w:right w:val="nil"/>
            </w:tcBorders>
            <w:vAlign w:val="center"/>
          </w:tcPr>
          <w:p w14:paraId="3E75D20A"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Adat/</w:t>
            </w:r>
            <w:r w:rsidRPr="00D873B8">
              <w:rPr>
                <w:b/>
                <w:sz w:val="20"/>
                <w:szCs w:val="20"/>
              </w:rPr>
              <w:br/>
              <w:t>tartalomfelelős</w:t>
            </w:r>
          </w:p>
        </w:tc>
        <w:tc>
          <w:tcPr>
            <w:tcW w:w="1405" w:type="dxa"/>
            <w:tcBorders>
              <w:top w:val="single" w:sz="24" w:space="0" w:color="BFBFBF" w:themeColor="background1" w:themeShade="BF"/>
              <w:left w:val="nil"/>
              <w:bottom w:val="single" w:sz="24" w:space="0" w:color="BFBFBF" w:themeColor="background1" w:themeShade="BF"/>
              <w:right w:val="nil"/>
            </w:tcBorders>
            <w:vAlign w:val="center"/>
          </w:tcPr>
          <w:p w14:paraId="49079948"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folyamat</w:t>
            </w:r>
          </w:p>
        </w:tc>
        <w:tc>
          <w:tcPr>
            <w:tcW w:w="1651" w:type="dxa"/>
            <w:tcBorders>
              <w:top w:val="single" w:sz="24" w:space="0" w:color="BFBFBF" w:themeColor="background1" w:themeShade="BF"/>
              <w:left w:val="nil"/>
              <w:bottom w:val="single" w:sz="24" w:space="0" w:color="BFBFBF" w:themeColor="background1" w:themeShade="BF"/>
              <w:right w:val="nil"/>
            </w:tcBorders>
            <w:vAlign w:val="center"/>
          </w:tcPr>
          <w:p w14:paraId="43903C38"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Tartalomközlő</w:t>
            </w:r>
          </w:p>
        </w:tc>
        <w:tc>
          <w:tcPr>
            <w:tcW w:w="1373"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0F62FAC0" w14:textId="77777777" w:rsidR="00A77ADA" w:rsidRPr="00D873B8" w:rsidRDefault="00A77ADA" w:rsidP="00B0031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73B8">
              <w:rPr>
                <w:b/>
                <w:sz w:val="20"/>
                <w:szCs w:val="20"/>
              </w:rPr>
              <w:t>Közzétételi forma</w:t>
            </w:r>
          </w:p>
        </w:tc>
      </w:tr>
      <w:tr w:rsidR="00D873B8" w:rsidRPr="00D873B8" w14:paraId="1AD6E054" w14:textId="77777777" w:rsidTr="00B0031C">
        <w:tc>
          <w:tcPr>
            <w:cnfStyle w:val="001000000000" w:firstRow="0" w:lastRow="0" w:firstColumn="1" w:lastColumn="0" w:oddVBand="0" w:evenVBand="0" w:oddHBand="0" w:evenHBand="0" w:firstRowFirstColumn="0" w:firstRowLastColumn="0" w:lastRowFirstColumn="0" w:lastRowLastColumn="0"/>
            <w:tcW w:w="5108" w:type="dxa"/>
            <w:tcBorders>
              <w:top w:val="single" w:sz="24" w:space="0" w:color="BFBFBF" w:themeColor="background1" w:themeShade="BF"/>
            </w:tcBorders>
          </w:tcPr>
          <w:p w14:paraId="5084094D" w14:textId="54407443" w:rsidR="00A77ADA" w:rsidRPr="00D873B8" w:rsidRDefault="00A77ADA" w:rsidP="00B0031C">
            <w:pPr>
              <w:rPr>
                <w:b w:val="0"/>
                <w:sz w:val="19"/>
                <w:szCs w:val="19"/>
              </w:rPr>
            </w:pPr>
            <w:r w:rsidRPr="00D873B8">
              <w:rPr>
                <w:b w:val="0"/>
                <w:sz w:val="19"/>
                <w:szCs w:val="19"/>
              </w:rPr>
              <w:t>A közfeladatot ellátó szerv éves költségvetése, számviteli törvény szerint</w:t>
            </w:r>
            <w:r w:rsidR="00E82414" w:rsidRPr="00D873B8">
              <w:rPr>
                <w:b w:val="0"/>
                <w:sz w:val="19"/>
                <w:szCs w:val="19"/>
              </w:rPr>
              <w:t>i</w:t>
            </w:r>
            <w:r w:rsidRPr="00D873B8">
              <w:rPr>
                <w:b w:val="0"/>
                <w:sz w:val="19"/>
                <w:szCs w:val="19"/>
              </w:rPr>
              <w:t xml:space="preserve"> beszámolója vagy éves költségvetés beszámolója</w:t>
            </w:r>
          </w:p>
        </w:tc>
        <w:tc>
          <w:tcPr>
            <w:tcW w:w="1652" w:type="dxa"/>
            <w:tcBorders>
              <w:top w:val="single" w:sz="24" w:space="0" w:color="BFBFBF" w:themeColor="background1" w:themeShade="BF"/>
            </w:tcBorders>
          </w:tcPr>
          <w:p w14:paraId="74659CBF"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Borders>
              <w:top w:val="single" w:sz="24" w:space="0" w:color="BFBFBF" w:themeColor="background1" w:themeShade="BF"/>
            </w:tcBorders>
          </w:tcPr>
          <w:p w14:paraId="793B3A0D" w14:textId="23EBF3CF" w:rsidR="00A77ADA" w:rsidRPr="00D873B8" w:rsidRDefault="00A77ADA" w:rsidP="00B0031C">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változásokat követően azonnal</w:t>
            </w:r>
            <w:r w:rsidRPr="00D873B8">
              <w:rPr>
                <w:sz w:val="19"/>
                <w:szCs w:val="19"/>
              </w:rPr>
              <w:tab/>
            </w:r>
          </w:p>
        </w:tc>
        <w:tc>
          <w:tcPr>
            <w:tcW w:w="1690" w:type="dxa"/>
            <w:tcBorders>
              <w:top w:val="single" w:sz="24" w:space="0" w:color="BFBFBF" w:themeColor="background1" w:themeShade="BF"/>
            </w:tcBorders>
          </w:tcPr>
          <w:p w14:paraId="702F0FDD" w14:textId="42E21004" w:rsidR="00A77ADA" w:rsidRPr="00D873B8" w:rsidRDefault="00A77ADA" w:rsidP="00A77ADA">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közzétételt követő 10 évig</w:t>
            </w:r>
          </w:p>
        </w:tc>
        <w:tc>
          <w:tcPr>
            <w:tcW w:w="1707" w:type="dxa"/>
            <w:tcBorders>
              <w:top w:val="single" w:sz="24" w:space="0" w:color="BFBFBF" w:themeColor="background1" w:themeShade="BF"/>
            </w:tcBorders>
          </w:tcPr>
          <w:p w14:paraId="588076F6"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Borders>
              <w:top w:val="single" w:sz="24" w:space="0" w:color="BFBFBF" w:themeColor="background1" w:themeShade="BF"/>
            </w:tcBorders>
          </w:tcPr>
          <w:p w14:paraId="5360A7F0"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Borders>
              <w:top w:val="single" w:sz="24" w:space="0" w:color="BFBFBF" w:themeColor="background1" w:themeShade="BF"/>
            </w:tcBorders>
          </w:tcPr>
          <w:p w14:paraId="3E178398"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Borders>
              <w:top w:val="single" w:sz="24" w:space="0" w:color="BFBFBF" w:themeColor="background1" w:themeShade="BF"/>
            </w:tcBorders>
          </w:tcPr>
          <w:p w14:paraId="27203D28"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699C2A8E" w14:textId="77777777" w:rsidTr="00B00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4068C437" w14:textId="30D5D87B" w:rsidR="00A77ADA" w:rsidRPr="00D873B8" w:rsidRDefault="00A77ADA" w:rsidP="00B0031C">
            <w:pPr>
              <w:rPr>
                <w:b w:val="0"/>
                <w:sz w:val="19"/>
                <w:szCs w:val="19"/>
              </w:rPr>
            </w:pPr>
            <w:r w:rsidRPr="00D873B8">
              <w:rPr>
                <w:b w:val="0"/>
                <w:sz w:val="19"/>
                <w:szCs w:val="19"/>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1652" w:type="dxa"/>
          </w:tcPr>
          <w:p w14:paraId="0E3C59AF"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3C495109" w14:textId="7FDFFB55" w:rsidR="00A77ADA" w:rsidRPr="00D873B8" w:rsidRDefault="00A77ADA" w:rsidP="00B0031C">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Negyedévente</w:t>
            </w:r>
          </w:p>
        </w:tc>
        <w:tc>
          <w:tcPr>
            <w:tcW w:w="1690" w:type="dxa"/>
          </w:tcPr>
          <w:p w14:paraId="63B6A487" w14:textId="6B52EA68" w:rsidR="00A77ADA" w:rsidRPr="00D873B8" w:rsidRDefault="00A77ADA" w:rsidP="00B0031C">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külön jogszabályban meghatározott ideig, de legalább 1 évig archívumban tartásával</w:t>
            </w:r>
          </w:p>
        </w:tc>
        <w:tc>
          <w:tcPr>
            <w:tcW w:w="1707" w:type="dxa"/>
          </w:tcPr>
          <w:p w14:paraId="70D2BC36"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5F8B5668"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7F7EB81B"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3B69EC54"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12E4B112" w14:textId="77777777" w:rsidTr="00B0031C">
        <w:tc>
          <w:tcPr>
            <w:cnfStyle w:val="001000000000" w:firstRow="0" w:lastRow="0" w:firstColumn="1" w:lastColumn="0" w:oddVBand="0" w:evenVBand="0" w:oddHBand="0" w:evenHBand="0" w:firstRowFirstColumn="0" w:firstRowLastColumn="0" w:lastRowFirstColumn="0" w:lastRowLastColumn="0"/>
            <w:tcW w:w="5108" w:type="dxa"/>
          </w:tcPr>
          <w:p w14:paraId="271973D6" w14:textId="34C431F4" w:rsidR="00A77ADA" w:rsidRPr="00D873B8" w:rsidRDefault="00A77ADA" w:rsidP="00B0031C">
            <w:pPr>
              <w:rPr>
                <w:b w:val="0"/>
                <w:sz w:val="19"/>
                <w:szCs w:val="19"/>
              </w:rPr>
            </w:pPr>
            <w:r w:rsidRPr="00D873B8">
              <w:rPr>
                <w:b w:val="0"/>
                <w:sz w:val="19"/>
                <w:szCs w:val="19"/>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r w:rsidRPr="00D873B8">
              <w:rPr>
                <w:b w:val="0"/>
                <w:sz w:val="19"/>
                <w:szCs w:val="19"/>
              </w:rPr>
              <w:tab/>
            </w:r>
          </w:p>
        </w:tc>
        <w:tc>
          <w:tcPr>
            <w:tcW w:w="1652" w:type="dxa"/>
          </w:tcPr>
          <w:p w14:paraId="167DA1F3"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Pr>
          <w:p w14:paraId="6CBAAC82" w14:textId="5E0F6477" w:rsidR="00A77ADA" w:rsidRPr="00D873B8" w:rsidRDefault="00A77ADA" w:rsidP="00A77ADA">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döntés meghozatalát követő hatvanadik napig</w:t>
            </w:r>
          </w:p>
        </w:tc>
        <w:tc>
          <w:tcPr>
            <w:tcW w:w="1690" w:type="dxa"/>
          </w:tcPr>
          <w:p w14:paraId="5078F122" w14:textId="1309E36D" w:rsidR="00A77ADA" w:rsidRPr="00D873B8" w:rsidRDefault="00A77ADA" w:rsidP="00A77ADA">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közzétételt követő 5 évig</w:t>
            </w:r>
          </w:p>
        </w:tc>
        <w:tc>
          <w:tcPr>
            <w:tcW w:w="1707" w:type="dxa"/>
          </w:tcPr>
          <w:p w14:paraId="4AC79392"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Pr>
          <w:p w14:paraId="6575294B"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Pr>
          <w:p w14:paraId="5ABE199B"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Pr>
          <w:p w14:paraId="49E936B6" w14:textId="77777777" w:rsidR="00A77ADA" w:rsidRPr="00D873B8" w:rsidRDefault="00A77ADA"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4F322B89" w14:textId="77777777" w:rsidTr="00A77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bottom w:val="single" w:sz="18" w:space="0" w:color="BFBFBF" w:themeColor="background1" w:themeShade="BF"/>
            </w:tcBorders>
          </w:tcPr>
          <w:p w14:paraId="6D852FC2" w14:textId="48D3C639" w:rsidR="00A77ADA" w:rsidRPr="00D873B8" w:rsidRDefault="00A77ADA" w:rsidP="00A77ADA">
            <w:pPr>
              <w:rPr>
                <w:b w:val="0"/>
                <w:sz w:val="19"/>
                <w:szCs w:val="19"/>
              </w:rPr>
            </w:pPr>
            <w:r w:rsidRPr="00D873B8">
              <w:rPr>
                <w:b w:val="0"/>
                <w:sz w:val="19"/>
                <w:szCs w:val="19"/>
              </w:rPr>
              <w:tab/>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w:t>
            </w:r>
            <w:r w:rsidR="00E82414" w:rsidRPr="00D873B8">
              <w:rPr>
                <w:b w:val="0"/>
                <w:sz w:val="19"/>
                <w:szCs w:val="19"/>
              </w:rPr>
              <w:t xml:space="preserve">védelmi és biztonsági célú </w:t>
            </w:r>
            <w:r w:rsidRPr="00D873B8">
              <w:rPr>
                <w:b w:val="0"/>
                <w:sz w:val="19"/>
                <w:szCs w:val="19"/>
              </w:rPr>
              <w:t>beszerzések adatai, és a minősített adatok</w:t>
            </w:r>
            <w:r w:rsidR="000E534F" w:rsidRPr="00D873B8">
              <w:rPr>
                <w:b w:val="0"/>
                <w:sz w:val="19"/>
                <w:szCs w:val="19"/>
              </w:rPr>
              <w:t>, továbbá a közbeszerzésekről szóló 2015. évi CXLIII. törvény 9. § (1) bekezdés b) pontja szerinti beszerzések és az azok eredményeként kötött szerződések adatai</w:t>
            </w:r>
            <w:r w:rsidRPr="00D873B8">
              <w:rPr>
                <w:b w:val="0"/>
                <w:sz w:val="19"/>
                <w:szCs w:val="19"/>
              </w:rPr>
              <w:t xml:space="preserve"> kivételével</w:t>
            </w:r>
          </w:p>
          <w:p w14:paraId="6A69C7EB" w14:textId="29860F47" w:rsidR="00A77ADA" w:rsidRPr="00D873B8" w:rsidRDefault="00A77ADA" w:rsidP="00A77ADA">
            <w:pPr>
              <w:rPr>
                <w:b w:val="0"/>
                <w:sz w:val="19"/>
                <w:szCs w:val="19"/>
              </w:rPr>
            </w:pPr>
            <w:r w:rsidRPr="00D873B8">
              <w:rPr>
                <w:b w:val="0"/>
                <w:sz w:val="19"/>
                <w:szCs w:val="19"/>
              </w:rPr>
              <w:t xml:space="preserve">A szerződés értéke alatt a szerződés tárgyáért kikötött - általános forgalmi adó nélkül számított - ellenszolgáltatást kell érteni, ingyenes ügylet esetén a vagyon piaci vagy könyv </w:t>
            </w:r>
            <w:r w:rsidRPr="00D873B8">
              <w:rPr>
                <w:b w:val="0"/>
                <w:sz w:val="19"/>
                <w:szCs w:val="19"/>
              </w:rPr>
              <w:lastRenderedPageBreak/>
              <w:t>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1652" w:type="dxa"/>
            <w:tcBorders>
              <w:bottom w:val="single" w:sz="18" w:space="0" w:color="BFBFBF" w:themeColor="background1" w:themeShade="BF"/>
            </w:tcBorders>
          </w:tcPr>
          <w:p w14:paraId="77276E0A"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Borders>
              <w:bottom w:val="single" w:sz="18" w:space="0" w:color="BFBFBF" w:themeColor="background1" w:themeShade="BF"/>
            </w:tcBorders>
          </w:tcPr>
          <w:p w14:paraId="3EB57683" w14:textId="4065B1A5" w:rsidR="00A77ADA" w:rsidRPr="00D873B8" w:rsidRDefault="00A77ADA" w:rsidP="00A77ADA">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döntés meghozatalát követő hatvanadik napig</w:t>
            </w:r>
          </w:p>
        </w:tc>
        <w:tc>
          <w:tcPr>
            <w:tcW w:w="1690" w:type="dxa"/>
            <w:tcBorders>
              <w:bottom w:val="single" w:sz="18" w:space="0" w:color="BFBFBF" w:themeColor="background1" w:themeShade="BF"/>
            </w:tcBorders>
          </w:tcPr>
          <w:p w14:paraId="52904340" w14:textId="357B40A7" w:rsidR="00A77ADA" w:rsidRPr="00D873B8" w:rsidRDefault="00A77ADA" w:rsidP="00A77ADA">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közzétételt követő 5 évig</w:t>
            </w:r>
          </w:p>
        </w:tc>
        <w:tc>
          <w:tcPr>
            <w:tcW w:w="1707" w:type="dxa"/>
            <w:tcBorders>
              <w:bottom w:val="single" w:sz="18" w:space="0" w:color="BFBFBF" w:themeColor="background1" w:themeShade="BF"/>
            </w:tcBorders>
          </w:tcPr>
          <w:p w14:paraId="0370C8EB"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Borders>
              <w:bottom w:val="single" w:sz="18" w:space="0" w:color="BFBFBF" w:themeColor="background1" w:themeShade="BF"/>
            </w:tcBorders>
          </w:tcPr>
          <w:p w14:paraId="18D88A9C"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Borders>
              <w:bottom w:val="single" w:sz="18" w:space="0" w:color="BFBFBF" w:themeColor="background1" w:themeShade="BF"/>
            </w:tcBorders>
          </w:tcPr>
          <w:p w14:paraId="464A2EBB"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Borders>
              <w:bottom w:val="single" w:sz="18" w:space="0" w:color="BFBFBF" w:themeColor="background1" w:themeShade="BF"/>
            </w:tcBorders>
          </w:tcPr>
          <w:p w14:paraId="26EF8E48" w14:textId="77777777" w:rsidR="00A77ADA" w:rsidRPr="00D873B8" w:rsidRDefault="00A77ADA"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6672718A" w14:textId="77777777" w:rsidTr="00A77ADA">
        <w:tc>
          <w:tcPr>
            <w:cnfStyle w:val="001000000000" w:firstRow="0" w:lastRow="0" w:firstColumn="1" w:lastColumn="0" w:oddVBand="0" w:evenVBand="0" w:oddHBand="0" w:evenHBand="0" w:firstRowFirstColumn="0" w:firstRowLastColumn="0" w:lastRowFirstColumn="0" w:lastRowLastColumn="0"/>
            <w:tcW w:w="5108" w:type="dxa"/>
            <w:tcBorders>
              <w:top w:val="single" w:sz="18" w:space="0" w:color="BFBFBF" w:themeColor="background1" w:themeShade="BF"/>
              <w:left w:val="single" w:sz="18" w:space="0" w:color="BFBFBF" w:themeColor="background1" w:themeShade="BF"/>
              <w:bottom w:val="single" w:sz="18" w:space="0" w:color="BFBFBF" w:themeColor="background1" w:themeShade="BF"/>
              <w:right w:val="nil"/>
            </w:tcBorders>
            <w:vAlign w:val="center"/>
          </w:tcPr>
          <w:p w14:paraId="04A71B16" w14:textId="250F4C60" w:rsidR="00A77ADA" w:rsidRPr="00D873B8" w:rsidRDefault="00A77ADA" w:rsidP="00A77ADA">
            <w:pPr>
              <w:jc w:val="center"/>
              <w:rPr>
                <w:sz w:val="20"/>
                <w:szCs w:val="20"/>
              </w:rPr>
            </w:pPr>
            <w:r w:rsidRPr="00D873B8">
              <w:rPr>
                <w:sz w:val="20"/>
                <w:szCs w:val="20"/>
              </w:rPr>
              <w:lastRenderedPageBreak/>
              <w:t>Adat</w:t>
            </w:r>
          </w:p>
        </w:tc>
        <w:tc>
          <w:tcPr>
            <w:tcW w:w="1652" w:type="dxa"/>
            <w:tcBorders>
              <w:top w:val="single" w:sz="18" w:space="0" w:color="BFBFBF" w:themeColor="background1" w:themeShade="BF"/>
              <w:left w:val="nil"/>
              <w:bottom w:val="single" w:sz="18" w:space="0" w:color="BFBFBF" w:themeColor="background1" w:themeShade="BF"/>
              <w:right w:val="nil"/>
            </w:tcBorders>
            <w:vAlign w:val="center"/>
          </w:tcPr>
          <w:p w14:paraId="19C6CF85" w14:textId="56F1B7BF" w:rsidR="00A77ADA" w:rsidRPr="00D873B8" w:rsidRDefault="00A77ADA" w:rsidP="00A77AD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Megjegyzés</w:t>
            </w:r>
          </w:p>
        </w:tc>
        <w:tc>
          <w:tcPr>
            <w:tcW w:w="1716" w:type="dxa"/>
            <w:tcBorders>
              <w:top w:val="single" w:sz="18" w:space="0" w:color="BFBFBF" w:themeColor="background1" w:themeShade="BF"/>
              <w:left w:val="nil"/>
              <w:bottom w:val="single" w:sz="18" w:space="0" w:color="BFBFBF" w:themeColor="background1" w:themeShade="BF"/>
              <w:right w:val="nil"/>
            </w:tcBorders>
            <w:vAlign w:val="center"/>
          </w:tcPr>
          <w:p w14:paraId="7B13E174" w14:textId="1222EF0F" w:rsidR="00A77ADA" w:rsidRPr="00D873B8" w:rsidRDefault="00A77ADA" w:rsidP="00A77AD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Frissítés</w:t>
            </w:r>
          </w:p>
        </w:tc>
        <w:tc>
          <w:tcPr>
            <w:tcW w:w="1690" w:type="dxa"/>
            <w:tcBorders>
              <w:top w:val="single" w:sz="18" w:space="0" w:color="BFBFBF" w:themeColor="background1" w:themeShade="BF"/>
              <w:left w:val="nil"/>
              <w:bottom w:val="single" w:sz="18" w:space="0" w:color="BFBFBF" w:themeColor="background1" w:themeShade="BF"/>
              <w:right w:val="nil"/>
            </w:tcBorders>
            <w:vAlign w:val="center"/>
          </w:tcPr>
          <w:p w14:paraId="44BD0B90" w14:textId="6139CFAA" w:rsidR="00A77ADA" w:rsidRPr="00D873B8" w:rsidRDefault="00A77ADA" w:rsidP="00A77AD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Megőrzés</w:t>
            </w:r>
          </w:p>
        </w:tc>
        <w:tc>
          <w:tcPr>
            <w:tcW w:w="1707" w:type="dxa"/>
            <w:tcBorders>
              <w:top w:val="single" w:sz="18" w:space="0" w:color="BFBFBF" w:themeColor="background1" w:themeShade="BF"/>
              <w:left w:val="nil"/>
              <w:bottom w:val="single" w:sz="18" w:space="0" w:color="BFBFBF" w:themeColor="background1" w:themeShade="BF"/>
              <w:right w:val="nil"/>
            </w:tcBorders>
            <w:vAlign w:val="center"/>
          </w:tcPr>
          <w:p w14:paraId="237166DC" w14:textId="01E095F6" w:rsidR="00A77ADA" w:rsidRPr="00D873B8" w:rsidRDefault="00A77ADA" w:rsidP="00A77AD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Adat/</w:t>
            </w:r>
            <w:r w:rsidRPr="00D873B8">
              <w:rPr>
                <w:b/>
                <w:sz w:val="20"/>
                <w:szCs w:val="20"/>
              </w:rPr>
              <w:br/>
              <w:t>tartalomfelelős</w:t>
            </w:r>
          </w:p>
        </w:tc>
        <w:tc>
          <w:tcPr>
            <w:tcW w:w="1405" w:type="dxa"/>
            <w:tcBorders>
              <w:top w:val="single" w:sz="18" w:space="0" w:color="BFBFBF" w:themeColor="background1" w:themeShade="BF"/>
              <w:left w:val="nil"/>
              <w:bottom w:val="single" w:sz="18" w:space="0" w:color="BFBFBF" w:themeColor="background1" w:themeShade="BF"/>
              <w:right w:val="nil"/>
            </w:tcBorders>
            <w:vAlign w:val="center"/>
          </w:tcPr>
          <w:p w14:paraId="5083CDB4" w14:textId="1FE5B2BF" w:rsidR="00A77ADA" w:rsidRPr="00D873B8" w:rsidRDefault="00A77ADA" w:rsidP="00A77AD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Közzétételi folyamat</w:t>
            </w:r>
          </w:p>
        </w:tc>
        <w:tc>
          <w:tcPr>
            <w:tcW w:w="1651" w:type="dxa"/>
            <w:tcBorders>
              <w:top w:val="single" w:sz="18" w:space="0" w:color="BFBFBF" w:themeColor="background1" w:themeShade="BF"/>
              <w:left w:val="nil"/>
              <w:bottom w:val="single" w:sz="18" w:space="0" w:color="BFBFBF" w:themeColor="background1" w:themeShade="BF"/>
              <w:right w:val="nil"/>
            </w:tcBorders>
            <w:vAlign w:val="center"/>
          </w:tcPr>
          <w:p w14:paraId="6B774CAD" w14:textId="4A06FB97" w:rsidR="00A77ADA" w:rsidRPr="00D873B8" w:rsidRDefault="00A77ADA" w:rsidP="00A77AD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Tartalomközlő</w:t>
            </w:r>
          </w:p>
        </w:tc>
        <w:tc>
          <w:tcPr>
            <w:tcW w:w="1373" w:type="dxa"/>
            <w:tcBorders>
              <w:top w:val="single" w:sz="18" w:space="0" w:color="BFBFBF" w:themeColor="background1" w:themeShade="BF"/>
              <w:left w:val="nil"/>
              <w:bottom w:val="single" w:sz="18" w:space="0" w:color="BFBFBF" w:themeColor="background1" w:themeShade="BF"/>
              <w:right w:val="single" w:sz="18" w:space="0" w:color="BFBFBF" w:themeColor="background1" w:themeShade="BF"/>
            </w:tcBorders>
            <w:vAlign w:val="center"/>
          </w:tcPr>
          <w:p w14:paraId="5AC58454" w14:textId="08EEB52A" w:rsidR="00A77ADA" w:rsidRPr="00D873B8" w:rsidRDefault="00A77ADA" w:rsidP="00A77AD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873B8">
              <w:rPr>
                <w:b/>
                <w:sz w:val="20"/>
                <w:szCs w:val="20"/>
              </w:rPr>
              <w:t>Közzétételi forma</w:t>
            </w:r>
          </w:p>
        </w:tc>
      </w:tr>
      <w:tr w:rsidR="00D873B8" w:rsidRPr="00D873B8" w14:paraId="19E910EF" w14:textId="77777777" w:rsidTr="00A77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Borders>
              <w:top w:val="single" w:sz="18" w:space="0" w:color="BFBFBF" w:themeColor="background1" w:themeShade="BF"/>
            </w:tcBorders>
          </w:tcPr>
          <w:p w14:paraId="67753D93" w14:textId="5E5CA841" w:rsidR="00A77ADA" w:rsidRPr="00D873B8" w:rsidRDefault="00A77ADA" w:rsidP="00A77ADA">
            <w:pPr>
              <w:rPr>
                <w:b w:val="0"/>
                <w:sz w:val="19"/>
                <w:szCs w:val="19"/>
              </w:rPr>
            </w:pPr>
            <w:r w:rsidRPr="00D873B8">
              <w:rPr>
                <w:b w:val="0"/>
                <w:sz w:val="19"/>
                <w:szCs w:val="19"/>
              </w:rPr>
              <w:t>A koncesszióról szóló törvényben meghatározott nyilvános adatok (pályázati kiírások, pályázók adatai, az elbírálásról készített emlékeztetők, pályázat eredménye)</w:t>
            </w:r>
          </w:p>
        </w:tc>
        <w:tc>
          <w:tcPr>
            <w:tcW w:w="1652" w:type="dxa"/>
            <w:tcBorders>
              <w:top w:val="single" w:sz="18" w:space="0" w:color="BFBFBF" w:themeColor="background1" w:themeShade="BF"/>
            </w:tcBorders>
          </w:tcPr>
          <w:p w14:paraId="17C822E5"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Borders>
              <w:top w:val="single" w:sz="18" w:space="0" w:color="BFBFBF" w:themeColor="background1" w:themeShade="BF"/>
            </w:tcBorders>
          </w:tcPr>
          <w:p w14:paraId="73EF73A5" w14:textId="123615A9" w:rsidR="00A77ADA" w:rsidRPr="00D873B8" w:rsidRDefault="00A77ADA" w:rsidP="00A77ADA">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Negyedévente</w:t>
            </w:r>
          </w:p>
        </w:tc>
        <w:tc>
          <w:tcPr>
            <w:tcW w:w="1690" w:type="dxa"/>
            <w:tcBorders>
              <w:top w:val="single" w:sz="18" w:space="0" w:color="BFBFBF" w:themeColor="background1" w:themeShade="BF"/>
            </w:tcBorders>
          </w:tcPr>
          <w:p w14:paraId="44347395" w14:textId="399AADD1" w:rsidR="00A77ADA" w:rsidRPr="00D873B8" w:rsidRDefault="00A77ADA" w:rsidP="00A77ADA">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 külön jogszabályban meghatározott ideig, de legalább 1 évig archívumban tartásával</w:t>
            </w:r>
          </w:p>
        </w:tc>
        <w:tc>
          <w:tcPr>
            <w:tcW w:w="1707" w:type="dxa"/>
            <w:tcBorders>
              <w:top w:val="single" w:sz="18" w:space="0" w:color="BFBFBF" w:themeColor="background1" w:themeShade="BF"/>
            </w:tcBorders>
          </w:tcPr>
          <w:p w14:paraId="2B42F1AC"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Borders>
              <w:top w:val="single" w:sz="18" w:space="0" w:color="BFBFBF" w:themeColor="background1" w:themeShade="BF"/>
            </w:tcBorders>
          </w:tcPr>
          <w:p w14:paraId="423E2575"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Borders>
              <w:top w:val="single" w:sz="18" w:space="0" w:color="BFBFBF" w:themeColor="background1" w:themeShade="BF"/>
            </w:tcBorders>
          </w:tcPr>
          <w:p w14:paraId="652FC867"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Borders>
              <w:top w:val="single" w:sz="18" w:space="0" w:color="BFBFBF" w:themeColor="background1" w:themeShade="BF"/>
            </w:tcBorders>
          </w:tcPr>
          <w:p w14:paraId="7527FB85"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1EFE8B21" w14:textId="77777777" w:rsidTr="00B0031C">
        <w:tc>
          <w:tcPr>
            <w:cnfStyle w:val="001000000000" w:firstRow="0" w:lastRow="0" w:firstColumn="1" w:lastColumn="0" w:oddVBand="0" w:evenVBand="0" w:oddHBand="0" w:evenHBand="0" w:firstRowFirstColumn="0" w:firstRowLastColumn="0" w:lastRowFirstColumn="0" w:lastRowLastColumn="0"/>
            <w:tcW w:w="5108" w:type="dxa"/>
          </w:tcPr>
          <w:p w14:paraId="63461C11" w14:textId="41B95FD1" w:rsidR="00A77ADA" w:rsidRPr="00D873B8" w:rsidRDefault="00A77ADA" w:rsidP="00A77ADA">
            <w:pPr>
              <w:rPr>
                <w:b w:val="0"/>
                <w:sz w:val="19"/>
                <w:szCs w:val="19"/>
              </w:rPr>
            </w:pPr>
            <w:r w:rsidRPr="00D873B8">
              <w:rPr>
                <w:b w:val="0"/>
                <w:sz w:val="19"/>
                <w:szCs w:val="19"/>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r w:rsidRPr="00D873B8">
              <w:rPr>
                <w:b w:val="0"/>
                <w:sz w:val="19"/>
                <w:szCs w:val="19"/>
              </w:rPr>
              <w:tab/>
            </w:r>
          </w:p>
        </w:tc>
        <w:tc>
          <w:tcPr>
            <w:tcW w:w="1652" w:type="dxa"/>
          </w:tcPr>
          <w:p w14:paraId="13AFA9FF"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Pr>
          <w:p w14:paraId="55194BBD" w14:textId="37A5DC56" w:rsidR="00A77ADA" w:rsidRPr="00D873B8" w:rsidRDefault="00A77ADA" w:rsidP="00A77ADA">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Negyedévente</w:t>
            </w:r>
          </w:p>
        </w:tc>
        <w:tc>
          <w:tcPr>
            <w:tcW w:w="1690" w:type="dxa"/>
          </w:tcPr>
          <w:p w14:paraId="467B8307" w14:textId="23A47EF0" w:rsidR="00A77ADA" w:rsidRPr="00D873B8" w:rsidRDefault="00A77ADA" w:rsidP="00A77ADA">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 külön jogszabályban meghatározott ideig, de legalább 1 évig archívumban tartásával</w:t>
            </w:r>
          </w:p>
        </w:tc>
        <w:tc>
          <w:tcPr>
            <w:tcW w:w="1707" w:type="dxa"/>
          </w:tcPr>
          <w:p w14:paraId="0B5E7691"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Pr>
          <w:p w14:paraId="41F7560B"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Pr>
          <w:p w14:paraId="48ACB4C5"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Pr>
          <w:p w14:paraId="249FBC11"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63027891" w14:textId="77777777" w:rsidTr="00B00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8" w:type="dxa"/>
          </w:tcPr>
          <w:p w14:paraId="2735FBB0" w14:textId="07F69A79" w:rsidR="00A77ADA" w:rsidRPr="00D873B8" w:rsidRDefault="00A77ADA" w:rsidP="00A77ADA">
            <w:pPr>
              <w:rPr>
                <w:b w:val="0"/>
                <w:sz w:val="19"/>
                <w:szCs w:val="19"/>
              </w:rPr>
            </w:pPr>
            <w:r w:rsidRPr="00D873B8">
              <w:rPr>
                <w:b w:val="0"/>
                <w:sz w:val="19"/>
                <w:szCs w:val="19"/>
              </w:rPr>
              <w:t>Az Európai Unió támogatásával megvalósuló fejlesztések leírása, az azokra vonatkozó szerződések</w:t>
            </w:r>
            <w:r w:rsidRPr="00D873B8">
              <w:rPr>
                <w:b w:val="0"/>
                <w:sz w:val="19"/>
                <w:szCs w:val="19"/>
              </w:rPr>
              <w:tab/>
            </w:r>
          </w:p>
        </w:tc>
        <w:tc>
          <w:tcPr>
            <w:tcW w:w="1652" w:type="dxa"/>
          </w:tcPr>
          <w:p w14:paraId="5D055764"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716" w:type="dxa"/>
          </w:tcPr>
          <w:p w14:paraId="30F689F8" w14:textId="4D7A1F6F" w:rsidR="00A77ADA" w:rsidRPr="00D873B8" w:rsidRDefault="00A77ADA" w:rsidP="00A77ADA">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Negyedévente</w:t>
            </w:r>
          </w:p>
        </w:tc>
        <w:tc>
          <w:tcPr>
            <w:tcW w:w="1690" w:type="dxa"/>
          </w:tcPr>
          <w:p w14:paraId="69DB4B52" w14:textId="4E82731F"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Legalább 1 évig</w:t>
            </w:r>
          </w:p>
          <w:p w14:paraId="7D17C57C" w14:textId="1CE57ECE" w:rsidR="00A77ADA" w:rsidRPr="00D873B8" w:rsidRDefault="00A77ADA" w:rsidP="00A77ADA">
            <w:pPr>
              <w:jc w:val="left"/>
              <w:cnfStyle w:val="000000100000" w:firstRow="0" w:lastRow="0" w:firstColumn="0" w:lastColumn="0" w:oddVBand="0" w:evenVBand="0" w:oddHBand="1" w:evenHBand="0" w:firstRowFirstColumn="0" w:firstRowLastColumn="0" w:lastRowFirstColumn="0" w:lastRowLastColumn="0"/>
              <w:rPr>
                <w:sz w:val="19"/>
                <w:szCs w:val="19"/>
              </w:rPr>
            </w:pPr>
            <w:r w:rsidRPr="00D873B8">
              <w:rPr>
                <w:sz w:val="19"/>
                <w:szCs w:val="19"/>
              </w:rPr>
              <w:t>archívumban tartásával</w:t>
            </w:r>
          </w:p>
        </w:tc>
        <w:tc>
          <w:tcPr>
            <w:tcW w:w="1707" w:type="dxa"/>
          </w:tcPr>
          <w:p w14:paraId="14001073"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405" w:type="dxa"/>
          </w:tcPr>
          <w:p w14:paraId="6183BC8E"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651" w:type="dxa"/>
          </w:tcPr>
          <w:p w14:paraId="15E576F2"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c>
          <w:tcPr>
            <w:tcW w:w="1373" w:type="dxa"/>
          </w:tcPr>
          <w:p w14:paraId="1F10CFD9" w14:textId="77777777" w:rsidR="00A77ADA" w:rsidRPr="00D873B8" w:rsidRDefault="00A77ADA" w:rsidP="00A77ADA">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5E505952" w14:textId="77777777" w:rsidTr="00B0031C">
        <w:tc>
          <w:tcPr>
            <w:cnfStyle w:val="001000000000" w:firstRow="0" w:lastRow="0" w:firstColumn="1" w:lastColumn="0" w:oddVBand="0" w:evenVBand="0" w:oddHBand="0" w:evenHBand="0" w:firstRowFirstColumn="0" w:firstRowLastColumn="0" w:lastRowFirstColumn="0" w:lastRowLastColumn="0"/>
            <w:tcW w:w="5108" w:type="dxa"/>
          </w:tcPr>
          <w:p w14:paraId="1FE9B544" w14:textId="1883DE55" w:rsidR="00A77ADA" w:rsidRPr="00D873B8" w:rsidRDefault="00A77ADA" w:rsidP="00A77ADA">
            <w:pPr>
              <w:rPr>
                <w:b w:val="0"/>
                <w:sz w:val="19"/>
                <w:szCs w:val="19"/>
              </w:rPr>
            </w:pPr>
            <w:r w:rsidRPr="00D873B8">
              <w:rPr>
                <w:b w:val="0"/>
                <w:sz w:val="19"/>
                <w:szCs w:val="19"/>
              </w:rPr>
              <w:t>Közbeszerzési információk (éves terv, összegzés az ajánlatok elbírálásáról, a megkötött szerződésekről)</w:t>
            </w:r>
            <w:r w:rsidRPr="00D873B8">
              <w:rPr>
                <w:b w:val="0"/>
                <w:sz w:val="19"/>
                <w:szCs w:val="19"/>
              </w:rPr>
              <w:tab/>
            </w:r>
          </w:p>
        </w:tc>
        <w:tc>
          <w:tcPr>
            <w:tcW w:w="1652" w:type="dxa"/>
          </w:tcPr>
          <w:p w14:paraId="63DBAC38"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716" w:type="dxa"/>
          </w:tcPr>
          <w:p w14:paraId="7D6ADB39" w14:textId="47188BA8" w:rsidR="00A77ADA" w:rsidRPr="00D873B8" w:rsidRDefault="00A77ADA" w:rsidP="00A77ADA">
            <w:pPr>
              <w:jc w:val="left"/>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Negyedévente</w:t>
            </w:r>
          </w:p>
        </w:tc>
        <w:tc>
          <w:tcPr>
            <w:tcW w:w="1690" w:type="dxa"/>
          </w:tcPr>
          <w:p w14:paraId="2FA4731A" w14:textId="1726C222"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Legalább 1 évig</w:t>
            </w:r>
          </w:p>
          <w:p w14:paraId="076915B8" w14:textId="52E06BAF"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r w:rsidRPr="00D873B8">
              <w:rPr>
                <w:sz w:val="19"/>
                <w:szCs w:val="19"/>
              </w:rPr>
              <w:t>archívumban tartásával</w:t>
            </w:r>
          </w:p>
        </w:tc>
        <w:tc>
          <w:tcPr>
            <w:tcW w:w="1707" w:type="dxa"/>
          </w:tcPr>
          <w:p w14:paraId="6572D8A2"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405" w:type="dxa"/>
          </w:tcPr>
          <w:p w14:paraId="01ED9FD0"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651" w:type="dxa"/>
          </w:tcPr>
          <w:p w14:paraId="1418A3B1"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c>
          <w:tcPr>
            <w:tcW w:w="1373" w:type="dxa"/>
          </w:tcPr>
          <w:p w14:paraId="104C6877" w14:textId="77777777" w:rsidR="00A77ADA" w:rsidRPr="00D873B8" w:rsidRDefault="00A77ADA" w:rsidP="00A77ADA">
            <w:pPr>
              <w:cnfStyle w:val="000000000000" w:firstRow="0" w:lastRow="0" w:firstColumn="0" w:lastColumn="0" w:oddVBand="0" w:evenVBand="0" w:oddHBand="0" w:evenHBand="0" w:firstRowFirstColumn="0" w:firstRowLastColumn="0" w:lastRowFirstColumn="0" w:lastRowLastColumn="0"/>
              <w:rPr>
                <w:sz w:val="19"/>
                <w:szCs w:val="19"/>
              </w:rPr>
            </w:pPr>
          </w:p>
        </w:tc>
      </w:tr>
    </w:tbl>
    <w:p w14:paraId="3EB563FC" w14:textId="76228167" w:rsidR="006C5D70" w:rsidRPr="00D873B8" w:rsidRDefault="00CB4CFB" w:rsidP="006C5D70">
      <w:pPr>
        <w:rPr>
          <w:b/>
          <w:sz w:val="24"/>
        </w:rPr>
      </w:pPr>
      <w:r w:rsidRPr="00D873B8">
        <w:rPr>
          <w:bCs/>
          <w:sz w:val="19"/>
          <w:szCs w:val="19"/>
        </w:rPr>
        <w:br w:type="page"/>
      </w:r>
      <w:r w:rsidR="00BE0B90" w:rsidRPr="00D873B8">
        <w:rPr>
          <w:b/>
          <w:sz w:val="24"/>
        </w:rPr>
        <w:lastRenderedPageBreak/>
        <w:t xml:space="preserve">2. számú függelék: </w:t>
      </w:r>
      <w:r w:rsidR="00BE0B90" w:rsidRPr="00D873B8">
        <w:rPr>
          <w:sz w:val="24"/>
        </w:rPr>
        <w:t>A megismerési igények teljesítésével összh</w:t>
      </w:r>
      <w:r w:rsidR="000B0349" w:rsidRPr="00D873B8">
        <w:rPr>
          <w:sz w:val="24"/>
        </w:rPr>
        <w:t>ang</w:t>
      </w:r>
      <w:r w:rsidR="00BE0B90" w:rsidRPr="00D873B8">
        <w:rPr>
          <w:sz w:val="24"/>
        </w:rPr>
        <w:t>ban eljárni jogosult ügyintézők kijelölése</w:t>
      </w:r>
    </w:p>
    <w:p w14:paraId="2A170B44" w14:textId="77777777" w:rsidR="00CB4CFB" w:rsidRPr="00D873B8" w:rsidRDefault="00CB4CFB" w:rsidP="00111256">
      <w:pPr>
        <w:spacing w:after="0" w:line="240" w:lineRule="auto"/>
        <w:rPr>
          <w:bCs/>
          <w:sz w:val="19"/>
          <w:szCs w:val="19"/>
        </w:rPr>
      </w:pPr>
    </w:p>
    <w:tbl>
      <w:tblPr>
        <w:tblStyle w:val="Tblzategyszer11"/>
        <w:tblW w:w="10380" w:type="dxa"/>
        <w:jc w:val="center"/>
        <w:tblLook w:val="04A0" w:firstRow="1" w:lastRow="0" w:firstColumn="1" w:lastColumn="0" w:noHBand="0" w:noVBand="1"/>
      </w:tblPr>
      <w:tblGrid>
        <w:gridCol w:w="3051"/>
        <w:gridCol w:w="3865"/>
        <w:gridCol w:w="3464"/>
      </w:tblGrid>
      <w:tr w:rsidR="00D873B8" w:rsidRPr="00D873B8" w14:paraId="234D68A7" w14:textId="77777777" w:rsidTr="00770E4D">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24" w:space="0" w:color="BFBFBF" w:themeColor="background1" w:themeShade="BF"/>
              <w:left w:val="single" w:sz="24" w:space="0" w:color="BFBFBF" w:themeColor="background1" w:themeShade="BF"/>
              <w:bottom w:val="single" w:sz="24" w:space="0" w:color="BFBFBF" w:themeColor="background1" w:themeShade="BF"/>
              <w:right w:val="nil"/>
            </w:tcBorders>
            <w:vAlign w:val="center"/>
          </w:tcPr>
          <w:p w14:paraId="6F875B0B" w14:textId="6EB0DA83" w:rsidR="00770E4D" w:rsidRPr="00D873B8" w:rsidRDefault="00770E4D" w:rsidP="008C1950">
            <w:pPr>
              <w:jc w:val="center"/>
              <w:rPr>
                <w:sz w:val="20"/>
                <w:szCs w:val="20"/>
              </w:rPr>
            </w:pPr>
            <w:r w:rsidRPr="00D873B8">
              <w:rPr>
                <w:sz w:val="20"/>
                <w:szCs w:val="20"/>
              </w:rPr>
              <w:t>Szervezeti egység megnevezése</w:t>
            </w:r>
          </w:p>
        </w:tc>
        <w:tc>
          <w:tcPr>
            <w:tcW w:w="3865" w:type="dxa"/>
            <w:tcBorders>
              <w:top w:val="single" w:sz="24" w:space="0" w:color="BFBFBF" w:themeColor="background1" w:themeShade="BF"/>
              <w:left w:val="nil"/>
              <w:bottom w:val="single" w:sz="24" w:space="0" w:color="BFBFBF" w:themeColor="background1" w:themeShade="BF"/>
              <w:right w:val="nil"/>
            </w:tcBorders>
            <w:vAlign w:val="center"/>
          </w:tcPr>
          <w:p w14:paraId="36BCB559" w14:textId="74826DA5" w:rsidR="00770E4D" w:rsidRPr="00D873B8" w:rsidRDefault="00770E4D" w:rsidP="008C1950">
            <w:pPr>
              <w:jc w:val="center"/>
              <w:cnfStyle w:val="100000000000" w:firstRow="1" w:lastRow="0" w:firstColumn="0" w:lastColumn="0" w:oddVBand="0" w:evenVBand="0" w:oddHBand="0" w:evenHBand="0" w:firstRowFirstColumn="0" w:firstRowLastColumn="0" w:lastRowFirstColumn="0" w:lastRowLastColumn="0"/>
              <w:rPr>
                <w:sz w:val="20"/>
                <w:szCs w:val="20"/>
              </w:rPr>
            </w:pPr>
            <w:r w:rsidRPr="00D873B8">
              <w:rPr>
                <w:sz w:val="20"/>
                <w:szCs w:val="20"/>
              </w:rPr>
              <w:t xml:space="preserve">Szervezeti egység nevében eljárni </w:t>
            </w:r>
            <w:r w:rsidRPr="00D873B8">
              <w:rPr>
                <w:sz w:val="20"/>
                <w:szCs w:val="20"/>
              </w:rPr>
              <w:br/>
            </w:r>
            <w:r w:rsidRPr="00D873B8">
              <w:rPr>
                <w:i/>
                <w:sz w:val="20"/>
                <w:szCs w:val="20"/>
              </w:rPr>
              <w:t>(közérdekű adatok szolgáltatásáért)</w:t>
            </w:r>
            <w:r w:rsidRPr="00D873B8">
              <w:rPr>
                <w:i/>
                <w:sz w:val="20"/>
                <w:szCs w:val="20"/>
              </w:rPr>
              <w:br/>
            </w:r>
            <w:r w:rsidRPr="00D873B8">
              <w:rPr>
                <w:sz w:val="20"/>
                <w:szCs w:val="20"/>
              </w:rPr>
              <w:t>jogosult személy</w:t>
            </w:r>
          </w:p>
        </w:tc>
        <w:tc>
          <w:tcPr>
            <w:tcW w:w="3464" w:type="dxa"/>
            <w:tcBorders>
              <w:top w:val="single" w:sz="24" w:space="0" w:color="BFBFBF" w:themeColor="background1" w:themeShade="BF"/>
              <w:left w:val="nil"/>
              <w:bottom w:val="single" w:sz="24" w:space="0" w:color="BFBFBF" w:themeColor="background1" w:themeShade="BF"/>
              <w:right w:val="single" w:sz="24" w:space="0" w:color="BFBFBF" w:themeColor="background1" w:themeShade="BF"/>
            </w:tcBorders>
            <w:vAlign w:val="center"/>
          </w:tcPr>
          <w:p w14:paraId="7CC16BB1" w14:textId="19B38EBF" w:rsidR="00770E4D" w:rsidRPr="00D873B8" w:rsidRDefault="00770E4D" w:rsidP="008C1950">
            <w:pPr>
              <w:jc w:val="center"/>
              <w:cnfStyle w:val="100000000000" w:firstRow="1" w:lastRow="0" w:firstColumn="0" w:lastColumn="0" w:oddVBand="0" w:evenVBand="0" w:oddHBand="0" w:evenHBand="0" w:firstRowFirstColumn="0" w:firstRowLastColumn="0" w:lastRowFirstColumn="0" w:lastRowLastColumn="0"/>
              <w:rPr>
                <w:sz w:val="20"/>
                <w:szCs w:val="20"/>
              </w:rPr>
            </w:pPr>
            <w:r w:rsidRPr="00D873B8">
              <w:rPr>
                <w:sz w:val="20"/>
                <w:szCs w:val="20"/>
              </w:rPr>
              <w:t>Megjegyzés</w:t>
            </w:r>
          </w:p>
        </w:tc>
      </w:tr>
      <w:tr w:rsidR="00D873B8" w:rsidRPr="00D873B8" w14:paraId="0FE5056F"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Borders>
              <w:top w:val="single" w:sz="24" w:space="0" w:color="BFBFBF" w:themeColor="background1" w:themeShade="BF"/>
            </w:tcBorders>
          </w:tcPr>
          <w:p w14:paraId="6BB4922D" w14:textId="47BAD558" w:rsidR="00770E4D" w:rsidRPr="00D873B8" w:rsidRDefault="00770E4D" w:rsidP="00B0031C">
            <w:pPr>
              <w:rPr>
                <w:b w:val="0"/>
                <w:sz w:val="19"/>
                <w:szCs w:val="19"/>
              </w:rPr>
            </w:pPr>
          </w:p>
        </w:tc>
        <w:tc>
          <w:tcPr>
            <w:tcW w:w="3865" w:type="dxa"/>
            <w:tcBorders>
              <w:top w:val="single" w:sz="24" w:space="0" w:color="BFBFBF" w:themeColor="background1" w:themeShade="BF"/>
            </w:tcBorders>
          </w:tcPr>
          <w:p w14:paraId="0958BB71"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Borders>
              <w:top w:val="single" w:sz="24" w:space="0" w:color="BFBFBF" w:themeColor="background1" w:themeShade="BF"/>
            </w:tcBorders>
          </w:tcPr>
          <w:p w14:paraId="2282D2FD"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7DA51CE5"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600E3EC6" w14:textId="7ECF2303" w:rsidR="00770E4D" w:rsidRPr="00D873B8" w:rsidRDefault="00770E4D" w:rsidP="00B0031C">
            <w:pPr>
              <w:rPr>
                <w:b w:val="0"/>
                <w:sz w:val="19"/>
                <w:szCs w:val="19"/>
              </w:rPr>
            </w:pPr>
          </w:p>
        </w:tc>
        <w:tc>
          <w:tcPr>
            <w:tcW w:w="3865" w:type="dxa"/>
          </w:tcPr>
          <w:p w14:paraId="1D8B2EC3"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16741061"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43BF9861"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42527E38" w14:textId="0791FC10" w:rsidR="00770E4D" w:rsidRPr="00D873B8" w:rsidRDefault="00770E4D" w:rsidP="00B0031C">
            <w:pPr>
              <w:rPr>
                <w:b w:val="0"/>
                <w:sz w:val="19"/>
                <w:szCs w:val="19"/>
              </w:rPr>
            </w:pPr>
          </w:p>
        </w:tc>
        <w:tc>
          <w:tcPr>
            <w:tcW w:w="3865" w:type="dxa"/>
          </w:tcPr>
          <w:p w14:paraId="71C0FC16"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5BFE3EE4"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3840BC1D"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28459C21" w14:textId="6CBDB97B" w:rsidR="00770E4D" w:rsidRPr="00D873B8" w:rsidRDefault="00770E4D" w:rsidP="00B0031C">
            <w:pPr>
              <w:rPr>
                <w:b w:val="0"/>
                <w:sz w:val="19"/>
                <w:szCs w:val="19"/>
              </w:rPr>
            </w:pPr>
          </w:p>
        </w:tc>
        <w:tc>
          <w:tcPr>
            <w:tcW w:w="3865" w:type="dxa"/>
          </w:tcPr>
          <w:p w14:paraId="11835E21"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703B9143"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201C74AD"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0EF08561" w14:textId="15B8F869" w:rsidR="00770E4D" w:rsidRPr="00D873B8" w:rsidRDefault="00770E4D" w:rsidP="00B0031C">
            <w:pPr>
              <w:rPr>
                <w:b w:val="0"/>
                <w:sz w:val="19"/>
                <w:szCs w:val="19"/>
              </w:rPr>
            </w:pPr>
          </w:p>
        </w:tc>
        <w:tc>
          <w:tcPr>
            <w:tcW w:w="3865" w:type="dxa"/>
          </w:tcPr>
          <w:p w14:paraId="3C39973B"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086B86BB"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4F0E4A21"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492EFFB1" w14:textId="528D8D33" w:rsidR="00770E4D" w:rsidRPr="00D873B8" w:rsidRDefault="00770E4D" w:rsidP="00B0031C">
            <w:pPr>
              <w:rPr>
                <w:b w:val="0"/>
                <w:sz w:val="19"/>
                <w:szCs w:val="19"/>
              </w:rPr>
            </w:pPr>
          </w:p>
        </w:tc>
        <w:tc>
          <w:tcPr>
            <w:tcW w:w="3865" w:type="dxa"/>
          </w:tcPr>
          <w:p w14:paraId="2B1410DA"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3BD75615"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2943EAC9"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5606831E" w14:textId="77777777" w:rsidR="000B0349" w:rsidRPr="00D873B8" w:rsidRDefault="000B0349" w:rsidP="00B0031C">
            <w:pPr>
              <w:rPr>
                <w:b w:val="0"/>
                <w:sz w:val="19"/>
                <w:szCs w:val="19"/>
              </w:rPr>
            </w:pPr>
          </w:p>
        </w:tc>
        <w:tc>
          <w:tcPr>
            <w:tcW w:w="3865" w:type="dxa"/>
          </w:tcPr>
          <w:p w14:paraId="52E10A1D"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1E4DC9D0"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07624369"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765B8640" w14:textId="033DCEA6" w:rsidR="00770E4D" w:rsidRPr="00D873B8" w:rsidRDefault="00770E4D" w:rsidP="00B0031C">
            <w:pPr>
              <w:rPr>
                <w:b w:val="0"/>
                <w:sz w:val="19"/>
                <w:szCs w:val="19"/>
              </w:rPr>
            </w:pPr>
          </w:p>
        </w:tc>
        <w:tc>
          <w:tcPr>
            <w:tcW w:w="3865" w:type="dxa"/>
          </w:tcPr>
          <w:p w14:paraId="303A4AA0"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474D9BE4"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582F866C"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39A205C4" w14:textId="77777777" w:rsidR="000B0349" w:rsidRPr="00D873B8" w:rsidRDefault="000B0349" w:rsidP="00B0031C">
            <w:pPr>
              <w:rPr>
                <w:b w:val="0"/>
                <w:sz w:val="19"/>
                <w:szCs w:val="19"/>
              </w:rPr>
            </w:pPr>
          </w:p>
        </w:tc>
        <w:tc>
          <w:tcPr>
            <w:tcW w:w="3865" w:type="dxa"/>
          </w:tcPr>
          <w:p w14:paraId="17C3F849"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5418D851"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36772B9E"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7D19CEBA" w14:textId="77777777" w:rsidR="000B0349" w:rsidRPr="00D873B8" w:rsidRDefault="000B0349" w:rsidP="00B0031C">
            <w:pPr>
              <w:rPr>
                <w:b w:val="0"/>
                <w:sz w:val="19"/>
                <w:szCs w:val="19"/>
              </w:rPr>
            </w:pPr>
          </w:p>
        </w:tc>
        <w:tc>
          <w:tcPr>
            <w:tcW w:w="3865" w:type="dxa"/>
          </w:tcPr>
          <w:p w14:paraId="621CBDB7" w14:textId="77777777" w:rsidR="000B0349" w:rsidRPr="00D873B8" w:rsidRDefault="000B0349"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03A6F0F9" w14:textId="77777777" w:rsidR="000B0349" w:rsidRPr="00D873B8" w:rsidRDefault="000B0349"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5A6E43AC"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3403014E" w14:textId="77777777" w:rsidR="000B0349" w:rsidRPr="00D873B8" w:rsidRDefault="000B0349" w:rsidP="00B0031C">
            <w:pPr>
              <w:rPr>
                <w:b w:val="0"/>
                <w:sz w:val="19"/>
                <w:szCs w:val="19"/>
              </w:rPr>
            </w:pPr>
          </w:p>
        </w:tc>
        <w:tc>
          <w:tcPr>
            <w:tcW w:w="3865" w:type="dxa"/>
          </w:tcPr>
          <w:p w14:paraId="7255EFDD"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65DFEC04"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4157D42A"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41A18D07" w14:textId="6B932011" w:rsidR="00770E4D" w:rsidRPr="00D873B8" w:rsidRDefault="00770E4D" w:rsidP="00B0031C">
            <w:pPr>
              <w:rPr>
                <w:b w:val="0"/>
                <w:sz w:val="19"/>
                <w:szCs w:val="19"/>
              </w:rPr>
            </w:pPr>
          </w:p>
        </w:tc>
        <w:tc>
          <w:tcPr>
            <w:tcW w:w="3865" w:type="dxa"/>
          </w:tcPr>
          <w:p w14:paraId="6DAC2AD8"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00F4907E"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2E4D17FE"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0C5A1201" w14:textId="332EDCAD" w:rsidR="00770E4D" w:rsidRPr="00D873B8" w:rsidRDefault="00770E4D" w:rsidP="00B0031C">
            <w:pPr>
              <w:rPr>
                <w:b w:val="0"/>
                <w:sz w:val="19"/>
                <w:szCs w:val="19"/>
              </w:rPr>
            </w:pPr>
          </w:p>
        </w:tc>
        <w:tc>
          <w:tcPr>
            <w:tcW w:w="3865" w:type="dxa"/>
          </w:tcPr>
          <w:p w14:paraId="76715F91"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766C2825"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1F970F24"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4EC2E5F2" w14:textId="253F8277" w:rsidR="00770E4D" w:rsidRPr="00D873B8" w:rsidRDefault="00770E4D" w:rsidP="00B0031C">
            <w:pPr>
              <w:rPr>
                <w:b w:val="0"/>
                <w:sz w:val="19"/>
                <w:szCs w:val="19"/>
              </w:rPr>
            </w:pPr>
          </w:p>
        </w:tc>
        <w:tc>
          <w:tcPr>
            <w:tcW w:w="3865" w:type="dxa"/>
          </w:tcPr>
          <w:p w14:paraId="25FC4816"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5A663F4B"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76A37571"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7BDF171C" w14:textId="77777777" w:rsidR="000B0349" w:rsidRPr="00D873B8" w:rsidRDefault="000B0349" w:rsidP="00B0031C">
            <w:pPr>
              <w:rPr>
                <w:b w:val="0"/>
                <w:sz w:val="19"/>
                <w:szCs w:val="19"/>
              </w:rPr>
            </w:pPr>
          </w:p>
        </w:tc>
        <w:tc>
          <w:tcPr>
            <w:tcW w:w="3865" w:type="dxa"/>
          </w:tcPr>
          <w:p w14:paraId="38867E2A"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1AA2E7CD" w14:textId="77777777" w:rsidR="000B0349" w:rsidRPr="00D873B8" w:rsidRDefault="000B0349"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6E931A85"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211F2C4F" w14:textId="21319E4B" w:rsidR="00770E4D" w:rsidRPr="00D873B8" w:rsidRDefault="00770E4D" w:rsidP="00B0031C">
            <w:pPr>
              <w:rPr>
                <w:b w:val="0"/>
                <w:sz w:val="19"/>
                <w:szCs w:val="19"/>
              </w:rPr>
            </w:pPr>
          </w:p>
        </w:tc>
        <w:tc>
          <w:tcPr>
            <w:tcW w:w="3865" w:type="dxa"/>
          </w:tcPr>
          <w:p w14:paraId="43F38EDE"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71BCAF04" w14:textId="77777777" w:rsidR="00770E4D" w:rsidRPr="00D873B8" w:rsidRDefault="00770E4D"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5143DE9C"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30D0BB32" w14:textId="16F2C7E7" w:rsidR="00770E4D" w:rsidRPr="00D873B8" w:rsidRDefault="00770E4D" w:rsidP="00B0031C">
            <w:pPr>
              <w:rPr>
                <w:b w:val="0"/>
                <w:sz w:val="19"/>
                <w:szCs w:val="19"/>
              </w:rPr>
            </w:pPr>
          </w:p>
        </w:tc>
        <w:tc>
          <w:tcPr>
            <w:tcW w:w="3865" w:type="dxa"/>
          </w:tcPr>
          <w:p w14:paraId="52AA44FB"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69252686"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r>
      <w:tr w:rsidR="00D873B8" w:rsidRPr="00D873B8" w14:paraId="1D34A521" w14:textId="77777777" w:rsidTr="00770E4D">
        <w:trPr>
          <w:jc w:val="center"/>
        </w:trPr>
        <w:tc>
          <w:tcPr>
            <w:cnfStyle w:val="001000000000" w:firstRow="0" w:lastRow="0" w:firstColumn="1" w:lastColumn="0" w:oddVBand="0" w:evenVBand="0" w:oddHBand="0" w:evenHBand="0" w:firstRowFirstColumn="0" w:firstRowLastColumn="0" w:lastRowFirstColumn="0" w:lastRowLastColumn="0"/>
            <w:tcW w:w="3051" w:type="dxa"/>
          </w:tcPr>
          <w:p w14:paraId="4FE9270C" w14:textId="77777777" w:rsidR="000B0349" w:rsidRPr="00D873B8" w:rsidRDefault="000B0349" w:rsidP="00B0031C">
            <w:pPr>
              <w:rPr>
                <w:b w:val="0"/>
                <w:sz w:val="19"/>
                <w:szCs w:val="19"/>
              </w:rPr>
            </w:pPr>
          </w:p>
        </w:tc>
        <w:tc>
          <w:tcPr>
            <w:tcW w:w="3865" w:type="dxa"/>
          </w:tcPr>
          <w:p w14:paraId="3E8BE20C" w14:textId="77777777" w:rsidR="000B0349" w:rsidRPr="00D873B8" w:rsidRDefault="000B0349" w:rsidP="00B0031C">
            <w:pPr>
              <w:cnfStyle w:val="000000000000" w:firstRow="0" w:lastRow="0" w:firstColumn="0" w:lastColumn="0" w:oddVBand="0" w:evenVBand="0" w:oddHBand="0" w:evenHBand="0" w:firstRowFirstColumn="0" w:firstRowLastColumn="0" w:lastRowFirstColumn="0" w:lastRowLastColumn="0"/>
              <w:rPr>
                <w:sz w:val="19"/>
                <w:szCs w:val="19"/>
              </w:rPr>
            </w:pPr>
          </w:p>
        </w:tc>
        <w:tc>
          <w:tcPr>
            <w:tcW w:w="3464" w:type="dxa"/>
          </w:tcPr>
          <w:p w14:paraId="176BCA17" w14:textId="77777777" w:rsidR="000B0349" w:rsidRPr="00D873B8" w:rsidRDefault="000B0349" w:rsidP="00B0031C">
            <w:pPr>
              <w:cnfStyle w:val="000000000000" w:firstRow="0" w:lastRow="0" w:firstColumn="0" w:lastColumn="0" w:oddVBand="0" w:evenVBand="0" w:oddHBand="0" w:evenHBand="0" w:firstRowFirstColumn="0" w:firstRowLastColumn="0" w:lastRowFirstColumn="0" w:lastRowLastColumn="0"/>
              <w:rPr>
                <w:sz w:val="19"/>
                <w:szCs w:val="19"/>
              </w:rPr>
            </w:pPr>
          </w:p>
        </w:tc>
      </w:tr>
      <w:tr w:rsidR="00D873B8" w:rsidRPr="00D873B8" w14:paraId="41FBEB0D" w14:textId="77777777" w:rsidTr="00770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1" w:type="dxa"/>
          </w:tcPr>
          <w:p w14:paraId="7E9D6910" w14:textId="3F4858EB" w:rsidR="00770E4D" w:rsidRPr="00D873B8" w:rsidRDefault="00770E4D" w:rsidP="00B0031C">
            <w:pPr>
              <w:rPr>
                <w:b w:val="0"/>
                <w:sz w:val="19"/>
                <w:szCs w:val="19"/>
              </w:rPr>
            </w:pPr>
          </w:p>
        </w:tc>
        <w:tc>
          <w:tcPr>
            <w:tcW w:w="3865" w:type="dxa"/>
          </w:tcPr>
          <w:p w14:paraId="77D48578"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c>
          <w:tcPr>
            <w:tcW w:w="3464" w:type="dxa"/>
          </w:tcPr>
          <w:p w14:paraId="2F1133C5" w14:textId="77777777" w:rsidR="00770E4D" w:rsidRPr="00D873B8" w:rsidRDefault="00770E4D" w:rsidP="00B0031C">
            <w:pPr>
              <w:cnfStyle w:val="000000100000" w:firstRow="0" w:lastRow="0" w:firstColumn="0" w:lastColumn="0" w:oddVBand="0" w:evenVBand="0" w:oddHBand="1" w:evenHBand="0" w:firstRowFirstColumn="0" w:firstRowLastColumn="0" w:lastRowFirstColumn="0" w:lastRowLastColumn="0"/>
              <w:rPr>
                <w:sz w:val="19"/>
                <w:szCs w:val="19"/>
              </w:rPr>
            </w:pPr>
          </w:p>
        </w:tc>
      </w:tr>
    </w:tbl>
    <w:p w14:paraId="1BE6ED80" w14:textId="0430A3A4" w:rsidR="008C1950" w:rsidRPr="00D873B8" w:rsidRDefault="00A77ADA">
      <w:pPr>
        <w:ind w:left="357" w:hanging="357"/>
      </w:pPr>
      <w:r w:rsidRPr="00D873B8">
        <w:br w:type="page"/>
      </w:r>
    </w:p>
    <w:p w14:paraId="06C746AF" w14:textId="77777777" w:rsidR="001D305A" w:rsidRPr="00D873B8" w:rsidRDefault="001D305A">
      <w:pPr>
        <w:pStyle w:val="1cmszablyzat"/>
        <w:sectPr w:rsidR="001D305A" w:rsidRPr="00D873B8" w:rsidSect="00BE3BF6">
          <w:footerReference w:type="first" r:id="rId21"/>
          <w:pgSz w:w="16838" w:h="11906" w:orient="landscape"/>
          <w:pgMar w:top="1418" w:right="1418" w:bottom="1418" w:left="1418" w:header="709" w:footer="709" w:gutter="0"/>
          <w:cols w:space="708"/>
          <w:titlePg/>
          <w:docGrid w:linePitch="360"/>
        </w:sectPr>
      </w:pPr>
    </w:p>
    <w:p w14:paraId="0F3AA65D" w14:textId="1B7F8969" w:rsidR="0017469A" w:rsidRPr="00D873B8" w:rsidRDefault="008E48AA">
      <w:pPr>
        <w:pStyle w:val="1cmszablyzat"/>
      </w:pPr>
      <w:bookmarkStart w:id="17" w:name="_Toc499034921"/>
      <w:r w:rsidRPr="00D873B8">
        <w:lastRenderedPageBreak/>
        <w:t>MELLÉKLETEK</w:t>
      </w:r>
      <w:bookmarkEnd w:id="17"/>
    </w:p>
    <w:p w14:paraId="0DF6D1C6" w14:textId="77777777" w:rsidR="003C2023" w:rsidRPr="00D873B8" w:rsidRDefault="003C2023" w:rsidP="003C2023"/>
    <w:p w14:paraId="6C9ED349" w14:textId="1FC76630" w:rsidR="00A81A4F" w:rsidRPr="00D873B8" w:rsidRDefault="00A81A4F" w:rsidP="00A81A4F">
      <w:pPr>
        <w:rPr>
          <w:b/>
          <w:sz w:val="24"/>
        </w:rPr>
      </w:pPr>
      <w:r w:rsidRPr="00D873B8">
        <w:rPr>
          <w:b/>
          <w:sz w:val="24"/>
        </w:rPr>
        <w:t xml:space="preserve">1. számú melléklet: </w:t>
      </w:r>
      <w:r w:rsidRPr="00D873B8">
        <w:rPr>
          <w:sz w:val="24"/>
        </w:rPr>
        <w:t xml:space="preserve">A megismerési igényhez tartozó </w:t>
      </w:r>
      <w:r w:rsidR="00E443A9" w:rsidRPr="00D873B8">
        <w:rPr>
          <w:sz w:val="24"/>
        </w:rPr>
        <w:t xml:space="preserve">ügyféli </w:t>
      </w:r>
      <w:r w:rsidRPr="00D873B8">
        <w:rPr>
          <w:sz w:val="24"/>
        </w:rPr>
        <w:t>nyomtatvány</w:t>
      </w:r>
    </w:p>
    <w:tbl>
      <w:tblPr>
        <w:tblStyle w:val="Tblzategyszer11"/>
        <w:tblW w:w="10632" w:type="dxa"/>
        <w:tblInd w:w="-572"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632"/>
      </w:tblGrid>
      <w:tr w:rsidR="00D873B8" w:rsidRPr="00D873B8" w14:paraId="35BED3D3" w14:textId="77777777" w:rsidTr="003C2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3660AC4D" w14:textId="500D0934" w:rsidR="001D305A" w:rsidRPr="00D873B8" w:rsidRDefault="001D305A" w:rsidP="00043F2B">
            <w:pPr>
              <w:spacing w:before="120" w:after="120"/>
              <w:jc w:val="center"/>
              <w:rPr>
                <w:noProof/>
                <w:sz w:val="28"/>
              </w:rPr>
            </w:pPr>
            <w:r w:rsidRPr="00D873B8">
              <w:rPr>
                <w:noProof/>
                <w:sz w:val="36"/>
              </w:rPr>
              <w:t>IGÉNYBEJELENTÉS</w:t>
            </w:r>
            <w:r w:rsidR="00D71091" w:rsidRPr="00D873B8">
              <w:rPr>
                <w:noProof/>
                <w:sz w:val="36"/>
              </w:rPr>
              <w:br/>
            </w:r>
            <w:r w:rsidRPr="00D873B8">
              <w:rPr>
                <w:noProof/>
                <w:sz w:val="36"/>
              </w:rPr>
              <w:t>KÖZÉRDEKŰ ADAT MEGISMERÉSE TÁRGYÁBAN</w:t>
            </w:r>
          </w:p>
        </w:tc>
      </w:tr>
      <w:tr w:rsidR="00D873B8" w:rsidRPr="00D873B8" w14:paraId="39CAFEEB" w14:textId="77777777" w:rsidTr="003C2D6E">
        <w:trPr>
          <w:cnfStyle w:val="000000100000" w:firstRow="0" w:lastRow="0" w:firstColumn="0" w:lastColumn="0" w:oddVBand="0" w:evenVBand="0" w:oddHBand="1" w:evenHBand="0" w:firstRowFirstColumn="0" w:firstRowLastColumn="0" w:lastRowFirstColumn="0" w:lastRowLastColumn="0"/>
          <w:trHeight w:val="2930"/>
        </w:trPr>
        <w:tc>
          <w:tcPr>
            <w:cnfStyle w:val="001000000000" w:firstRow="0" w:lastRow="0" w:firstColumn="1" w:lastColumn="0" w:oddVBand="0" w:evenVBand="0" w:oddHBand="0" w:evenHBand="0" w:firstRowFirstColumn="0" w:firstRowLastColumn="0" w:lastRowFirstColumn="0" w:lastRowLastColumn="0"/>
            <w:tcW w:w="10632" w:type="dxa"/>
          </w:tcPr>
          <w:p w14:paraId="4AF285B0" w14:textId="4380F5E8" w:rsidR="001D305A" w:rsidRPr="00D873B8" w:rsidRDefault="001D305A" w:rsidP="001D305A">
            <w:pPr>
              <w:pStyle w:val="Listaszerbekezds"/>
              <w:numPr>
                <w:ilvl w:val="0"/>
                <w:numId w:val="36"/>
              </w:numPr>
              <w:spacing w:after="0" w:line="240" w:lineRule="auto"/>
              <w:jc w:val="left"/>
              <w:rPr>
                <w:noProof/>
                <w:sz w:val="28"/>
              </w:rPr>
            </w:pPr>
            <w:r w:rsidRPr="00D873B8">
              <w:rPr>
                <w:noProof/>
                <w:sz w:val="28"/>
              </w:rPr>
              <w:t>Az igényelt adat meghatározása szabadszöveges leírással</w:t>
            </w:r>
          </w:p>
          <w:p w14:paraId="59A5C035" w14:textId="77777777" w:rsidR="001D305A" w:rsidRPr="00D873B8" w:rsidRDefault="001D305A" w:rsidP="001D305A">
            <w:pPr>
              <w:jc w:val="left"/>
              <w:rPr>
                <w:b w:val="0"/>
                <w:noProof/>
                <w:sz w:val="28"/>
              </w:rPr>
            </w:pPr>
          </w:p>
          <w:p w14:paraId="0B4FD474" w14:textId="77777777" w:rsidR="001D305A" w:rsidRPr="00D873B8" w:rsidRDefault="001D305A" w:rsidP="001D305A">
            <w:pPr>
              <w:jc w:val="left"/>
              <w:rPr>
                <w:b w:val="0"/>
                <w:noProof/>
                <w:sz w:val="28"/>
              </w:rPr>
            </w:pPr>
          </w:p>
          <w:p w14:paraId="115029F6" w14:textId="77777777" w:rsidR="001D305A" w:rsidRPr="00D873B8" w:rsidRDefault="001D305A" w:rsidP="001D305A">
            <w:pPr>
              <w:jc w:val="left"/>
              <w:rPr>
                <w:b w:val="0"/>
                <w:noProof/>
                <w:sz w:val="28"/>
              </w:rPr>
            </w:pPr>
          </w:p>
          <w:p w14:paraId="18278B74" w14:textId="77777777" w:rsidR="001D305A" w:rsidRPr="00D873B8" w:rsidRDefault="001D305A" w:rsidP="001D305A">
            <w:pPr>
              <w:jc w:val="left"/>
              <w:rPr>
                <w:b w:val="0"/>
                <w:noProof/>
                <w:sz w:val="28"/>
              </w:rPr>
            </w:pPr>
          </w:p>
          <w:p w14:paraId="709C6C38" w14:textId="77777777" w:rsidR="001D305A" w:rsidRPr="00D873B8" w:rsidRDefault="001D305A" w:rsidP="001D305A">
            <w:pPr>
              <w:jc w:val="left"/>
              <w:rPr>
                <w:b w:val="0"/>
                <w:noProof/>
                <w:sz w:val="28"/>
              </w:rPr>
            </w:pPr>
          </w:p>
          <w:p w14:paraId="5D130267" w14:textId="77777777" w:rsidR="001D305A" w:rsidRPr="00D873B8" w:rsidRDefault="001D305A" w:rsidP="001D305A">
            <w:pPr>
              <w:jc w:val="left"/>
              <w:rPr>
                <w:b w:val="0"/>
                <w:noProof/>
                <w:sz w:val="28"/>
              </w:rPr>
            </w:pPr>
          </w:p>
          <w:p w14:paraId="33AF8CFB" w14:textId="77777777" w:rsidR="001D305A" w:rsidRPr="00D873B8" w:rsidRDefault="001D305A" w:rsidP="001D305A">
            <w:pPr>
              <w:jc w:val="left"/>
              <w:rPr>
                <w:b w:val="0"/>
                <w:noProof/>
                <w:sz w:val="28"/>
              </w:rPr>
            </w:pPr>
          </w:p>
          <w:p w14:paraId="3815DCF9" w14:textId="0AB3ED9E" w:rsidR="001D305A" w:rsidRPr="00D873B8" w:rsidRDefault="001D305A" w:rsidP="001D305A">
            <w:pPr>
              <w:jc w:val="left"/>
              <w:rPr>
                <w:b w:val="0"/>
                <w:noProof/>
                <w:sz w:val="28"/>
              </w:rPr>
            </w:pPr>
          </w:p>
        </w:tc>
      </w:tr>
      <w:tr w:rsidR="00D873B8" w:rsidRPr="00D873B8" w14:paraId="05EE374C" w14:textId="77777777" w:rsidTr="003C2D6E">
        <w:tc>
          <w:tcPr>
            <w:cnfStyle w:val="001000000000" w:firstRow="0" w:lastRow="0" w:firstColumn="1" w:lastColumn="0" w:oddVBand="0" w:evenVBand="0" w:oddHBand="0" w:evenHBand="0" w:firstRowFirstColumn="0" w:firstRowLastColumn="0" w:lastRowFirstColumn="0" w:lastRowLastColumn="0"/>
            <w:tcW w:w="10632" w:type="dxa"/>
          </w:tcPr>
          <w:p w14:paraId="1F2BA938" w14:textId="645E6977" w:rsidR="001D305A" w:rsidRPr="00D873B8" w:rsidRDefault="00A875F6" w:rsidP="001D305A">
            <w:pPr>
              <w:pStyle w:val="Listaszerbekezds"/>
              <w:numPr>
                <w:ilvl w:val="0"/>
                <w:numId w:val="36"/>
              </w:numPr>
              <w:spacing w:after="0" w:line="240" w:lineRule="auto"/>
              <w:jc w:val="left"/>
              <w:rPr>
                <w:b w:val="0"/>
                <w:noProof/>
                <w:sz w:val="28"/>
              </w:rPr>
            </w:pPr>
            <w:r w:rsidRPr="00D873B8">
              <w:rPr>
                <w:noProof/>
                <w:sz w:val="28"/>
              </w:rPr>
              <w:t>A közérdekű adatok igénylésének módja</w:t>
            </w:r>
            <w:r w:rsidR="000B0349" w:rsidRPr="00D873B8">
              <w:rPr>
                <w:noProof/>
                <w:sz w:val="28"/>
              </w:rPr>
              <w:br/>
            </w:r>
            <w:r w:rsidRPr="00D873B8">
              <w:rPr>
                <w:b w:val="0"/>
                <w:noProof/>
                <w:sz w:val="28"/>
              </w:rPr>
              <w:t>(</w:t>
            </w:r>
            <w:r w:rsidR="000B0349" w:rsidRPr="00D873B8">
              <w:rPr>
                <w:b w:val="0"/>
                <w:noProof/>
                <w:sz w:val="28"/>
              </w:rPr>
              <w:t>K</w:t>
            </w:r>
            <w:r w:rsidRPr="00D873B8">
              <w:rPr>
                <w:b w:val="0"/>
                <w:noProof/>
                <w:sz w:val="28"/>
              </w:rPr>
              <w:t>érjük a négyzetbe helyezett X-szel jelezze igényét</w:t>
            </w:r>
            <w:r w:rsidR="000B0349" w:rsidRPr="00D873B8">
              <w:rPr>
                <w:b w:val="0"/>
                <w:noProof/>
                <w:sz w:val="28"/>
              </w:rPr>
              <w:t>!</w:t>
            </w:r>
            <w:r w:rsidRPr="00D873B8">
              <w:rPr>
                <w:b w:val="0"/>
                <w:noProof/>
                <w:sz w:val="28"/>
              </w:rPr>
              <w:t>)</w:t>
            </w:r>
          </w:p>
          <w:p w14:paraId="28EDC0FA" w14:textId="77777777" w:rsidR="00A875F6" w:rsidRPr="00D873B8" w:rsidRDefault="00A875F6" w:rsidP="00A875F6">
            <w:pPr>
              <w:jc w:val="left"/>
              <w:rPr>
                <w:b w:val="0"/>
                <w:bCs w:val="0"/>
                <w:noProof/>
                <w:sz w:val="28"/>
              </w:rPr>
            </w:pPr>
          </w:p>
          <w:p w14:paraId="59D381F1" w14:textId="7BAE8D42" w:rsidR="00A875F6" w:rsidRPr="00D873B8" w:rsidRDefault="00A875F6" w:rsidP="00A875F6">
            <w:pPr>
              <w:jc w:val="left"/>
              <w:rPr>
                <w:rFonts w:eastAsia="MS Gothic"/>
                <w:noProof/>
                <w:sz w:val="28"/>
              </w:rPr>
            </w:pPr>
            <w:r w:rsidRPr="00D873B8">
              <w:rPr>
                <w:rFonts w:ascii="MS Gothic" w:eastAsia="MS Gothic" w:hAnsi="MS Gothic" w:hint="eastAsia"/>
                <w:b w:val="0"/>
                <w:bCs w:val="0"/>
                <w:noProof/>
                <w:sz w:val="28"/>
              </w:rPr>
              <w:t xml:space="preserve">☐ </w:t>
            </w:r>
            <w:r w:rsidRPr="00D873B8">
              <w:rPr>
                <w:rFonts w:eastAsia="MS Gothic"/>
                <w:b w:val="0"/>
                <w:bCs w:val="0"/>
                <w:noProof/>
                <w:sz w:val="28"/>
              </w:rPr>
              <w:t>Személyesen, csak megtekintéssel kívánom megismerni a fenti adatokat</w:t>
            </w:r>
            <w:r w:rsidR="000B0349" w:rsidRPr="00D873B8">
              <w:rPr>
                <w:rFonts w:eastAsia="MS Gothic"/>
                <w:b w:val="0"/>
                <w:bCs w:val="0"/>
                <w:noProof/>
                <w:sz w:val="28"/>
              </w:rPr>
              <w:t>.</w:t>
            </w:r>
          </w:p>
          <w:p w14:paraId="668FAAAA" w14:textId="260356D7" w:rsidR="00A875F6" w:rsidRPr="00D873B8" w:rsidRDefault="00A875F6" w:rsidP="00A875F6">
            <w:pPr>
              <w:jc w:val="left"/>
              <w:rPr>
                <w:rFonts w:eastAsia="MS Gothic"/>
                <w:noProof/>
                <w:sz w:val="28"/>
              </w:rPr>
            </w:pPr>
            <w:r w:rsidRPr="00D873B8">
              <w:rPr>
                <w:rFonts w:ascii="MS Gothic" w:eastAsia="MS Gothic" w:hAnsi="MS Gothic" w:hint="eastAsia"/>
                <w:b w:val="0"/>
                <w:bCs w:val="0"/>
                <w:noProof/>
                <w:sz w:val="28"/>
              </w:rPr>
              <w:t xml:space="preserve">☐ </w:t>
            </w:r>
            <w:r w:rsidRPr="00D873B8">
              <w:rPr>
                <w:rFonts w:eastAsia="MS Gothic"/>
                <w:b w:val="0"/>
                <w:bCs w:val="0"/>
                <w:noProof/>
                <w:sz w:val="28"/>
              </w:rPr>
              <w:t>Személyesen, megtekintéssel kívánom megismerni a fenti adatokat,</w:t>
            </w:r>
            <w:r w:rsidRPr="00D873B8">
              <w:rPr>
                <w:rFonts w:eastAsia="MS Gothic"/>
                <w:b w:val="0"/>
                <w:bCs w:val="0"/>
                <w:noProof/>
                <w:sz w:val="28"/>
              </w:rPr>
              <w:br/>
              <w:t xml:space="preserve">       amelyekről másolatot is kérek</w:t>
            </w:r>
            <w:r w:rsidR="000B0349" w:rsidRPr="00D873B8">
              <w:rPr>
                <w:rFonts w:eastAsia="MS Gothic"/>
                <w:b w:val="0"/>
                <w:bCs w:val="0"/>
                <w:noProof/>
                <w:sz w:val="28"/>
              </w:rPr>
              <w:t>.</w:t>
            </w:r>
          </w:p>
          <w:p w14:paraId="2E60E08B" w14:textId="0DC06201" w:rsidR="00A875F6" w:rsidRPr="00D873B8" w:rsidRDefault="00A875F6" w:rsidP="00A875F6">
            <w:pPr>
              <w:jc w:val="left"/>
              <w:rPr>
                <w:rFonts w:eastAsia="MS Gothic"/>
                <w:noProof/>
                <w:sz w:val="28"/>
              </w:rPr>
            </w:pPr>
            <w:r w:rsidRPr="00D873B8">
              <w:rPr>
                <w:rFonts w:ascii="MS Gothic" w:eastAsia="MS Gothic" w:hAnsi="MS Gothic" w:hint="eastAsia"/>
                <w:b w:val="0"/>
                <w:bCs w:val="0"/>
                <w:noProof/>
                <w:sz w:val="28"/>
              </w:rPr>
              <w:t xml:space="preserve">☐ </w:t>
            </w:r>
            <w:r w:rsidRPr="00D873B8">
              <w:rPr>
                <w:rFonts w:eastAsia="MS Gothic"/>
                <w:b w:val="0"/>
                <w:bCs w:val="0"/>
                <w:noProof/>
                <w:sz w:val="28"/>
              </w:rPr>
              <w:t>A másolatot az alábbi formában kérem:</w:t>
            </w:r>
          </w:p>
          <w:p w14:paraId="02A5CCEE" w14:textId="78882753" w:rsidR="00A875F6" w:rsidRPr="00D873B8" w:rsidRDefault="00A875F6" w:rsidP="00A875F6">
            <w:pPr>
              <w:jc w:val="left"/>
              <w:rPr>
                <w:rFonts w:eastAsia="MS Gothic"/>
                <w:b w:val="0"/>
                <w:bCs w:val="0"/>
                <w:noProof/>
                <w:sz w:val="24"/>
              </w:rPr>
            </w:pPr>
            <w:r w:rsidRPr="00D873B8">
              <w:rPr>
                <w:rFonts w:eastAsia="MS Gothic"/>
                <w:b w:val="0"/>
                <w:bCs w:val="0"/>
                <w:noProof/>
                <w:sz w:val="28"/>
              </w:rPr>
              <w:t xml:space="preserve">                                 </w:t>
            </w:r>
            <w:r w:rsidRPr="00D873B8">
              <w:rPr>
                <w:rFonts w:eastAsia="MS Gothic" w:hint="eastAsia"/>
                <w:b w:val="0"/>
                <w:bCs w:val="0"/>
                <w:noProof/>
                <w:sz w:val="24"/>
              </w:rPr>
              <w:t>☐</w:t>
            </w:r>
            <w:r w:rsidRPr="00D873B8">
              <w:rPr>
                <w:rFonts w:eastAsia="MS Gothic" w:hint="eastAsia"/>
                <w:b w:val="0"/>
                <w:bCs w:val="0"/>
                <w:noProof/>
                <w:sz w:val="24"/>
              </w:rPr>
              <w:t xml:space="preserve"> </w:t>
            </w:r>
            <w:r w:rsidRPr="00D873B8">
              <w:rPr>
                <w:rFonts w:eastAsia="MS Gothic"/>
                <w:b w:val="0"/>
                <w:bCs w:val="0"/>
                <w:noProof/>
                <w:sz w:val="24"/>
              </w:rPr>
              <w:t>papír alapon</w:t>
            </w:r>
            <w:r w:rsidR="000B0349" w:rsidRPr="00D873B8">
              <w:rPr>
                <w:rFonts w:eastAsia="MS Gothic"/>
                <w:b w:val="0"/>
                <w:bCs w:val="0"/>
                <w:noProof/>
                <w:sz w:val="24"/>
              </w:rPr>
              <w:t>;</w:t>
            </w:r>
          </w:p>
          <w:p w14:paraId="2522E786" w14:textId="4BFF21D6" w:rsidR="00A875F6" w:rsidRPr="00D873B8" w:rsidRDefault="00A875F6" w:rsidP="00A875F6">
            <w:pPr>
              <w:jc w:val="left"/>
              <w:rPr>
                <w:rFonts w:eastAsia="MS Gothic"/>
                <w:b w:val="0"/>
                <w:bCs w:val="0"/>
                <w:noProof/>
                <w:sz w:val="24"/>
              </w:rPr>
            </w:pPr>
            <w:r w:rsidRPr="00D873B8">
              <w:rPr>
                <w:rFonts w:eastAsia="MS Gothic" w:hint="eastAsia"/>
                <w:b w:val="0"/>
                <w:bCs w:val="0"/>
                <w:noProof/>
                <w:sz w:val="24"/>
              </w:rPr>
              <w:t xml:space="preserve"> </w:t>
            </w:r>
            <w:r w:rsidRPr="00D873B8">
              <w:rPr>
                <w:rFonts w:eastAsia="MS Gothic"/>
                <w:b w:val="0"/>
                <w:bCs w:val="0"/>
                <w:noProof/>
                <w:sz w:val="24"/>
              </w:rPr>
              <w:t xml:space="preserve">                                      </w:t>
            </w:r>
            <w:r w:rsidRPr="00D873B8">
              <w:rPr>
                <w:rFonts w:eastAsia="MS Gothic" w:hint="eastAsia"/>
                <w:b w:val="0"/>
                <w:bCs w:val="0"/>
                <w:noProof/>
                <w:sz w:val="24"/>
              </w:rPr>
              <w:t>☐</w:t>
            </w:r>
            <w:r w:rsidRPr="00D873B8">
              <w:rPr>
                <w:rFonts w:eastAsia="MS Gothic" w:hint="eastAsia"/>
                <w:b w:val="0"/>
                <w:bCs w:val="0"/>
                <w:noProof/>
                <w:sz w:val="24"/>
              </w:rPr>
              <w:t xml:space="preserve"> </w:t>
            </w:r>
            <w:r w:rsidRPr="00D873B8">
              <w:rPr>
                <w:rFonts w:eastAsia="MS Gothic"/>
                <w:b w:val="0"/>
                <w:bCs w:val="0"/>
                <w:noProof/>
                <w:sz w:val="24"/>
              </w:rPr>
              <w:t>CD-n</w:t>
            </w:r>
            <w:r w:rsidR="000B0349" w:rsidRPr="00D873B8">
              <w:rPr>
                <w:rFonts w:eastAsia="MS Gothic"/>
                <w:b w:val="0"/>
                <w:bCs w:val="0"/>
                <w:noProof/>
                <w:sz w:val="24"/>
              </w:rPr>
              <w:t>;</w:t>
            </w:r>
          </w:p>
          <w:p w14:paraId="136EDEFA" w14:textId="73A20592" w:rsidR="00A875F6" w:rsidRPr="00D873B8" w:rsidRDefault="00A875F6" w:rsidP="00A875F6">
            <w:pPr>
              <w:jc w:val="left"/>
              <w:rPr>
                <w:rFonts w:eastAsia="MS Gothic"/>
                <w:b w:val="0"/>
                <w:bCs w:val="0"/>
                <w:noProof/>
                <w:sz w:val="24"/>
              </w:rPr>
            </w:pPr>
            <w:r w:rsidRPr="00D873B8">
              <w:rPr>
                <w:rFonts w:eastAsia="MS Gothic"/>
                <w:b w:val="0"/>
                <w:bCs w:val="0"/>
                <w:noProof/>
                <w:sz w:val="24"/>
              </w:rPr>
              <w:t xml:space="preserve">                                       </w:t>
            </w:r>
            <w:r w:rsidRPr="00D873B8">
              <w:rPr>
                <w:rFonts w:eastAsia="MS Gothic" w:hint="eastAsia"/>
                <w:b w:val="0"/>
                <w:bCs w:val="0"/>
                <w:noProof/>
                <w:sz w:val="24"/>
              </w:rPr>
              <w:t>☐</w:t>
            </w:r>
            <w:r w:rsidRPr="00D873B8">
              <w:rPr>
                <w:rFonts w:eastAsia="MS Gothic" w:hint="eastAsia"/>
                <w:b w:val="0"/>
                <w:bCs w:val="0"/>
                <w:noProof/>
                <w:sz w:val="24"/>
              </w:rPr>
              <w:t xml:space="preserve"> </w:t>
            </w:r>
            <w:r w:rsidRPr="00D873B8">
              <w:rPr>
                <w:rFonts w:eastAsia="MS Gothic"/>
                <w:b w:val="0"/>
                <w:bCs w:val="0"/>
                <w:noProof/>
                <w:sz w:val="24"/>
              </w:rPr>
              <w:t>DVD-n</w:t>
            </w:r>
            <w:r w:rsidR="000B0349" w:rsidRPr="00D873B8">
              <w:rPr>
                <w:rFonts w:eastAsia="MS Gothic"/>
                <w:b w:val="0"/>
                <w:bCs w:val="0"/>
                <w:noProof/>
                <w:sz w:val="24"/>
              </w:rPr>
              <w:t>;</w:t>
            </w:r>
          </w:p>
          <w:p w14:paraId="6A0EEE81" w14:textId="15441001" w:rsidR="00A875F6" w:rsidRPr="00D873B8" w:rsidRDefault="00A875F6" w:rsidP="00A875F6">
            <w:pPr>
              <w:jc w:val="left"/>
              <w:rPr>
                <w:rFonts w:eastAsia="MS Gothic"/>
                <w:noProof/>
                <w:sz w:val="24"/>
              </w:rPr>
            </w:pPr>
            <w:r w:rsidRPr="00D873B8">
              <w:rPr>
                <w:rFonts w:eastAsia="MS Gothic"/>
                <w:noProof/>
                <w:sz w:val="24"/>
              </w:rPr>
              <w:t xml:space="preserve">                                       </w:t>
            </w:r>
            <w:r w:rsidRPr="00D873B8">
              <w:rPr>
                <w:rFonts w:eastAsia="MS Gothic" w:hint="eastAsia"/>
                <w:b w:val="0"/>
                <w:bCs w:val="0"/>
                <w:noProof/>
                <w:sz w:val="24"/>
              </w:rPr>
              <w:t>☐</w:t>
            </w:r>
            <w:r w:rsidRPr="00D873B8">
              <w:rPr>
                <w:rFonts w:eastAsia="MS Gothic" w:hint="eastAsia"/>
                <w:b w:val="0"/>
                <w:bCs w:val="0"/>
                <w:noProof/>
                <w:sz w:val="24"/>
              </w:rPr>
              <w:t xml:space="preserve"> </w:t>
            </w:r>
            <w:r w:rsidRPr="00D873B8">
              <w:rPr>
                <w:rFonts w:eastAsia="MS Gothic"/>
                <w:b w:val="0"/>
                <w:bCs w:val="0"/>
                <w:noProof/>
                <w:sz w:val="24"/>
              </w:rPr>
              <w:t>saját tulajdonú pen</w:t>
            </w:r>
            <w:r w:rsidR="000B0349" w:rsidRPr="00D873B8">
              <w:rPr>
                <w:rFonts w:eastAsia="MS Gothic"/>
                <w:b w:val="0"/>
                <w:bCs w:val="0"/>
                <w:noProof/>
                <w:sz w:val="24"/>
              </w:rPr>
              <w:t>d</w:t>
            </w:r>
            <w:r w:rsidRPr="00D873B8">
              <w:rPr>
                <w:rFonts w:eastAsia="MS Gothic"/>
                <w:b w:val="0"/>
                <w:bCs w:val="0"/>
                <w:noProof/>
                <w:sz w:val="24"/>
              </w:rPr>
              <w:t>rive</w:t>
            </w:r>
            <w:r w:rsidR="000B0349" w:rsidRPr="00D873B8">
              <w:rPr>
                <w:rFonts w:eastAsia="MS Gothic"/>
                <w:b w:val="0"/>
                <w:bCs w:val="0"/>
                <w:noProof/>
                <w:sz w:val="24"/>
              </w:rPr>
              <w:t>-ra másolva</w:t>
            </w:r>
            <w:r w:rsidRPr="00D873B8">
              <w:rPr>
                <w:rFonts w:eastAsia="MS Gothic"/>
                <w:b w:val="0"/>
                <w:bCs w:val="0"/>
                <w:noProof/>
                <w:sz w:val="24"/>
              </w:rPr>
              <w:t>, amelyet rendelkezésre bocsátok</w:t>
            </w:r>
            <w:r w:rsidR="000B0349" w:rsidRPr="00D873B8">
              <w:rPr>
                <w:rFonts w:eastAsia="MS Gothic"/>
                <w:b w:val="0"/>
                <w:bCs w:val="0"/>
                <w:noProof/>
                <w:sz w:val="24"/>
              </w:rPr>
              <w:t>.</w:t>
            </w:r>
          </w:p>
          <w:p w14:paraId="1F5149DD" w14:textId="50AA3F09" w:rsidR="00A875F6" w:rsidRPr="00D873B8" w:rsidRDefault="00A875F6" w:rsidP="00A875F6">
            <w:pPr>
              <w:jc w:val="left"/>
              <w:rPr>
                <w:rFonts w:eastAsia="MS Gothic"/>
                <w:noProof/>
                <w:sz w:val="28"/>
              </w:rPr>
            </w:pPr>
            <w:r w:rsidRPr="00D873B8">
              <w:rPr>
                <w:rFonts w:ascii="MS Gothic" w:eastAsia="MS Gothic" w:hAnsi="MS Gothic" w:hint="eastAsia"/>
                <w:b w:val="0"/>
                <w:bCs w:val="0"/>
                <w:noProof/>
                <w:sz w:val="28"/>
              </w:rPr>
              <w:t xml:space="preserve"> </w:t>
            </w:r>
            <w:r w:rsidRPr="00D873B8">
              <w:rPr>
                <w:rFonts w:ascii="MS Gothic" w:eastAsia="MS Gothic" w:hAnsi="MS Gothic"/>
                <w:b w:val="0"/>
                <w:bCs w:val="0"/>
                <w:noProof/>
                <w:sz w:val="28"/>
              </w:rPr>
              <w:t xml:space="preserve">  </w:t>
            </w:r>
            <w:r w:rsidRPr="00D873B8">
              <w:rPr>
                <w:rFonts w:eastAsia="MS Gothic"/>
                <w:b w:val="0"/>
                <w:bCs w:val="0"/>
                <w:noProof/>
                <w:sz w:val="28"/>
              </w:rPr>
              <w:t>A másolat</w:t>
            </w:r>
            <w:r w:rsidR="00043F2B" w:rsidRPr="00D873B8">
              <w:rPr>
                <w:rFonts w:eastAsia="MS Gothic"/>
                <w:b w:val="0"/>
                <w:bCs w:val="0"/>
                <w:noProof/>
                <w:sz w:val="28"/>
              </w:rPr>
              <w:t>ot</w:t>
            </w:r>
            <w:r w:rsidR="000B0349" w:rsidRPr="00D873B8">
              <w:rPr>
                <w:rFonts w:eastAsia="MS Gothic"/>
                <w:b w:val="0"/>
                <w:bCs w:val="0"/>
                <w:noProof/>
                <w:sz w:val="28"/>
              </w:rPr>
              <w:t>:</w:t>
            </w:r>
          </w:p>
          <w:p w14:paraId="139BADA2" w14:textId="75191CC1" w:rsidR="00A875F6" w:rsidRPr="00D873B8" w:rsidRDefault="00A875F6" w:rsidP="00A875F6">
            <w:pPr>
              <w:jc w:val="left"/>
              <w:rPr>
                <w:rFonts w:eastAsia="MS Gothic"/>
                <w:noProof/>
                <w:sz w:val="24"/>
              </w:rPr>
            </w:pPr>
            <w:r w:rsidRPr="00D873B8">
              <w:rPr>
                <w:rFonts w:eastAsia="MS Gothic"/>
                <w:b w:val="0"/>
                <w:bCs w:val="0"/>
                <w:noProof/>
                <w:sz w:val="28"/>
              </w:rPr>
              <w:t xml:space="preserve">                                 </w:t>
            </w:r>
            <w:r w:rsidRPr="00D873B8">
              <w:rPr>
                <w:rFonts w:eastAsia="MS Gothic" w:hint="eastAsia"/>
                <w:b w:val="0"/>
                <w:bCs w:val="0"/>
                <w:noProof/>
                <w:sz w:val="24"/>
              </w:rPr>
              <w:t>☐</w:t>
            </w:r>
            <w:r w:rsidRPr="00D873B8">
              <w:rPr>
                <w:rFonts w:eastAsia="MS Gothic" w:hint="eastAsia"/>
                <w:b w:val="0"/>
                <w:bCs w:val="0"/>
                <w:noProof/>
                <w:sz w:val="24"/>
              </w:rPr>
              <w:t xml:space="preserve"> </w:t>
            </w:r>
            <w:r w:rsidRPr="00D873B8">
              <w:rPr>
                <w:rFonts w:eastAsia="MS Gothic"/>
                <w:b w:val="0"/>
                <w:bCs w:val="0"/>
                <w:noProof/>
                <w:sz w:val="24"/>
              </w:rPr>
              <w:t>sze</w:t>
            </w:r>
            <w:r w:rsidR="00130A64" w:rsidRPr="00D873B8">
              <w:rPr>
                <w:rFonts w:eastAsia="MS Gothic"/>
                <w:b w:val="0"/>
                <w:bCs w:val="0"/>
                <w:noProof/>
                <w:sz w:val="24"/>
              </w:rPr>
              <w:t>m</w:t>
            </w:r>
            <w:r w:rsidRPr="00D873B8">
              <w:rPr>
                <w:rFonts w:eastAsia="MS Gothic"/>
                <w:b w:val="0"/>
                <w:bCs w:val="0"/>
                <w:noProof/>
                <w:sz w:val="24"/>
              </w:rPr>
              <w:t>élyes</w:t>
            </w:r>
            <w:r w:rsidR="00130A64" w:rsidRPr="00D873B8">
              <w:rPr>
                <w:rFonts w:eastAsia="MS Gothic"/>
                <w:b w:val="0"/>
                <w:bCs w:val="0"/>
                <w:noProof/>
                <w:sz w:val="24"/>
              </w:rPr>
              <w:t>e</w:t>
            </w:r>
            <w:r w:rsidRPr="00D873B8">
              <w:rPr>
                <w:rFonts w:eastAsia="MS Gothic"/>
                <w:b w:val="0"/>
                <w:bCs w:val="0"/>
                <w:noProof/>
                <w:sz w:val="24"/>
              </w:rPr>
              <w:t>n kívánom átvenni</w:t>
            </w:r>
            <w:r w:rsidR="000B0349" w:rsidRPr="00D873B8">
              <w:rPr>
                <w:rFonts w:eastAsia="MS Gothic"/>
                <w:b w:val="0"/>
                <w:bCs w:val="0"/>
                <w:noProof/>
                <w:sz w:val="24"/>
              </w:rPr>
              <w:t>;</w:t>
            </w:r>
          </w:p>
          <w:p w14:paraId="57972949" w14:textId="085F3791" w:rsidR="00A875F6" w:rsidRPr="00D873B8" w:rsidRDefault="00A875F6" w:rsidP="00A875F6">
            <w:pPr>
              <w:jc w:val="left"/>
              <w:rPr>
                <w:rFonts w:eastAsia="MS Gothic"/>
                <w:noProof/>
                <w:sz w:val="24"/>
              </w:rPr>
            </w:pPr>
            <w:r w:rsidRPr="00D873B8">
              <w:rPr>
                <w:rFonts w:eastAsia="MS Gothic"/>
                <w:b w:val="0"/>
                <w:bCs w:val="0"/>
                <w:noProof/>
                <w:sz w:val="28"/>
              </w:rPr>
              <w:t xml:space="preserve">                                 </w:t>
            </w:r>
            <w:r w:rsidRPr="00D873B8">
              <w:rPr>
                <w:rFonts w:eastAsia="MS Gothic" w:hint="eastAsia"/>
                <w:b w:val="0"/>
                <w:bCs w:val="0"/>
                <w:noProof/>
                <w:sz w:val="24"/>
              </w:rPr>
              <w:t>☐</w:t>
            </w:r>
            <w:r w:rsidRPr="00D873B8">
              <w:rPr>
                <w:rFonts w:eastAsia="MS Gothic" w:hint="eastAsia"/>
                <w:b w:val="0"/>
                <w:bCs w:val="0"/>
                <w:noProof/>
                <w:sz w:val="24"/>
              </w:rPr>
              <w:t xml:space="preserve"> </w:t>
            </w:r>
            <w:r w:rsidRPr="00D873B8">
              <w:rPr>
                <w:rFonts w:eastAsia="MS Gothic"/>
                <w:b w:val="0"/>
                <w:bCs w:val="0"/>
                <w:noProof/>
                <w:sz w:val="24"/>
              </w:rPr>
              <w:t>postani úton kérem, az alábbi címre:…………………………………………….</w:t>
            </w:r>
            <w:r w:rsidR="003C2D6E" w:rsidRPr="00D873B8">
              <w:rPr>
                <w:rFonts w:eastAsia="MS Gothic"/>
                <w:b w:val="0"/>
                <w:bCs w:val="0"/>
                <w:noProof/>
                <w:sz w:val="24"/>
              </w:rPr>
              <w:t xml:space="preserve"> </w:t>
            </w:r>
            <w:r w:rsidR="00230537" w:rsidRPr="00D873B8">
              <w:rPr>
                <w:rFonts w:eastAsia="MS Gothic"/>
                <w:b w:val="0"/>
                <w:bCs w:val="0"/>
                <w:noProof/>
                <w:sz w:val="24"/>
              </w:rPr>
              <w:t>vagy</w:t>
            </w:r>
          </w:p>
          <w:p w14:paraId="4FE45719" w14:textId="68F05F87" w:rsidR="00230537" w:rsidRPr="00D873B8" w:rsidRDefault="00230537" w:rsidP="00230537">
            <w:pPr>
              <w:ind w:left="26"/>
              <w:jc w:val="left"/>
              <w:rPr>
                <w:rFonts w:eastAsia="MS Gothic"/>
                <w:noProof/>
                <w:sz w:val="24"/>
              </w:rPr>
            </w:pPr>
            <w:r w:rsidRPr="00D873B8">
              <w:rPr>
                <w:rFonts w:eastAsia="MS Gothic" w:hint="eastAsia"/>
                <w:b w:val="0"/>
                <w:bCs w:val="0"/>
                <w:noProof/>
                <w:sz w:val="24"/>
              </w:rPr>
              <w:t xml:space="preserve"> </w:t>
            </w:r>
            <w:r w:rsidRPr="00D873B8">
              <w:rPr>
                <w:rFonts w:eastAsia="MS Gothic"/>
                <w:b w:val="0"/>
                <w:bCs w:val="0"/>
                <w:noProof/>
                <w:sz w:val="24"/>
              </w:rPr>
              <w:t xml:space="preserve">                                     </w:t>
            </w:r>
            <w:r w:rsidRPr="00D873B8">
              <w:rPr>
                <w:rFonts w:eastAsia="MS Gothic" w:hint="eastAsia"/>
                <w:b w:val="0"/>
                <w:bCs w:val="0"/>
                <w:noProof/>
                <w:sz w:val="24"/>
              </w:rPr>
              <w:t>☐</w:t>
            </w:r>
            <w:r w:rsidRPr="00D873B8">
              <w:rPr>
                <w:rFonts w:eastAsia="MS Gothic" w:hint="eastAsia"/>
                <w:b w:val="0"/>
                <w:bCs w:val="0"/>
                <w:noProof/>
                <w:sz w:val="24"/>
              </w:rPr>
              <w:t xml:space="preserve"> </w:t>
            </w:r>
            <w:r w:rsidRPr="00D873B8">
              <w:rPr>
                <w:rFonts w:eastAsia="MS Gothic"/>
                <w:b w:val="0"/>
                <w:bCs w:val="0"/>
                <w:noProof/>
                <w:sz w:val="24"/>
              </w:rPr>
              <w:t xml:space="preserve">telefax útján kérem, az alábbi elérhetőségre:……………………………………………. </w:t>
            </w:r>
          </w:p>
        </w:tc>
      </w:tr>
      <w:tr w:rsidR="00D873B8" w:rsidRPr="00D873B8" w14:paraId="37766E66" w14:textId="77777777" w:rsidTr="003C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7806E192" w14:textId="77777777" w:rsidR="00130A64" w:rsidRPr="00D873B8" w:rsidRDefault="00130A64" w:rsidP="001D305A">
            <w:pPr>
              <w:pStyle w:val="Listaszerbekezds"/>
              <w:numPr>
                <w:ilvl w:val="0"/>
                <w:numId w:val="36"/>
              </w:numPr>
              <w:spacing w:after="0" w:line="240" w:lineRule="auto"/>
              <w:jc w:val="left"/>
              <w:rPr>
                <w:noProof/>
                <w:sz w:val="28"/>
              </w:rPr>
            </w:pPr>
            <w:r w:rsidRPr="00D873B8">
              <w:rPr>
                <w:noProof/>
                <w:sz w:val="28"/>
              </w:rPr>
              <w:t>Személyes adatok</w:t>
            </w:r>
          </w:p>
          <w:p w14:paraId="22028A29" w14:textId="77777777" w:rsidR="00130A64" w:rsidRPr="00D873B8" w:rsidRDefault="00130A64" w:rsidP="00130A64">
            <w:pPr>
              <w:jc w:val="left"/>
              <w:rPr>
                <w:b w:val="0"/>
                <w:bCs w:val="0"/>
                <w:noProof/>
                <w:sz w:val="28"/>
              </w:rPr>
            </w:pPr>
          </w:p>
          <w:p w14:paraId="3BCE31FE" w14:textId="2F886342" w:rsidR="00130A64" w:rsidRPr="00D873B8" w:rsidRDefault="00130A64" w:rsidP="00130A64">
            <w:pPr>
              <w:jc w:val="left"/>
              <w:rPr>
                <w:b w:val="0"/>
                <w:bCs w:val="0"/>
                <w:noProof/>
                <w:sz w:val="28"/>
              </w:rPr>
            </w:pPr>
            <w:r w:rsidRPr="00D873B8">
              <w:rPr>
                <w:noProof/>
                <w:sz w:val="28"/>
              </w:rPr>
              <w:t>Név:</w:t>
            </w:r>
          </w:p>
          <w:p w14:paraId="4C06AF0D" w14:textId="7917AE04" w:rsidR="00130A64" w:rsidRPr="00D873B8" w:rsidRDefault="00130A64" w:rsidP="00130A64">
            <w:pPr>
              <w:jc w:val="left"/>
              <w:rPr>
                <w:bCs w:val="0"/>
                <w:i/>
                <w:noProof/>
                <w:sz w:val="20"/>
              </w:rPr>
            </w:pPr>
            <w:r w:rsidRPr="00D873B8">
              <w:rPr>
                <w:noProof/>
                <w:sz w:val="28"/>
              </w:rPr>
              <w:t>Telefonszám / e-mail cím:</w:t>
            </w:r>
            <w:r w:rsidRPr="00D873B8">
              <w:rPr>
                <w:noProof/>
                <w:sz w:val="28"/>
              </w:rPr>
              <w:br/>
            </w:r>
            <w:r w:rsidRPr="00D873B8">
              <w:rPr>
                <w:b w:val="0"/>
                <w:i/>
                <w:noProof/>
                <w:sz w:val="20"/>
              </w:rPr>
              <w:t>(</w:t>
            </w:r>
            <w:r w:rsidR="000A2223" w:rsidRPr="00D873B8">
              <w:rPr>
                <w:b w:val="0"/>
                <w:i/>
                <w:noProof/>
                <w:sz w:val="20"/>
              </w:rPr>
              <w:t xml:space="preserve">A </w:t>
            </w:r>
            <w:r w:rsidRPr="00D873B8">
              <w:rPr>
                <w:b w:val="0"/>
                <w:i/>
                <w:noProof/>
                <w:sz w:val="20"/>
              </w:rPr>
              <w:t xml:space="preserve"> kapcsolatfelvétel érdekében legalább az egyik megadása </w:t>
            </w:r>
            <w:r w:rsidR="000A2223" w:rsidRPr="00D873B8">
              <w:rPr>
                <w:b w:val="0"/>
                <w:i/>
                <w:noProof/>
                <w:sz w:val="20"/>
              </w:rPr>
              <w:t>kötelező</w:t>
            </w:r>
            <w:r w:rsidR="000B0349" w:rsidRPr="00D873B8">
              <w:rPr>
                <w:b w:val="0"/>
                <w:i/>
                <w:noProof/>
                <w:sz w:val="20"/>
              </w:rPr>
              <w:t>!</w:t>
            </w:r>
            <w:r w:rsidRPr="00D873B8">
              <w:rPr>
                <w:b w:val="0"/>
                <w:i/>
                <w:noProof/>
                <w:sz w:val="20"/>
              </w:rPr>
              <w:t>)</w:t>
            </w:r>
          </w:p>
        </w:tc>
      </w:tr>
      <w:tr w:rsidR="00D873B8" w:rsidRPr="00D873B8" w14:paraId="5B78BA2A" w14:textId="77777777" w:rsidTr="003C2D6E">
        <w:tc>
          <w:tcPr>
            <w:cnfStyle w:val="001000000000" w:firstRow="0" w:lastRow="0" w:firstColumn="1" w:lastColumn="0" w:oddVBand="0" w:evenVBand="0" w:oddHBand="0" w:evenHBand="0" w:firstRowFirstColumn="0" w:firstRowLastColumn="0" w:lastRowFirstColumn="0" w:lastRowLastColumn="0"/>
            <w:tcW w:w="10632" w:type="dxa"/>
          </w:tcPr>
          <w:p w14:paraId="6FFA398D" w14:textId="77777777" w:rsidR="00130A64" w:rsidRPr="00D873B8" w:rsidRDefault="00130A64" w:rsidP="00130A64">
            <w:pPr>
              <w:jc w:val="left"/>
              <w:rPr>
                <w:b w:val="0"/>
                <w:bCs w:val="0"/>
                <w:noProof/>
                <w:sz w:val="28"/>
              </w:rPr>
            </w:pPr>
          </w:p>
          <w:p w14:paraId="4F17060F" w14:textId="29FF445F" w:rsidR="00130A64" w:rsidRPr="00D873B8" w:rsidRDefault="00130A64" w:rsidP="00130A64">
            <w:pPr>
              <w:ind w:left="5275"/>
              <w:jc w:val="left"/>
              <w:rPr>
                <w:noProof/>
                <w:sz w:val="28"/>
              </w:rPr>
            </w:pPr>
            <w:r w:rsidRPr="00D873B8">
              <w:rPr>
                <w:b w:val="0"/>
                <w:bCs w:val="0"/>
                <w:noProof/>
                <w:sz w:val="28"/>
              </w:rPr>
              <w:t>…………………………………….</w:t>
            </w:r>
          </w:p>
          <w:p w14:paraId="33C9B02F" w14:textId="61806BCC" w:rsidR="00130A64" w:rsidRPr="00D873B8" w:rsidRDefault="00130A64" w:rsidP="003C2D6E">
            <w:pPr>
              <w:ind w:left="6409"/>
              <w:jc w:val="left"/>
              <w:rPr>
                <w:b w:val="0"/>
                <w:bCs w:val="0"/>
                <w:noProof/>
                <w:sz w:val="28"/>
              </w:rPr>
            </w:pPr>
            <w:r w:rsidRPr="00D873B8">
              <w:rPr>
                <w:b w:val="0"/>
                <w:bCs w:val="0"/>
                <w:noProof/>
                <w:sz w:val="28"/>
              </w:rPr>
              <w:t>Aláírá</w:t>
            </w:r>
            <w:r w:rsidR="003C2D6E" w:rsidRPr="00D873B8">
              <w:rPr>
                <w:b w:val="0"/>
                <w:bCs w:val="0"/>
                <w:noProof/>
                <w:sz w:val="28"/>
              </w:rPr>
              <w:t>s</w:t>
            </w:r>
          </w:p>
        </w:tc>
      </w:tr>
    </w:tbl>
    <w:p w14:paraId="5C69FF50" w14:textId="17E5F4CE" w:rsidR="00B0031C" w:rsidRPr="00D873B8" w:rsidRDefault="00B0031C" w:rsidP="00B0031C">
      <w:pPr>
        <w:pStyle w:val="Listaszerbekezds"/>
        <w:numPr>
          <w:ilvl w:val="0"/>
          <w:numId w:val="15"/>
        </w:numPr>
        <w:rPr>
          <w:sz w:val="24"/>
        </w:rPr>
      </w:pPr>
      <w:r w:rsidRPr="00D873B8">
        <w:rPr>
          <w:b/>
          <w:sz w:val="24"/>
        </w:rPr>
        <w:lastRenderedPageBreak/>
        <w:t xml:space="preserve">számú melléklet: </w:t>
      </w:r>
      <w:r w:rsidRPr="00D873B8">
        <w:rPr>
          <w:sz w:val="24"/>
        </w:rPr>
        <w:t>A megismerési igény teljesítésével kapcsolatban felmerülő költségek</w:t>
      </w:r>
    </w:p>
    <w:tbl>
      <w:tblPr>
        <w:tblStyle w:val="Tblzategyszer11"/>
        <w:tblW w:w="10632" w:type="dxa"/>
        <w:tblInd w:w="-572"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632"/>
      </w:tblGrid>
      <w:tr w:rsidR="00D873B8" w:rsidRPr="00D873B8" w14:paraId="2792507A" w14:textId="77777777" w:rsidTr="00B00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5196F719" w14:textId="2E503587" w:rsidR="00B0031C" w:rsidRPr="00D873B8" w:rsidRDefault="00B0031C" w:rsidP="00B0031C">
            <w:pPr>
              <w:spacing w:before="120" w:after="120"/>
              <w:jc w:val="center"/>
              <w:rPr>
                <w:noProof/>
                <w:sz w:val="28"/>
              </w:rPr>
            </w:pPr>
            <w:r w:rsidRPr="00D873B8">
              <w:rPr>
                <w:noProof/>
                <w:sz w:val="36"/>
              </w:rPr>
              <w:t>A közérdekű adatok megismerésével összefüggő másolatkészítési költségek</w:t>
            </w:r>
          </w:p>
        </w:tc>
      </w:tr>
      <w:tr w:rsidR="00D873B8" w:rsidRPr="00D873B8" w14:paraId="56C39022" w14:textId="77777777" w:rsidTr="00B0031C">
        <w:trPr>
          <w:cnfStyle w:val="000000100000" w:firstRow="0" w:lastRow="0" w:firstColumn="0" w:lastColumn="0" w:oddVBand="0" w:evenVBand="0" w:oddHBand="1" w:evenHBand="0" w:firstRowFirstColumn="0" w:firstRowLastColumn="0" w:lastRowFirstColumn="0" w:lastRowLastColumn="0"/>
          <w:trHeight w:val="2930"/>
        </w:trPr>
        <w:tc>
          <w:tcPr>
            <w:cnfStyle w:val="001000000000" w:firstRow="0" w:lastRow="0" w:firstColumn="1" w:lastColumn="0" w:oddVBand="0" w:evenVBand="0" w:oddHBand="0" w:evenHBand="0" w:firstRowFirstColumn="0" w:firstRowLastColumn="0" w:lastRowFirstColumn="0" w:lastRowLastColumn="0"/>
            <w:tcW w:w="10632" w:type="dxa"/>
          </w:tcPr>
          <w:p w14:paraId="581AA633" w14:textId="77777777" w:rsidR="00B0031C" w:rsidRPr="00D873B8" w:rsidRDefault="00B0031C" w:rsidP="00B0031C">
            <w:pPr>
              <w:jc w:val="left"/>
              <w:rPr>
                <w:b w:val="0"/>
                <w:noProof/>
                <w:sz w:val="28"/>
              </w:rPr>
            </w:pPr>
          </w:p>
          <w:p w14:paraId="55CE532A" w14:textId="77777777" w:rsidR="00B0031C" w:rsidRPr="00D873B8" w:rsidRDefault="00B0031C" w:rsidP="00B01F3B">
            <w:pPr>
              <w:pStyle w:val="Listaszerbekezds"/>
              <w:numPr>
                <w:ilvl w:val="0"/>
                <w:numId w:val="39"/>
              </w:numPr>
              <w:spacing w:before="120" w:after="360" w:line="240" w:lineRule="auto"/>
              <w:ind w:left="714" w:hanging="357"/>
              <w:contextualSpacing w:val="0"/>
              <w:jc w:val="left"/>
              <w:rPr>
                <w:b w:val="0"/>
                <w:noProof/>
                <w:sz w:val="28"/>
              </w:rPr>
            </w:pPr>
            <w:r w:rsidRPr="00D873B8">
              <w:rPr>
                <w:noProof/>
                <w:sz w:val="28"/>
              </w:rPr>
              <w:t xml:space="preserve">A/4-es oldal másolata: ……………………………….. </w:t>
            </w:r>
            <w:r w:rsidRPr="00D873B8">
              <w:rPr>
                <w:b w:val="0"/>
                <w:noProof/>
                <w:sz w:val="28"/>
              </w:rPr>
              <w:t>Ft / oldal</w:t>
            </w:r>
          </w:p>
          <w:p w14:paraId="31281366" w14:textId="35D8E7F6" w:rsidR="00B0031C" w:rsidRPr="00D873B8" w:rsidRDefault="00B0031C" w:rsidP="00B01F3B">
            <w:pPr>
              <w:pStyle w:val="Listaszerbekezds"/>
              <w:numPr>
                <w:ilvl w:val="0"/>
                <w:numId w:val="39"/>
              </w:numPr>
              <w:spacing w:before="120" w:after="360" w:line="240" w:lineRule="auto"/>
              <w:ind w:left="714" w:hanging="357"/>
              <w:contextualSpacing w:val="0"/>
              <w:jc w:val="left"/>
              <w:rPr>
                <w:b w:val="0"/>
                <w:noProof/>
                <w:sz w:val="28"/>
              </w:rPr>
            </w:pPr>
            <w:r w:rsidRPr="00D873B8">
              <w:rPr>
                <w:noProof/>
                <w:sz w:val="28"/>
              </w:rPr>
              <w:t xml:space="preserve">A/3-as oldal másolata: ……………………………….. </w:t>
            </w:r>
            <w:r w:rsidRPr="00D873B8">
              <w:rPr>
                <w:b w:val="0"/>
                <w:noProof/>
                <w:sz w:val="28"/>
              </w:rPr>
              <w:t>Ft / oldal</w:t>
            </w:r>
          </w:p>
          <w:p w14:paraId="080BA4FC" w14:textId="0B4FE67E" w:rsidR="00B0031C" w:rsidRPr="00D873B8" w:rsidRDefault="00B0031C" w:rsidP="00B01F3B">
            <w:pPr>
              <w:pStyle w:val="Listaszerbekezds"/>
              <w:numPr>
                <w:ilvl w:val="0"/>
                <w:numId w:val="39"/>
              </w:numPr>
              <w:spacing w:before="120" w:after="360" w:line="240" w:lineRule="auto"/>
              <w:ind w:left="714" w:hanging="357"/>
              <w:contextualSpacing w:val="0"/>
              <w:jc w:val="left"/>
              <w:rPr>
                <w:b w:val="0"/>
                <w:noProof/>
                <w:sz w:val="28"/>
              </w:rPr>
            </w:pPr>
            <w:r w:rsidRPr="00D873B8">
              <w:rPr>
                <w:noProof/>
                <w:sz w:val="28"/>
              </w:rPr>
              <w:t xml:space="preserve">CD-n történő átadadás: ……………………………….. </w:t>
            </w:r>
            <w:r w:rsidRPr="00D873B8">
              <w:rPr>
                <w:b w:val="0"/>
                <w:noProof/>
                <w:sz w:val="28"/>
              </w:rPr>
              <w:t>Ft / adathordozó</w:t>
            </w:r>
          </w:p>
          <w:p w14:paraId="00DDDB56" w14:textId="0447B85C" w:rsidR="00B0031C" w:rsidRPr="00D873B8" w:rsidRDefault="00B0031C" w:rsidP="00B01F3B">
            <w:pPr>
              <w:pStyle w:val="Listaszerbekezds"/>
              <w:numPr>
                <w:ilvl w:val="0"/>
                <w:numId w:val="39"/>
              </w:numPr>
              <w:spacing w:before="120" w:after="360" w:line="240" w:lineRule="auto"/>
              <w:ind w:left="714" w:hanging="357"/>
              <w:contextualSpacing w:val="0"/>
              <w:jc w:val="left"/>
              <w:rPr>
                <w:b w:val="0"/>
                <w:noProof/>
                <w:sz w:val="28"/>
              </w:rPr>
            </w:pPr>
            <w:r w:rsidRPr="00D873B8">
              <w:rPr>
                <w:noProof/>
                <w:sz w:val="28"/>
              </w:rPr>
              <w:t xml:space="preserve">DVD-n történő átadás: ……………………………….. </w:t>
            </w:r>
            <w:r w:rsidRPr="00D873B8">
              <w:rPr>
                <w:b w:val="0"/>
                <w:noProof/>
                <w:sz w:val="28"/>
              </w:rPr>
              <w:t>Ft / adathordozó</w:t>
            </w:r>
          </w:p>
          <w:p w14:paraId="697CF0CA" w14:textId="77777777" w:rsidR="00B0031C" w:rsidRPr="00D873B8" w:rsidRDefault="00B0031C" w:rsidP="00B01F3B">
            <w:pPr>
              <w:spacing w:before="120" w:after="240"/>
              <w:jc w:val="left"/>
              <w:rPr>
                <w:b w:val="0"/>
                <w:noProof/>
                <w:sz w:val="28"/>
              </w:rPr>
            </w:pPr>
          </w:p>
          <w:p w14:paraId="091070C9" w14:textId="77777777" w:rsidR="00B0031C" w:rsidRPr="00D873B8" w:rsidRDefault="00B0031C" w:rsidP="00B0031C">
            <w:pPr>
              <w:jc w:val="left"/>
              <w:rPr>
                <w:b w:val="0"/>
                <w:noProof/>
                <w:sz w:val="28"/>
              </w:rPr>
            </w:pPr>
          </w:p>
        </w:tc>
      </w:tr>
      <w:tr w:rsidR="00D873B8" w:rsidRPr="00D873B8" w14:paraId="1489AF85" w14:textId="77777777" w:rsidTr="00B0031C">
        <w:tc>
          <w:tcPr>
            <w:cnfStyle w:val="001000000000" w:firstRow="0" w:lastRow="0" w:firstColumn="1" w:lastColumn="0" w:oddVBand="0" w:evenVBand="0" w:oddHBand="0" w:evenHBand="0" w:firstRowFirstColumn="0" w:firstRowLastColumn="0" w:lastRowFirstColumn="0" w:lastRowLastColumn="0"/>
            <w:tcW w:w="10632" w:type="dxa"/>
          </w:tcPr>
          <w:p w14:paraId="19A2C5C4" w14:textId="2400890B" w:rsidR="00B0031C" w:rsidRPr="00D873B8" w:rsidRDefault="00B0031C" w:rsidP="00B0031C">
            <w:pPr>
              <w:jc w:val="left"/>
              <w:rPr>
                <w:rFonts w:eastAsia="MS Gothic"/>
                <w:b w:val="0"/>
                <w:bCs w:val="0"/>
                <w:noProof/>
                <w:sz w:val="24"/>
              </w:rPr>
            </w:pPr>
            <w:r w:rsidRPr="00D873B8">
              <w:rPr>
                <w:rFonts w:eastAsia="MS Gothic"/>
                <w:b w:val="0"/>
                <w:bCs w:val="0"/>
                <w:noProof/>
                <w:sz w:val="24"/>
              </w:rPr>
              <w:t xml:space="preserve"> A fent nevezett költségtételek az ÁFA-t tartalmazzák.</w:t>
            </w:r>
          </w:p>
        </w:tc>
      </w:tr>
    </w:tbl>
    <w:p w14:paraId="66C62000" w14:textId="7128D5D8" w:rsidR="003C2D6E" w:rsidRPr="00D873B8" w:rsidRDefault="003C2D6E" w:rsidP="003C2D6E">
      <w:pPr>
        <w:rPr>
          <w:b/>
          <w:noProof/>
          <w:sz w:val="28"/>
        </w:rPr>
      </w:pPr>
    </w:p>
    <w:p w14:paraId="46A0AAFE" w14:textId="383B4C4D" w:rsidR="00B0031C" w:rsidRPr="00D873B8" w:rsidRDefault="00B0031C" w:rsidP="003C2D6E">
      <w:pPr>
        <w:rPr>
          <w:b/>
          <w:noProof/>
          <w:sz w:val="28"/>
        </w:rPr>
      </w:pPr>
    </w:p>
    <w:p w14:paraId="55EB0235" w14:textId="37EFE593" w:rsidR="00B0031C" w:rsidRPr="00D873B8" w:rsidRDefault="00B0031C" w:rsidP="003C2D6E">
      <w:pPr>
        <w:rPr>
          <w:b/>
          <w:noProof/>
          <w:sz w:val="28"/>
        </w:rPr>
      </w:pPr>
    </w:p>
    <w:p w14:paraId="09470881" w14:textId="7E83D872" w:rsidR="00B0031C" w:rsidRPr="00D873B8" w:rsidRDefault="00B0031C">
      <w:pPr>
        <w:ind w:left="357" w:hanging="357"/>
        <w:rPr>
          <w:b/>
          <w:noProof/>
          <w:sz w:val="28"/>
        </w:rPr>
      </w:pPr>
      <w:r w:rsidRPr="00D873B8">
        <w:rPr>
          <w:b/>
          <w:noProof/>
          <w:sz w:val="28"/>
        </w:rPr>
        <w:br w:type="page"/>
      </w:r>
    </w:p>
    <w:p w14:paraId="41FABD3F" w14:textId="77777777" w:rsidR="00B0031C" w:rsidRPr="00D873B8" w:rsidRDefault="00B0031C" w:rsidP="00B0031C">
      <w:pPr>
        <w:rPr>
          <w:b/>
          <w:sz w:val="24"/>
        </w:rPr>
      </w:pPr>
      <w:r w:rsidRPr="00D873B8">
        <w:rPr>
          <w:b/>
          <w:sz w:val="24"/>
        </w:rPr>
        <w:lastRenderedPageBreak/>
        <w:t xml:space="preserve">3. számú melléklet: </w:t>
      </w:r>
      <w:r w:rsidRPr="00D873B8">
        <w:rPr>
          <w:sz w:val="24"/>
        </w:rPr>
        <w:t>Az ügyfél nyilatkozata a költségtérítéssel összefüggésben</w:t>
      </w:r>
    </w:p>
    <w:tbl>
      <w:tblPr>
        <w:tblStyle w:val="Tblzategyszer11"/>
        <w:tblW w:w="10632" w:type="dxa"/>
        <w:tblInd w:w="-572"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0632"/>
      </w:tblGrid>
      <w:tr w:rsidR="00D873B8" w:rsidRPr="00D873B8" w14:paraId="70A803BC" w14:textId="77777777" w:rsidTr="007D3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445E4C75" w14:textId="40A607BF" w:rsidR="008C3618" w:rsidRPr="00D873B8" w:rsidRDefault="008C3618" w:rsidP="007D3DAE">
            <w:pPr>
              <w:spacing w:before="120" w:after="120"/>
              <w:jc w:val="center"/>
              <w:rPr>
                <w:noProof/>
                <w:sz w:val="28"/>
              </w:rPr>
            </w:pPr>
            <w:r w:rsidRPr="00D873B8">
              <w:rPr>
                <w:noProof/>
                <w:sz w:val="36"/>
              </w:rPr>
              <w:t>NYILATKOZAT</w:t>
            </w:r>
            <w:r w:rsidRPr="00D873B8">
              <w:rPr>
                <w:noProof/>
                <w:sz w:val="36"/>
              </w:rPr>
              <w:br/>
            </w:r>
            <w:r w:rsidRPr="00D873B8">
              <w:rPr>
                <w:noProof/>
                <w:sz w:val="28"/>
              </w:rPr>
              <w:t>A M</w:t>
            </w:r>
            <w:r w:rsidR="000E534F" w:rsidRPr="00D873B8">
              <w:rPr>
                <w:noProof/>
                <w:sz w:val="28"/>
              </w:rPr>
              <w:t>E</w:t>
            </w:r>
            <w:r w:rsidRPr="00D873B8">
              <w:rPr>
                <w:noProof/>
                <w:sz w:val="28"/>
              </w:rPr>
              <w:t>GISMERÉSI KÖLTSÉGEK VISELÉSÉRŐL</w:t>
            </w:r>
          </w:p>
        </w:tc>
      </w:tr>
      <w:tr w:rsidR="00D873B8" w:rsidRPr="00D873B8" w14:paraId="073F2BB5" w14:textId="77777777" w:rsidTr="007D3DAE">
        <w:trPr>
          <w:cnfStyle w:val="000000100000" w:firstRow="0" w:lastRow="0" w:firstColumn="0" w:lastColumn="0" w:oddVBand="0" w:evenVBand="0" w:oddHBand="1" w:evenHBand="0" w:firstRowFirstColumn="0" w:firstRowLastColumn="0" w:lastRowFirstColumn="0" w:lastRowLastColumn="0"/>
          <w:trHeight w:val="2930"/>
        </w:trPr>
        <w:tc>
          <w:tcPr>
            <w:cnfStyle w:val="001000000000" w:firstRow="0" w:lastRow="0" w:firstColumn="1" w:lastColumn="0" w:oddVBand="0" w:evenVBand="0" w:oddHBand="0" w:evenHBand="0" w:firstRowFirstColumn="0" w:firstRowLastColumn="0" w:lastRowFirstColumn="0" w:lastRowLastColumn="0"/>
            <w:tcW w:w="10632" w:type="dxa"/>
          </w:tcPr>
          <w:p w14:paraId="4FF8003F" w14:textId="07753269" w:rsidR="008C3618" w:rsidRPr="00D873B8" w:rsidRDefault="008C3618" w:rsidP="007D3DAE">
            <w:pPr>
              <w:jc w:val="left"/>
              <w:rPr>
                <w:bCs w:val="0"/>
                <w:noProof/>
                <w:sz w:val="28"/>
              </w:rPr>
            </w:pPr>
            <w:r w:rsidRPr="00D873B8">
              <w:rPr>
                <w:b w:val="0"/>
                <w:noProof/>
                <w:sz w:val="28"/>
              </w:rPr>
              <w:t>Alulírott ………………………………………………………………………………... nyilatkozom, hogy az általam igényelt közérdekű adatok másolati költségeit megismertem.</w:t>
            </w:r>
          </w:p>
          <w:p w14:paraId="361BA430" w14:textId="1501AE6B" w:rsidR="008C3618" w:rsidRPr="00D873B8" w:rsidRDefault="008C3618" w:rsidP="007D3DAE">
            <w:pPr>
              <w:jc w:val="left"/>
              <w:rPr>
                <w:bCs w:val="0"/>
                <w:noProof/>
                <w:sz w:val="28"/>
              </w:rPr>
            </w:pPr>
          </w:p>
          <w:p w14:paraId="6FBDA908" w14:textId="46D56A92" w:rsidR="008C3618" w:rsidRPr="00D873B8" w:rsidRDefault="008C3618" w:rsidP="007D3DAE">
            <w:pPr>
              <w:jc w:val="left"/>
              <w:rPr>
                <w:b w:val="0"/>
                <w:bCs w:val="0"/>
                <w:noProof/>
                <w:sz w:val="28"/>
              </w:rPr>
            </w:pPr>
            <w:r w:rsidRPr="00D873B8">
              <w:rPr>
                <w:b w:val="0"/>
                <w:noProof/>
                <w:sz w:val="28"/>
              </w:rPr>
              <w:t>A költségek ismeretében a benyújtott igénylésre vonatkozó kérelmemet (a megfelelő rész aláhúzandó):</w:t>
            </w:r>
          </w:p>
          <w:p w14:paraId="04662EB8" w14:textId="00DE25C2" w:rsidR="008C3618" w:rsidRPr="00D873B8" w:rsidRDefault="008C3618" w:rsidP="007D3DAE">
            <w:pPr>
              <w:jc w:val="left"/>
              <w:rPr>
                <w:b w:val="0"/>
                <w:noProof/>
                <w:sz w:val="28"/>
              </w:rPr>
            </w:pPr>
          </w:p>
          <w:p w14:paraId="655B2E42" w14:textId="77777777" w:rsidR="008C3618" w:rsidRPr="00D873B8" w:rsidRDefault="008C3618" w:rsidP="007D3DAE">
            <w:pPr>
              <w:jc w:val="left"/>
              <w:rPr>
                <w:bCs w:val="0"/>
                <w:noProof/>
                <w:sz w:val="28"/>
              </w:rPr>
            </w:pPr>
          </w:p>
          <w:p w14:paraId="782E41BB" w14:textId="4A1E7777" w:rsidR="008C3618" w:rsidRPr="00D873B8" w:rsidRDefault="008C3618" w:rsidP="008C3618">
            <w:pPr>
              <w:ind w:left="2832"/>
              <w:jc w:val="left"/>
              <w:rPr>
                <w:b w:val="0"/>
                <w:noProof/>
                <w:sz w:val="28"/>
              </w:rPr>
            </w:pPr>
            <w:r w:rsidRPr="00D873B8">
              <w:rPr>
                <w:noProof/>
                <w:sz w:val="28"/>
              </w:rPr>
              <w:t>vállalom</w:t>
            </w:r>
            <w:r w:rsidRPr="00D873B8">
              <w:rPr>
                <w:b w:val="0"/>
                <w:noProof/>
                <w:sz w:val="28"/>
              </w:rPr>
              <w:t xml:space="preserve">                                 </w:t>
            </w:r>
            <w:r w:rsidRPr="00D873B8">
              <w:rPr>
                <w:noProof/>
                <w:sz w:val="28"/>
              </w:rPr>
              <w:t>nem vállalom</w:t>
            </w:r>
          </w:p>
          <w:p w14:paraId="219CA2C3" w14:textId="1893FB14" w:rsidR="008C3618" w:rsidRPr="00D873B8" w:rsidRDefault="008C3618" w:rsidP="007D3DAE">
            <w:pPr>
              <w:jc w:val="left"/>
              <w:rPr>
                <w:b w:val="0"/>
                <w:noProof/>
                <w:sz w:val="28"/>
              </w:rPr>
            </w:pPr>
          </w:p>
          <w:p w14:paraId="0013F05B" w14:textId="77777777" w:rsidR="000D0F74" w:rsidRPr="00D873B8" w:rsidRDefault="000D0F74" w:rsidP="007D3DAE">
            <w:pPr>
              <w:jc w:val="left"/>
              <w:rPr>
                <w:bCs w:val="0"/>
                <w:noProof/>
                <w:sz w:val="28"/>
              </w:rPr>
            </w:pPr>
          </w:p>
          <w:p w14:paraId="070D02C7" w14:textId="6AFEAAEF" w:rsidR="008C3618" w:rsidRPr="00D873B8" w:rsidRDefault="008C3618" w:rsidP="007D3DAE">
            <w:pPr>
              <w:jc w:val="left"/>
              <w:rPr>
                <w:bCs w:val="0"/>
                <w:noProof/>
                <w:sz w:val="28"/>
              </w:rPr>
            </w:pPr>
            <w:r w:rsidRPr="00D873B8">
              <w:rPr>
                <w:b w:val="0"/>
                <w:noProof/>
                <w:sz w:val="28"/>
              </w:rPr>
              <w:t>A költségek ismeretében a kérelmemet (kérjük a négyzetbe helyezett X-szel jelezze igényét):</w:t>
            </w:r>
          </w:p>
          <w:p w14:paraId="46F08C6F" w14:textId="77777777" w:rsidR="008C3618" w:rsidRPr="00D873B8" w:rsidRDefault="008C3618" w:rsidP="007D3DAE">
            <w:pPr>
              <w:jc w:val="left"/>
              <w:rPr>
                <w:b w:val="0"/>
                <w:noProof/>
                <w:sz w:val="28"/>
              </w:rPr>
            </w:pPr>
          </w:p>
          <w:p w14:paraId="6E0DAD12" w14:textId="76013031" w:rsidR="008C3618" w:rsidRPr="00D873B8" w:rsidRDefault="008C3618" w:rsidP="008C3618">
            <w:pPr>
              <w:jc w:val="left"/>
              <w:rPr>
                <w:rFonts w:eastAsia="MS Gothic"/>
                <w:noProof/>
                <w:sz w:val="28"/>
              </w:rPr>
            </w:pPr>
            <w:r w:rsidRPr="00D873B8">
              <w:rPr>
                <w:rFonts w:ascii="MS Gothic" w:eastAsia="MS Gothic" w:hAnsi="MS Gothic" w:hint="eastAsia"/>
                <w:b w:val="0"/>
                <w:bCs w:val="0"/>
                <w:noProof/>
                <w:sz w:val="28"/>
              </w:rPr>
              <w:t xml:space="preserve">☐ </w:t>
            </w:r>
            <w:r w:rsidRPr="00D873B8">
              <w:rPr>
                <w:b w:val="0"/>
                <w:noProof/>
                <w:sz w:val="28"/>
              </w:rPr>
              <w:t>a benyújtott kérelemben foglaltaknak megfelelően fenntartom</w:t>
            </w:r>
            <w:r w:rsidR="000D0F74" w:rsidRPr="00D873B8">
              <w:rPr>
                <w:b w:val="0"/>
                <w:noProof/>
                <w:sz w:val="28"/>
              </w:rPr>
              <w:t>;</w:t>
            </w:r>
          </w:p>
          <w:p w14:paraId="111CE830" w14:textId="1947F3F2" w:rsidR="008C3618" w:rsidRPr="00D873B8" w:rsidRDefault="008C3618" w:rsidP="008C3618">
            <w:pPr>
              <w:jc w:val="left"/>
              <w:rPr>
                <w:bCs w:val="0"/>
                <w:noProof/>
                <w:sz w:val="28"/>
              </w:rPr>
            </w:pPr>
            <w:r w:rsidRPr="00D873B8">
              <w:rPr>
                <w:rFonts w:ascii="MS Gothic" w:eastAsia="MS Gothic" w:hAnsi="MS Gothic" w:hint="eastAsia"/>
                <w:b w:val="0"/>
                <w:bCs w:val="0"/>
                <w:noProof/>
                <w:sz w:val="28"/>
              </w:rPr>
              <w:t xml:space="preserve">☐ </w:t>
            </w:r>
            <w:r w:rsidRPr="00D873B8">
              <w:rPr>
                <w:b w:val="0"/>
                <w:noProof/>
                <w:sz w:val="28"/>
              </w:rPr>
              <w:t>a kérelmemet visszavonom</w:t>
            </w:r>
            <w:r w:rsidR="000D0F74" w:rsidRPr="00D873B8">
              <w:rPr>
                <w:b w:val="0"/>
                <w:noProof/>
                <w:sz w:val="28"/>
              </w:rPr>
              <w:t>;</w:t>
            </w:r>
          </w:p>
          <w:p w14:paraId="5B6B9FD0" w14:textId="7D0AA993" w:rsidR="008C3618" w:rsidRPr="00D873B8" w:rsidRDefault="008C3618" w:rsidP="008C3618">
            <w:pPr>
              <w:jc w:val="left"/>
              <w:rPr>
                <w:b w:val="0"/>
                <w:noProof/>
              </w:rPr>
            </w:pPr>
            <w:r w:rsidRPr="00D873B8">
              <w:rPr>
                <w:rFonts w:ascii="MS Gothic" w:eastAsia="MS Gothic" w:hAnsi="MS Gothic" w:hint="eastAsia"/>
                <w:b w:val="0"/>
                <w:bCs w:val="0"/>
                <w:noProof/>
                <w:sz w:val="28"/>
              </w:rPr>
              <w:t xml:space="preserve">☐ </w:t>
            </w:r>
            <w:r w:rsidRPr="00D873B8">
              <w:rPr>
                <w:b w:val="0"/>
                <w:noProof/>
                <w:sz w:val="28"/>
              </w:rPr>
              <w:t xml:space="preserve">a kérelmemet az alábbiak szerint módosítom </w:t>
            </w:r>
            <w:r w:rsidRPr="00D873B8">
              <w:rPr>
                <w:b w:val="0"/>
                <w:noProof/>
              </w:rPr>
              <w:t>(</w:t>
            </w:r>
            <w:r w:rsidR="000D0F74" w:rsidRPr="00D873B8">
              <w:rPr>
                <w:b w:val="0"/>
                <w:noProof/>
              </w:rPr>
              <w:t>K</w:t>
            </w:r>
            <w:r w:rsidRPr="00D873B8">
              <w:rPr>
                <w:b w:val="0"/>
                <w:noProof/>
              </w:rPr>
              <w:t>érjük itt tüntesse fel, hogy mely másik</w:t>
            </w:r>
            <w:r w:rsidRPr="00D873B8">
              <w:rPr>
                <w:b w:val="0"/>
                <w:noProof/>
              </w:rPr>
              <w:br/>
              <w:t xml:space="preserve">         másolatkészítési módot választja</w:t>
            </w:r>
            <w:r w:rsidR="000D0F74" w:rsidRPr="00D873B8">
              <w:rPr>
                <w:b w:val="0"/>
                <w:noProof/>
              </w:rPr>
              <w:t>!</w:t>
            </w:r>
            <w:r w:rsidRPr="00D873B8">
              <w:rPr>
                <w:b w:val="0"/>
                <w:noProof/>
              </w:rPr>
              <w:t>):</w:t>
            </w:r>
          </w:p>
          <w:p w14:paraId="4398060D" w14:textId="77777777" w:rsidR="008C3618" w:rsidRPr="00D873B8" w:rsidRDefault="008C3618" w:rsidP="007D3DAE">
            <w:pPr>
              <w:jc w:val="left"/>
              <w:rPr>
                <w:b w:val="0"/>
                <w:noProof/>
                <w:sz w:val="28"/>
              </w:rPr>
            </w:pPr>
          </w:p>
          <w:p w14:paraId="3A2CFED5" w14:textId="77777777" w:rsidR="008C3618" w:rsidRPr="00D873B8" w:rsidRDefault="008C3618" w:rsidP="007D3DAE">
            <w:pPr>
              <w:jc w:val="left"/>
              <w:rPr>
                <w:b w:val="0"/>
                <w:noProof/>
                <w:sz w:val="28"/>
              </w:rPr>
            </w:pPr>
          </w:p>
          <w:p w14:paraId="6B39109C" w14:textId="77777777" w:rsidR="008C3618" w:rsidRPr="00D873B8" w:rsidRDefault="008C3618" w:rsidP="007D3DAE">
            <w:pPr>
              <w:jc w:val="left"/>
              <w:rPr>
                <w:b w:val="0"/>
                <w:noProof/>
                <w:sz w:val="28"/>
              </w:rPr>
            </w:pPr>
          </w:p>
        </w:tc>
      </w:tr>
      <w:tr w:rsidR="00D873B8" w:rsidRPr="00D873B8" w14:paraId="6FFC626A" w14:textId="77777777" w:rsidTr="007D3DAE">
        <w:tc>
          <w:tcPr>
            <w:cnfStyle w:val="001000000000" w:firstRow="0" w:lastRow="0" w:firstColumn="1" w:lastColumn="0" w:oddVBand="0" w:evenVBand="0" w:oddHBand="0" w:evenHBand="0" w:firstRowFirstColumn="0" w:firstRowLastColumn="0" w:lastRowFirstColumn="0" w:lastRowLastColumn="0"/>
            <w:tcW w:w="10632" w:type="dxa"/>
          </w:tcPr>
          <w:p w14:paraId="37526BBF" w14:textId="3A30943D" w:rsidR="008C3618" w:rsidRPr="00D873B8" w:rsidRDefault="008C3618" w:rsidP="007D3DAE">
            <w:pPr>
              <w:jc w:val="left"/>
              <w:rPr>
                <w:rFonts w:eastAsia="MS Gothic"/>
                <w:b w:val="0"/>
                <w:bCs w:val="0"/>
                <w:noProof/>
                <w:sz w:val="24"/>
              </w:rPr>
            </w:pPr>
            <w:r w:rsidRPr="00D873B8">
              <w:rPr>
                <w:rFonts w:eastAsia="MS Gothic"/>
                <w:b w:val="0"/>
                <w:bCs w:val="0"/>
                <w:noProof/>
                <w:sz w:val="24"/>
              </w:rPr>
              <w:t xml:space="preserve"> </w:t>
            </w:r>
          </w:p>
        </w:tc>
      </w:tr>
      <w:tr w:rsidR="00D873B8" w:rsidRPr="00D873B8" w14:paraId="091C6663" w14:textId="77777777" w:rsidTr="007D3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40586927" w14:textId="77777777" w:rsidR="008C3618" w:rsidRPr="00D873B8" w:rsidRDefault="008C3618" w:rsidP="008C3618">
            <w:pPr>
              <w:pStyle w:val="Listaszerbekezds"/>
              <w:numPr>
                <w:ilvl w:val="0"/>
                <w:numId w:val="40"/>
              </w:numPr>
              <w:spacing w:after="0" w:line="240" w:lineRule="auto"/>
              <w:jc w:val="left"/>
              <w:rPr>
                <w:noProof/>
                <w:sz w:val="28"/>
              </w:rPr>
            </w:pPr>
            <w:r w:rsidRPr="00D873B8">
              <w:rPr>
                <w:noProof/>
                <w:sz w:val="28"/>
              </w:rPr>
              <w:t>Személyes adatok</w:t>
            </w:r>
          </w:p>
          <w:p w14:paraId="1AC6E5B2" w14:textId="77777777" w:rsidR="008C3618" w:rsidRPr="00D873B8" w:rsidRDefault="008C3618" w:rsidP="007D3DAE">
            <w:pPr>
              <w:jc w:val="left"/>
              <w:rPr>
                <w:b w:val="0"/>
                <w:bCs w:val="0"/>
                <w:noProof/>
                <w:sz w:val="28"/>
              </w:rPr>
            </w:pPr>
          </w:p>
          <w:p w14:paraId="5B66A00D" w14:textId="77777777" w:rsidR="008C3618" w:rsidRPr="00D873B8" w:rsidRDefault="008C3618" w:rsidP="007D3DAE">
            <w:pPr>
              <w:jc w:val="left"/>
              <w:rPr>
                <w:b w:val="0"/>
                <w:bCs w:val="0"/>
                <w:noProof/>
                <w:sz w:val="28"/>
              </w:rPr>
            </w:pPr>
            <w:r w:rsidRPr="00D873B8">
              <w:rPr>
                <w:noProof/>
                <w:sz w:val="28"/>
              </w:rPr>
              <w:t>Név:</w:t>
            </w:r>
          </w:p>
          <w:p w14:paraId="0B16EA05" w14:textId="03BB7D2B" w:rsidR="008C3618" w:rsidRPr="00D873B8" w:rsidRDefault="008C3618" w:rsidP="007D3DAE">
            <w:pPr>
              <w:jc w:val="left"/>
              <w:rPr>
                <w:bCs w:val="0"/>
                <w:i/>
                <w:noProof/>
                <w:sz w:val="20"/>
              </w:rPr>
            </w:pPr>
            <w:r w:rsidRPr="00D873B8">
              <w:rPr>
                <w:noProof/>
                <w:sz w:val="28"/>
              </w:rPr>
              <w:t>Telefonszám / e-mail cím:</w:t>
            </w:r>
            <w:r w:rsidRPr="00D873B8">
              <w:rPr>
                <w:noProof/>
                <w:sz w:val="28"/>
              </w:rPr>
              <w:br/>
            </w:r>
            <w:r w:rsidR="000D0F74" w:rsidRPr="00D873B8">
              <w:rPr>
                <w:b w:val="0"/>
                <w:i/>
                <w:noProof/>
                <w:sz w:val="20"/>
              </w:rPr>
              <w:t>(A  kapcsolatfelvétel érdekében legalább az egyik megadása kötelező!)</w:t>
            </w:r>
          </w:p>
        </w:tc>
      </w:tr>
      <w:tr w:rsidR="00D873B8" w:rsidRPr="00D873B8" w14:paraId="3399D380" w14:textId="77777777" w:rsidTr="007D3DAE">
        <w:tc>
          <w:tcPr>
            <w:cnfStyle w:val="001000000000" w:firstRow="0" w:lastRow="0" w:firstColumn="1" w:lastColumn="0" w:oddVBand="0" w:evenVBand="0" w:oddHBand="0" w:evenHBand="0" w:firstRowFirstColumn="0" w:firstRowLastColumn="0" w:lastRowFirstColumn="0" w:lastRowLastColumn="0"/>
            <w:tcW w:w="10632" w:type="dxa"/>
          </w:tcPr>
          <w:p w14:paraId="219089A8" w14:textId="77777777" w:rsidR="008C3618" w:rsidRPr="00D873B8" w:rsidRDefault="008C3618" w:rsidP="007D3DAE">
            <w:pPr>
              <w:jc w:val="left"/>
              <w:rPr>
                <w:b w:val="0"/>
                <w:bCs w:val="0"/>
                <w:noProof/>
                <w:sz w:val="28"/>
              </w:rPr>
            </w:pPr>
          </w:p>
          <w:p w14:paraId="40FDB385" w14:textId="77777777" w:rsidR="008C3618" w:rsidRPr="00D873B8" w:rsidRDefault="008C3618" w:rsidP="007D3DAE">
            <w:pPr>
              <w:ind w:left="5275"/>
              <w:jc w:val="left"/>
              <w:rPr>
                <w:noProof/>
                <w:sz w:val="28"/>
              </w:rPr>
            </w:pPr>
            <w:r w:rsidRPr="00D873B8">
              <w:rPr>
                <w:b w:val="0"/>
                <w:bCs w:val="0"/>
                <w:noProof/>
                <w:sz w:val="28"/>
              </w:rPr>
              <w:t>…………………………………….</w:t>
            </w:r>
          </w:p>
          <w:p w14:paraId="5FDCC5B6" w14:textId="77777777" w:rsidR="008C3618" w:rsidRPr="00D873B8" w:rsidRDefault="008C3618" w:rsidP="007D3DAE">
            <w:pPr>
              <w:ind w:left="6409"/>
              <w:jc w:val="left"/>
              <w:rPr>
                <w:b w:val="0"/>
                <w:bCs w:val="0"/>
                <w:noProof/>
                <w:sz w:val="28"/>
              </w:rPr>
            </w:pPr>
            <w:r w:rsidRPr="00D873B8">
              <w:rPr>
                <w:b w:val="0"/>
                <w:bCs w:val="0"/>
                <w:noProof/>
                <w:sz w:val="28"/>
              </w:rPr>
              <w:t>Aláírás</w:t>
            </w:r>
          </w:p>
        </w:tc>
      </w:tr>
    </w:tbl>
    <w:p w14:paraId="231383CE" w14:textId="629FEADB" w:rsidR="00C9522A" w:rsidRPr="00D873B8" w:rsidRDefault="00C9522A" w:rsidP="003C2D6E">
      <w:pPr>
        <w:rPr>
          <w:b/>
          <w:noProof/>
          <w:sz w:val="28"/>
        </w:rPr>
      </w:pPr>
    </w:p>
    <w:p w14:paraId="693E7946" w14:textId="15E6C5C2" w:rsidR="00C9522A" w:rsidRPr="00D873B8" w:rsidRDefault="00C9522A" w:rsidP="00C9522A">
      <w:pPr>
        <w:rPr>
          <w:sz w:val="24"/>
        </w:rPr>
      </w:pPr>
      <w:r w:rsidRPr="00D873B8">
        <w:rPr>
          <w:b/>
          <w:noProof/>
          <w:sz w:val="28"/>
        </w:rPr>
        <w:br w:type="page"/>
      </w:r>
      <w:r w:rsidRPr="00D873B8">
        <w:rPr>
          <w:b/>
          <w:sz w:val="24"/>
        </w:rPr>
        <w:lastRenderedPageBreak/>
        <w:t xml:space="preserve">4. sz. melléklet: </w:t>
      </w:r>
      <w:r w:rsidRPr="00D873B8">
        <w:rPr>
          <w:sz w:val="24"/>
        </w:rPr>
        <w:t>A szabályzat megismerésére vonatkozó nyilatkozat</w:t>
      </w:r>
    </w:p>
    <w:tbl>
      <w:tblPr>
        <w:tblStyle w:val="Tblzategyszer11"/>
        <w:tblW w:w="10632" w:type="dxa"/>
        <w:tblInd w:w="-572"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2658"/>
        <w:gridCol w:w="2658"/>
        <w:gridCol w:w="2658"/>
        <w:gridCol w:w="2658"/>
      </w:tblGrid>
      <w:tr w:rsidR="00D873B8" w:rsidRPr="00D873B8" w14:paraId="2CB5E414" w14:textId="77777777" w:rsidTr="007D3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4"/>
          </w:tcPr>
          <w:p w14:paraId="5515499D" w14:textId="159B59F6" w:rsidR="00C9522A" w:rsidRPr="00D873B8" w:rsidRDefault="00C9522A" w:rsidP="007D3DAE">
            <w:pPr>
              <w:spacing w:before="120" w:after="120"/>
              <w:jc w:val="center"/>
              <w:rPr>
                <w:noProof/>
                <w:sz w:val="28"/>
              </w:rPr>
            </w:pPr>
            <w:r w:rsidRPr="00D873B8">
              <w:rPr>
                <w:noProof/>
                <w:sz w:val="36"/>
              </w:rPr>
              <w:t>MEGISMERÉSI NYILATKOZAT</w:t>
            </w:r>
          </w:p>
        </w:tc>
      </w:tr>
      <w:tr w:rsidR="00D873B8" w:rsidRPr="00D873B8" w14:paraId="579A9C64" w14:textId="77777777" w:rsidTr="007A3903">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0632" w:type="dxa"/>
            <w:gridSpan w:val="4"/>
          </w:tcPr>
          <w:p w14:paraId="5D3DE9B7" w14:textId="5BF379E5" w:rsidR="00C9522A" w:rsidRPr="00D873B8" w:rsidRDefault="00C9522A" w:rsidP="007A3903">
            <w:pPr>
              <w:rPr>
                <w:b w:val="0"/>
                <w:noProof/>
                <w:sz w:val="28"/>
              </w:rPr>
            </w:pPr>
            <w:r w:rsidRPr="00D873B8">
              <w:rPr>
                <w:b w:val="0"/>
                <w:noProof/>
                <w:sz w:val="28"/>
              </w:rPr>
              <w:t>………………………………….. Polgármesteri Hivatala Jegyzőjének ………………………… számú szabályzatában foglaltakat megismertem</w:t>
            </w:r>
            <w:r w:rsidR="007A3903" w:rsidRPr="00D873B8">
              <w:rPr>
                <w:b w:val="0"/>
                <w:noProof/>
                <w:sz w:val="28"/>
              </w:rPr>
              <w:t>.</w:t>
            </w:r>
          </w:p>
          <w:p w14:paraId="2B3BFFB4" w14:textId="77777777" w:rsidR="00C9522A" w:rsidRPr="00D873B8" w:rsidRDefault="00C9522A" w:rsidP="007D3DAE">
            <w:pPr>
              <w:jc w:val="left"/>
              <w:rPr>
                <w:bCs w:val="0"/>
                <w:noProof/>
                <w:sz w:val="28"/>
              </w:rPr>
            </w:pPr>
          </w:p>
          <w:p w14:paraId="75D71702" w14:textId="77777777" w:rsidR="00C9522A" w:rsidRPr="00D873B8" w:rsidRDefault="00C9522A" w:rsidP="00C9522A">
            <w:pPr>
              <w:jc w:val="left"/>
              <w:rPr>
                <w:b w:val="0"/>
                <w:noProof/>
                <w:sz w:val="28"/>
              </w:rPr>
            </w:pPr>
          </w:p>
        </w:tc>
      </w:tr>
      <w:tr w:rsidR="00D873B8" w:rsidRPr="00D873B8" w14:paraId="692A3386" w14:textId="77777777" w:rsidTr="007A3903">
        <w:trPr>
          <w:trHeight w:val="789"/>
        </w:trPr>
        <w:tc>
          <w:tcPr>
            <w:cnfStyle w:val="001000000000" w:firstRow="0" w:lastRow="0" w:firstColumn="1" w:lastColumn="0" w:oddVBand="0" w:evenVBand="0" w:oddHBand="0" w:evenHBand="0" w:firstRowFirstColumn="0" w:firstRowLastColumn="0" w:lastRowFirstColumn="0" w:lastRowLastColumn="0"/>
            <w:tcW w:w="2658" w:type="dxa"/>
            <w:tcBorders>
              <w:bottom w:val="single" w:sz="24" w:space="0" w:color="BFBFBF" w:themeColor="background1" w:themeShade="BF"/>
            </w:tcBorders>
          </w:tcPr>
          <w:p w14:paraId="2C6C9882" w14:textId="42AD523F" w:rsidR="007A3903" w:rsidRPr="00D873B8" w:rsidRDefault="007A3903" w:rsidP="007A3903">
            <w:pPr>
              <w:rPr>
                <w:b w:val="0"/>
                <w:bCs w:val="0"/>
                <w:noProof/>
                <w:sz w:val="28"/>
              </w:rPr>
            </w:pPr>
            <w:r w:rsidRPr="00D873B8">
              <w:rPr>
                <w:b w:val="0"/>
                <w:bCs w:val="0"/>
                <w:noProof/>
                <w:sz w:val="28"/>
              </w:rPr>
              <w:t>NÉV</w:t>
            </w:r>
          </w:p>
        </w:tc>
        <w:tc>
          <w:tcPr>
            <w:tcW w:w="2658" w:type="dxa"/>
            <w:tcBorders>
              <w:bottom w:val="single" w:sz="24" w:space="0" w:color="BFBFBF" w:themeColor="background1" w:themeShade="BF"/>
            </w:tcBorders>
          </w:tcPr>
          <w:p w14:paraId="5D23802D" w14:textId="014232E1"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bCs/>
                <w:noProof/>
                <w:sz w:val="28"/>
              </w:rPr>
            </w:pPr>
            <w:r w:rsidRPr="00D873B8">
              <w:rPr>
                <w:bCs/>
                <w:noProof/>
                <w:sz w:val="28"/>
              </w:rPr>
              <w:t>BEOSZTÁS</w:t>
            </w:r>
          </w:p>
        </w:tc>
        <w:tc>
          <w:tcPr>
            <w:tcW w:w="2658" w:type="dxa"/>
            <w:tcBorders>
              <w:bottom w:val="single" w:sz="24" w:space="0" w:color="BFBFBF" w:themeColor="background1" w:themeShade="BF"/>
            </w:tcBorders>
          </w:tcPr>
          <w:p w14:paraId="35F92D18" w14:textId="5A1AF031"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bCs/>
                <w:noProof/>
                <w:sz w:val="28"/>
              </w:rPr>
            </w:pPr>
            <w:r w:rsidRPr="00D873B8">
              <w:rPr>
                <w:bCs/>
                <w:noProof/>
                <w:sz w:val="28"/>
              </w:rPr>
              <w:t>KELT</w:t>
            </w:r>
          </w:p>
        </w:tc>
        <w:tc>
          <w:tcPr>
            <w:tcW w:w="2658" w:type="dxa"/>
            <w:tcBorders>
              <w:bottom w:val="single" w:sz="24" w:space="0" w:color="BFBFBF" w:themeColor="background1" w:themeShade="BF"/>
            </w:tcBorders>
          </w:tcPr>
          <w:p w14:paraId="6A08A837" w14:textId="1D7E7598"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noProof/>
                <w:sz w:val="28"/>
              </w:rPr>
            </w:pPr>
            <w:r w:rsidRPr="00D873B8">
              <w:rPr>
                <w:noProof/>
                <w:sz w:val="28"/>
              </w:rPr>
              <w:t>ALÁÍRÁS</w:t>
            </w:r>
          </w:p>
        </w:tc>
      </w:tr>
      <w:tr w:rsidR="00D873B8" w:rsidRPr="00D873B8" w14:paraId="2FDDE6EF" w14:textId="77777777" w:rsidTr="007A3903">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BFBFBF" w:themeColor="background1" w:themeShade="BF"/>
              <w:right w:val="single" w:sz="4" w:space="0" w:color="BFBFBF" w:themeColor="background1" w:themeShade="BF"/>
            </w:tcBorders>
          </w:tcPr>
          <w:p w14:paraId="553318D9" w14:textId="77777777" w:rsidR="007A3903" w:rsidRPr="00D873B8" w:rsidRDefault="007A3903" w:rsidP="007A3903">
            <w:pPr>
              <w:rPr>
                <w:bCs w:val="0"/>
                <w:noProof/>
                <w:sz w:val="28"/>
              </w:rPr>
            </w:pPr>
          </w:p>
        </w:tc>
        <w:tc>
          <w:tcPr>
            <w:tcW w:w="265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44D262F"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EBE9B63"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left w:val="single" w:sz="4" w:space="0" w:color="BFBFBF" w:themeColor="background1" w:themeShade="BF"/>
              <w:bottom w:val="single" w:sz="4" w:space="0" w:color="BFBFBF" w:themeColor="background1" w:themeShade="BF"/>
            </w:tcBorders>
          </w:tcPr>
          <w:p w14:paraId="315BF54A"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noProof/>
                <w:sz w:val="28"/>
              </w:rPr>
            </w:pPr>
          </w:p>
        </w:tc>
      </w:tr>
      <w:tr w:rsidR="00D873B8" w:rsidRPr="00D873B8" w14:paraId="08DDC147" w14:textId="77777777" w:rsidTr="007A3903">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40ED7AD" w14:textId="77777777" w:rsidR="007A3903" w:rsidRPr="00D873B8" w:rsidRDefault="007A3903"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4F850" w14:textId="77777777"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67078E" w14:textId="77777777"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999B0A" w14:textId="77777777"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noProof/>
                <w:sz w:val="28"/>
              </w:rPr>
            </w:pPr>
          </w:p>
        </w:tc>
      </w:tr>
      <w:tr w:rsidR="00D873B8" w:rsidRPr="00D873B8" w14:paraId="34ED3502" w14:textId="77777777" w:rsidTr="007A3903">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16597A" w14:textId="77777777" w:rsidR="007A3903" w:rsidRPr="00D873B8" w:rsidRDefault="007A3903"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3985B"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8986D"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EC5E60"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noProof/>
                <w:sz w:val="28"/>
              </w:rPr>
            </w:pPr>
          </w:p>
        </w:tc>
      </w:tr>
      <w:tr w:rsidR="00D873B8" w:rsidRPr="00D873B8" w14:paraId="521288F3" w14:textId="77777777" w:rsidTr="007A3903">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57A4D4C" w14:textId="77777777" w:rsidR="0001015B" w:rsidRPr="00D873B8" w:rsidRDefault="0001015B"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4031F"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28A40A"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29DD11"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noProof/>
                <w:sz w:val="28"/>
              </w:rPr>
            </w:pPr>
          </w:p>
        </w:tc>
      </w:tr>
      <w:tr w:rsidR="00D873B8" w:rsidRPr="00D873B8" w14:paraId="305A3246" w14:textId="77777777" w:rsidTr="007A3903">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26079A" w14:textId="77777777" w:rsidR="0001015B" w:rsidRPr="00D873B8" w:rsidRDefault="0001015B"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FE9D46"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E469B5"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B83871"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noProof/>
                <w:sz w:val="28"/>
              </w:rPr>
            </w:pPr>
          </w:p>
        </w:tc>
      </w:tr>
      <w:tr w:rsidR="00D873B8" w:rsidRPr="00D873B8" w14:paraId="0A0BCF1A" w14:textId="77777777" w:rsidTr="007A3903">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595F2E8" w14:textId="77777777" w:rsidR="0001015B" w:rsidRPr="00D873B8" w:rsidRDefault="0001015B"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459E3"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494EBB"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5E19AC"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noProof/>
                <w:sz w:val="28"/>
              </w:rPr>
            </w:pPr>
          </w:p>
        </w:tc>
      </w:tr>
      <w:tr w:rsidR="00D873B8" w:rsidRPr="00D873B8" w14:paraId="7A290B0F" w14:textId="77777777" w:rsidTr="007A3903">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79B330" w14:textId="77777777" w:rsidR="0001015B" w:rsidRPr="00D873B8" w:rsidRDefault="0001015B"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C3A36"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21A8A"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B0C958"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noProof/>
                <w:sz w:val="28"/>
              </w:rPr>
            </w:pPr>
          </w:p>
        </w:tc>
      </w:tr>
      <w:tr w:rsidR="00D873B8" w:rsidRPr="00D873B8" w14:paraId="3DE6C04B" w14:textId="77777777" w:rsidTr="007A3903">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B819F7F" w14:textId="77777777" w:rsidR="0001015B" w:rsidRPr="00D873B8" w:rsidRDefault="0001015B"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0C33F"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F2853"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1AA2DC" w14:textId="77777777" w:rsidR="0001015B" w:rsidRPr="00D873B8" w:rsidRDefault="0001015B" w:rsidP="007A3903">
            <w:pPr>
              <w:cnfStyle w:val="000000000000" w:firstRow="0" w:lastRow="0" w:firstColumn="0" w:lastColumn="0" w:oddVBand="0" w:evenVBand="0" w:oddHBand="0" w:evenHBand="0" w:firstRowFirstColumn="0" w:firstRowLastColumn="0" w:lastRowFirstColumn="0" w:lastRowLastColumn="0"/>
              <w:rPr>
                <w:noProof/>
                <w:sz w:val="28"/>
              </w:rPr>
            </w:pPr>
          </w:p>
        </w:tc>
      </w:tr>
      <w:tr w:rsidR="00D873B8" w:rsidRPr="00D873B8" w14:paraId="12BA55F0" w14:textId="77777777" w:rsidTr="007A3903">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B175FC6" w14:textId="77777777" w:rsidR="0001015B" w:rsidRPr="00D873B8" w:rsidRDefault="0001015B"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C20B2A"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333B19"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6F1D0E" w14:textId="77777777" w:rsidR="0001015B" w:rsidRPr="00D873B8" w:rsidRDefault="0001015B" w:rsidP="007A3903">
            <w:pPr>
              <w:cnfStyle w:val="000000100000" w:firstRow="0" w:lastRow="0" w:firstColumn="0" w:lastColumn="0" w:oddVBand="0" w:evenVBand="0" w:oddHBand="1" w:evenHBand="0" w:firstRowFirstColumn="0" w:firstRowLastColumn="0" w:lastRowFirstColumn="0" w:lastRowLastColumn="0"/>
              <w:rPr>
                <w:noProof/>
                <w:sz w:val="28"/>
              </w:rPr>
            </w:pPr>
          </w:p>
        </w:tc>
      </w:tr>
      <w:tr w:rsidR="00D873B8" w:rsidRPr="00D873B8" w14:paraId="2D754DDC" w14:textId="77777777" w:rsidTr="007A3903">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C157CA2" w14:textId="77777777" w:rsidR="007A3903" w:rsidRPr="00D873B8" w:rsidRDefault="007A3903"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B0162" w14:textId="77777777"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0DEB9" w14:textId="77777777"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7D3C0C" w14:textId="77777777" w:rsidR="007A3903" w:rsidRPr="00D873B8" w:rsidRDefault="007A3903" w:rsidP="007A3903">
            <w:pPr>
              <w:cnfStyle w:val="000000000000" w:firstRow="0" w:lastRow="0" w:firstColumn="0" w:lastColumn="0" w:oddVBand="0" w:evenVBand="0" w:oddHBand="0" w:evenHBand="0" w:firstRowFirstColumn="0" w:firstRowLastColumn="0" w:lastRowFirstColumn="0" w:lastRowLastColumn="0"/>
              <w:rPr>
                <w:noProof/>
                <w:sz w:val="28"/>
              </w:rPr>
            </w:pPr>
          </w:p>
        </w:tc>
      </w:tr>
      <w:tr w:rsidR="00D873B8" w:rsidRPr="00D873B8" w14:paraId="0B28E0C1" w14:textId="77777777" w:rsidTr="002160E1">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24" w:space="0" w:color="BFBFBF" w:themeColor="background1" w:themeShade="BF"/>
              <w:right w:val="single" w:sz="4" w:space="0" w:color="BFBFBF" w:themeColor="background1" w:themeShade="BF"/>
            </w:tcBorders>
          </w:tcPr>
          <w:p w14:paraId="69E8E14F" w14:textId="77777777" w:rsidR="007A3903" w:rsidRPr="00D873B8" w:rsidRDefault="007A3903" w:rsidP="007A3903">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261879E7"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14096378"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24" w:space="0" w:color="BFBFBF" w:themeColor="background1" w:themeShade="BF"/>
            </w:tcBorders>
          </w:tcPr>
          <w:p w14:paraId="4739B02F" w14:textId="77777777" w:rsidR="007A3903" w:rsidRPr="00D873B8" w:rsidRDefault="007A3903" w:rsidP="007A3903">
            <w:pPr>
              <w:cnfStyle w:val="000000100000" w:firstRow="0" w:lastRow="0" w:firstColumn="0" w:lastColumn="0" w:oddVBand="0" w:evenVBand="0" w:oddHBand="1" w:evenHBand="0" w:firstRowFirstColumn="0" w:firstRowLastColumn="0" w:lastRowFirstColumn="0" w:lastRowLastColumn="0"/>
              <w:rPr>
                <w:noProof/>
                <w:sz w:val="28"/>
              </w:rPr>
            </w:pPr>
          </w:p>
        </w:tc>
      </w:tr>
    </w:tbl>
    <w:p w14:paraId="27AAE856" w14:textId="48B82E6A" w:rsidR="00B0031C" w:rsidRPr="00D873B8" w:rsidRDefault="00B0031C" w:rsidP="003C2D6E">
      <w:pPr>
        <w:rPr>
          <w:b/>
          <w:noProof/>
          <w:sz w:val="28"/>
        </w:rPr>
      </w:pPr>
    </w:p>
    <w:p w14:paraId="3CFE6E11" w14:textId="77777777" w:rsidR="00976C62" w:rsidRPr="00D873B8" w:rsidRDefault="00976C62" w:rsidP="00976C62">
      <w:pPr>
        <w:rPr>
          <w:rFonts w:cs="Times New Roman"/>
          <w:noProof/>
        </w:rPr>
      </w:pPr>
    </w:p>
    <w:p w14:paraId="07D166BC" w14:textId="4920CE29" w:rsidR="00976C62" w:rsidRPr="00D873B8" w:rsidRDefault="00976C62" w:rsidP="00976C62">
      <w:pPr>
        <w:rPr>
          <w:rFonts w:cs="Times New Roman"/>
          <w:i/>
          <w:noProof/>
        </w:rPr>
      </w:pPr>
      <w:r w:rsidRPr="00D873B8">
        <w:rPr>
          <w:rFonts w:cs="Times New Roman"/>
          <w:i/>
          <w:noProof/>
        </w:rPr>
        <w:t>Kelt:</w:t>
      </w:r>
    </w:p>
    <w:sectPr w:rsidR="00976C62" w:rsidRPr="00D873B8" w:rsidSect="001D305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0A34" w14:textId="77777777" w:rsidR="00C71C50" w:rsidRDefault="00C71C50" w:rsidP="00F40A5D">
      <w:pPr>
        <w:spacing w:after="0" w:line="240" w:lineRule="auto"/>
      </w:pPr>
      <w:r>
        <w:separator/>
      </w:r>
    </w:p>
  </w:endnote>
  <w:endnote w:type="continuationSeparator" w:id="0">
    <w:p w14:paraId="0EC6CC64" w14:textId="77777777" w:rsidR="00C71C50" w:rsidRDefault="00C71C50" w:rsidP="00F4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837F7" w14:textId="7BE90FD0" w:rsidR="000E534F" w:rsidRDefault="00C71C50" w:rsidP="00545C67">
    <w:pPr>
      <w:pStyle w:val="llb"/>
      <w:jc w:val="center"/>
    </w:pPr>
    <w:sdt>
      <w:sdtPr>
        <w:id w:val="102925571"/>
        <w:docPartObj>
          <w:docPartGallery w:val="Page Numbers (Top of Page)"/>
          <w:docPartUnique/>
        </w:docPartObj>
      </w:sdtPr>
      <w:sdtEndPr/>
      <w:sdtContent>
        <w:r w:rsidR="000E534F" w:rsidRPr="00887FD6">
          <w:rPr>
            <w:bCs/>
            <w:sz w:val="24"/>
            <w:szCs w:val="24"/>
          </w:rPr>
          <w:fldChar w:fldCharType="begin"/>
        </w:r>
        <w:r w:rsidR="000E534F" w:rsidRPr="00887FD6">
          <w:rPr>
            <w:bCs/>
          </w:rPr>
          <w:instrText>PAGE</w:instrText>
        </w:r>
        <w:r w:rsidR="000E534F" w:rsidRPr="00887FD6">
          <w:rPr>
            <w:bCs/>
            <w:sz w:val="24"/>
            <w:szCs w:val="24"/>
          </w:rPr>
          <w:fldChar w:fldCharType="separate"/>
        </w:r>
        <w:r w:rsidR="007249D2">
          <w:rPr>
            <w:bCs/>
            <w:noProof/>
          </w:rPr>
          <w:t>34</w:t>
        </w:r>
        <w:r w:rsidR="000E534F" w:rsidRPr="00887FD6">
          <w:rPr>
            <w:bCs/>
            <w:sz w:val="24"/>
            <w:szCs w:val="24"/>
          </w:rPr>
          <w:fldChar w:fldCharType="end"/>
        </w:r>
        <w:r w:rsidR="000E534F" w:rsidRPr="00887FD6">
          <w:t xml:space="preserve"> / </w:t>
        </w:r>
        <w:r w:rsidR="000E534F" w:rsidRPr="00887FD6">
          <w:rPr>
            <w:bCs/>
            <w:sz w:val="24"/>
            <w:szCs w:val="24"/>
          </w:rPr>
          <w:fldChar w:fldCharType="begin"/>
        </w:r>
        <w:r w:rsidR="000E534F" w:rsidRPr="00887FD6">
          <w:rPr>
            <w:bCs/>
          </w:rPr>
          <w:instrText>NUMPAGES</w:instrText>
        </w:r>
        <w:r w:rsidR="000E534F" w:rsidRPr="00887FD6">
          <w:rPr>
            <w:bCs/>
            <w:sz w:val="24"/>
            <w:szCs w:val="24"/>
          </w:rPr>
          <w:fldChar w:fldCharType="separate"/>
        </w:r>
        <w:r w:rsidR="007249D2">
          <w:rPr>
            <w:bCs/>
            <w:noProof/>
          </w:rPr>
          <w:t>34</w:t>
        </w:r>
        <w:r w:rsidR="000E534F" w:rsidRPr="00887FD6">
          <w:rPr>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C062" w14:textId="77777777" w:rsidR="000E534F" w:rsidRPr="00791D72" w:rsidRDefault="000E534F" w:rsidP="00791D7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83A03" w14:textId="77777777" w:rsidR="00C71C50" w:rsidRDefault="00C71C50" w:rsidP="00F40A5D">
      <w:pPr>
        <w:spacing w:after="0" w:line="240" w:lineRule="auto"/>
      </w:pPr>
      <w:r>
        <w:separator/>
      </w:r>
    </w:p>
  </w:footnote>
  <w:footnote w:type="continuationSeparator" w:id="0">
    <w:p w14:paraId="5627145A" w14:textId="77777777" w:rsidR="00C71C50" w:rsidRDefault="00C71C50" w:rsidP="00F40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4FB"/>
    <w:multiLevelType w:val="hybridMultilevel"/>
    <w:tmpl w:val="3B9A110E"/>
    <w:lvl w:ilvl="0" w:tplc="9376A26C">
      <w:start w:val="1"/>
      <w:numFmt w:val="upperRoman"/>
      <w:pStyle w:val="1cmszablyzat"/>
      <w:lvlText w:val="%1."/>
      <w:lvlJc w:val="right"/>
      <w:pPr>
        <w:ind w:left="1784" w:hanging="360"/>
      </w:pPr>
    </w:lvl>
    <w:lvl w:ilvl="1" w:tplc="040E0019" w:tentative="1">
      <w:start w:val="1"/>
      <w:numFmt w:val="lowerLetter"/>
      <w:lvlText w:val="%2."/>
      <w:lvlJc w:val="left"/>
      <w:pPr>
        <w:ind w:left="2504" w:hanging="360"/>
      </w:pPr>
    </w:lvl>
    <w:lvl w:ilvl="2" w:tplc="040E001B" w:tentative="1">
      <w:start w:val="1"/>
      <w:numFmt w:val="lowerRoman"/>
      <w:lvlText w:val="%3."/>
      <w:lvlJc w:val="right"/>
      <w:pPr>
        <w:ind w:left="3224" w:hanging="180"/>
      </w:pPr>
    </w:lvl>
    <w:lvl w:ilvl="3" w:tplc="040E000F" w:tentative="1">
      <w:start w:val="1"/>
      <w:numFmt w:val="decimal"/>
      <w:lvlText w:val="%4."/>
      <w:lvlJc w:val="left"/>
      <w:pPr>
        <w:ind w:left="3944" w:hanging="360"/>
      </w:pPr>
    </w:lvl>
    <w:lvl w:ilvl="4" w:tplc="040E0019" w:tentative="1">
      <w:start w:val="1"/>
      <w:numFmt w:val="lowerLetter"/>
      <w:lvlText w:val="%5."/>
      <w:lvlJc w:val="left"/>
      <w:pPr>
        <w:ind w:left="4664" w:hanging="360"/>
      </w:pPr>
    </w:lvl>
    <w:lvl w:ilvl="5" w:tplc="040E001B" w:tentative="1">
      <w:start w:val="1"/>
      <w:numFmt w:val="lowerRoman"/>
      <w:lvlText w:val="%6."/>
      <w:lvlJc w:val="right"/>
      <w:pPr>
        <w:ind w:left="5384" w:hanging="180"/>
      </w:pPr>
    </w:lvl>
    <w:lvl w:ilvl="6" w:tplc="040E000F" w:tentative="1">
      <w:start w:val="1"/>
      <w:numFmt w:val="decimal"/>
      <w:lvlText w:val="%7."/>
      <w:lvlJc w:val="left"/>
      <w:pPr>
        <w:ind w:left="6104" w:hanging="360"/>
      </w:pPr>
    </w:lvl>
    <w:lvl w:ilvl="7" w:tplc="040E0019" w:tentative="1">
      <w:start w:val="1"/>
      <w:numFmt w:val="lowerLetter"/>
      <w:lvlText w:val="%8."/>
      <w:lvlJc w:val="left"/>
      <w:pPr>
        <w:ind w:left="6824" w:hanging="360"/>
      </w:pPr>
    </w:lvl>
    <w:lvl w:ilvl="8" w:tplc="040E001B" w:tentative="1">
      <w:start w:val="1"/>
      <w:numFmt w:val="lowerRoman"/>
      <w:lvlText w:val="%9."/>
      <w:lvlJc w:val="right"/>
      <w:pPr>
        <w:ind w:left="7544" w:hanging="180"/>
      </w:pPr>
    </w:lvl>
  </w:abstractNum>
  <w:abstractNum w:abstractNumId="1">
    <w:nsid w:val="075F665B"/>
    <w:multiLevelType w:val="hybridMultilevel"/>
    <w:tmpl w:val="03D8B0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34FE652C">
      <w:numFmt w:val="bullet"/>
      <w:lvlText w:val="•"/>
      <w:lvlJc w:val="left"/>
      <w:pPr>
        <w:ind w:left="2160" w:hanging="360"/>
      </w:pPr>
      <w:rPr>
        <w:rFonts w:ascii="Calibri" w:eastAsiaTheme="minorHAnsi"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05D3851"/>
    <w:multiLevelType w:val="hybridMultilevel"/>
    <w:tmpl w:val="B5C83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39D75BC"/>
    <w:multiLevelType w:val="hybridMultilevel"/>
    <w:tmpl w:val="53704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C60F68"/>
    <w:multiLevelType w:val="hybridMultilevel"/>
    <w:tmpl w:val="16BEFA1E"/>
    <w:lvl w:ilvl="0" w:tplc="DA28AE3A">
      <w:start w:val="1"/>
      <w:numFmt w:val="bullet"/>
      <w:pStyle w:val="Felsorols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F40F2E"/>
    <w:multiLevelType w:val="multilevel"/>
    <w:tmpl w:val="1E089FD4"/>
    <w:lvl w:ilvl="0">
      <w:start w:val="1"/>
      <w:numFmt w:val="decimal"/>
      <w:lvlText w:val="%1."/>
      <w:lvlJc w:val="left"/>
      <w:pPr>
        <w:ind w:left="360" w:hanging="360"/>
      </w:pPr>
      <w:rPr>
        <w:rFonts w:cstheme="minorBidi" w:hint="default"/>
        <w:b w:val="0"/>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nsid w:val="2F5335BC"/>
    <w:multiLevelType w:val="hybridMultilevel"/>
    <w:tmpl w:val="53704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4C40398"/>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8">
    <w:nsid w:val="39EA042A"/>
    <w:multiLevelType w:val="multilevel"/>
    <w:tmpl w:val="A2C2656C"/>
    <w:lvl w:ilvl="0">
      <w:start w:val="1"/>
      <w:numFmt w:val="decimal"/>
      <w:pStyle w:val="CCHiv1"/>
      <w:lvlText w:val="%1."/>
      <w:lvlJc w:val="left"/>
      <w:pPr>
        <w:ind w:left="720" w:hanging="360"/>
      </w:pPr>
    </w:lvl>
    <w:lvl w:ilvl="1">
      <w:start w:val="1"/>
      <w:numFmt w:val="decimal"/>
      <w:pStyle w:val="CCHiv2"/>
      <w:isLgl/>
      <w:lvlText w:val="%1.%2."/>
      <w:lvlJc w:val="left"/>
      <w:pPr>
        <w:ind w:left="1080" w:hanging="720"/>
      </w:pPr>
      <w:rPr>
        <w:rFonts w:hint="default"/>
        <w:i w:val="0"/>
      </w:rPr>
    </w:lvl>
    <w:lvl w:ilvl="2">
      <w:start w:val="1"/>
      <w:numFmt w:val="decimal"/>
      <w:pStyle w:val="CCHiv3"/>
      <w:isLgl/>
      <w:lvlText w:val="%1.%2.%3."/>
      <w:lvlJc w:val="left"/>
      <w:pPr>
        <w:ind w:left="1004" w:hanging="720"/>
      </w:pPr>
      <w:rPr>
        <w:rFonts w:hint="default"/>
        <w:b/>
        <w:i w:val="0"/>
        <w:color w:val="auto"/>
      </w:rPr>
    </w:lvl>
    <w:lvl w:ilvl="3">
      <w:start w:val="1"/>
      <w:numFmt w:val="decimal"/>
      <w:pStyle w:val="CCHiv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A87071A"/>
    <w:multiLevelType w:val="hybridMultilevel"/>
    <w:tmpl w:val="2BEECD6E"/>
    <w:lvl w:ilvl="0" w:tplc="7706C358">
      <w:start w:val="1"/>
      <w:numFmt w:val="lowerLetter"/>
      <w:pStyle w:val="normlalbekezdsszablyzat"/>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ED34D9"/>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nsid w:val="3C887ED0"/>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nsid w:val="3F3A43B9"/>
    <w:multiLevelType w:val="hybridMultilevel"/>
    <w:tmpl w:val="6694DD42"/>
    <w:lvl w:ilvl="0" w:tplc="EE54BB5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5660C66"/>
    <w:multiLevelType w:val="hybridMultilevel"/>
    <w:tmpl w:val="95767038"/>
    <w:lvl w:ilvl="0" w:tplc="960603D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B5D6CAE"/>
    <w:multiLevelType w:val="hybridMultilevel"/>
    <w:tmpl w:val="075E0924"/>
    <w:lvl w:ilvl="0" w:tplc="14D0C0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B6949A9"/>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nsid w:val="4E211121"/>
    <w:multiLevelType w:val="hybridMultilevel"/>
    <w:tmpl w:val="972630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F884817"/>
    <w:multiLevelType w:val="hybridMultilevel"/>
    <w:tmpl w:val="6694DD42"/>
    <w:lvl w:ilvl="0" w:tplc="EE54BB56">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nsid w:val="520308E8"/>
    <w:multiLevelType w:val="multilevel"/>
    <w:tmpl w:val="829AAB70"/>
    <w:lvl w:ilvl="0">
      <w:start w:val="1"/>
      <w:numFmt w:val="decimal"/>
      <w:pStyle w:val="normlbekezdsszablyzat"/>
      <w:lvlText w:val="%1."/>
      <w:lvlJc w:val="left"/>
      <w:pPr>
        <w:ind w:left="502"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nsid w:val="55281D06"/>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0">
    <w:nsid w:val="61F24A88"/>
    <w:multiLevelType w:val="hybridMultilevel"/>
    <w:tmpl w:val="2674AB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A830318"/>
    <w:multiLevelType w:val="hybridMultilevel"/>
    <w:tmpl w:val="53704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2190988"/>
    <w:multiLevelType w:val="multilevel"/>
    <w:tmpl w:val="E17CF7E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3"/>
      <w:numFmt w:val="decimal"/>
      <w:pStyle w:val="IGSZ3"/>
      <w:lvlText w:val="%1.%2.%3."/>
      <w:lvlJc w:val="left"/>
      <w:pPr>
        <w:ind w:left="504" w:hanging="504"/>
      </w:pPr>
      <w:rPr>
        <w:rFonts w:hint="default"/>
      </w:rPr>
    </w:lvl>
    <w:lvl w:ilvl="3">
      <w:start w:val="1"/>
      <w:numFmt w:val="decimal"/>
      <w:pStyle w:val="IGSZ4"/>
      <w:lvlText w:val="%1.%2.%3.%4."/>
      <w:lvlJc w:val="left"/>
      <w:pPr>
        <w:ind w:left="648" w:hanging="64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91F7AC8"/>
    <w:multiLevelType w:val="hybridMultilevel"/>
    <w:tmpl w:val="22CA1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C3C4DF8"/>
    <w:multiLevelType w:val="hybridMultilevel"/>
    <w:tmpl w:val="790E7878"/>
    <w:lvl w:ilvl="0" w:tplc="284A0D5C">
      <w:start w:val="1"/>
      <w:numFmt w:val="bullet"/>
      <w:lvlText w:val=""/>
      <w:lvlJc w:val="left"/>
      <w:pPr>
        <w:tabs>
          <w:tab w:val="num" w:pos="360"/>
        </w:tabs>
        <w:ind w:left="360" w:hanging="360"/>
      </w:pPr>
      <w:rPr>
        <w:rFonts w:ascii="Symbol" w:hAnsi="Symbol" w:hint="default"/>
      </w:rPr>
    </w:lvl>
    <w:lvl w:ilvl="1" w:tplc="F0046F58">
      <w:start w:val="1"/>
      <w:numFmt w:val="bullet"/>
      <w:lvlText w:val="o"/>
      <w:lvlJc w:val="left"/>
      <w:pPr>
        <w:tabs>
          <w:tab w:val="num" w:pos="1080"/>
        </w:tabs>
        <w:ind w:left="1080" w:hanging="360"/>
      </w:pPr>
      <w:rPr>
        <w:rFonts w:ascii="Courier New" w:hAnsi="Courier New" w:hint="default"/>
      </w:rPr>
    </w:lvl>
    <w:lvl w:ilvl="2" w:tplc="20E431B8">
      <w:start w:val="1"/>
      <w:numFmt w:val="bullet"/>
      <w:pStyle w:val="b0t8"/>
      <w:lvlText w:val="–"/>
      <w:lvlJc w:val="left"/>
      <w:pPr>
        <w:tabs>
          <w:tab w:val="num" w:pos="1894"/>
        </w:tabs>
        <w:ind w:left="1894" w:hanging="454"/>
      </w:pPr>
      <w:rPr>
        <w:rFonts w:ascii="#PC??" w:eastAsia="Times New Roman" w:hAnsi="#PC??" w:hint="eastAsia"/>
      </w:rPr>
    </w:lvl>
    <w:lvl w:ilvl="3" w:tplc="AA286548" w:tentative="1">
      <w:start w:val="1"/>
      <w:numFmt w:val="bullet"/>
      <w:lvlText w:val=""/>
      <w:lvlJc w:val="left"/>
      <w:pPr>
        <w:tabs>
          <w:tab w:val="num" w:pos="2520"/>
        </w:tabs>
        <w:ind w:left="2520" w:hanging="360"/>
      </w:pPr>
      <w:rPr>
        <w:rFonts w:ascii="Symbol" w:hAnsi="Symbol" w:hint="default"/>
      </w:rPr>
    </w:lvl>
    <w:lvl w:ilvl="4" w:tplc="0F2662E4" w:tentative="1">
      <w:start w:val="1"/>
      <w:numFmt w:val="bullet"/>
      <w:lvlText w:val="o"/>
      <w:lvlJc w:val="left"/>
      <w:pPr>
        <w:tabs>
          <w:tab w:val="num" w:pos="3240"/>
        </w:tabs>
        <w:ind w:left="3240" w:hanging="360"/>
      </w:pPr>
      <w:rPr>
        <w:rFonts w:ascii="Courier New" w:hAnsi="Courier New" w:hint="default"/>
      </w:rPr>
    </w:lvl>
    <w:lvl w:ilvl="5" w:tplc="1B445F7A" w:tentative="1">
      <w:start w:val="1"/>
      <w:numFmt w:val="bullet"/>
      <w:lvlText w:val=""/>
      <w:lvlJc w:val="left"/>
      <w:pPr>
        <w:tabs>
          <w:tab w:val="num" w:pos="3960"/>
        </w:tabs>
        <w:ind w:left="3960" w:hanging="360"/>
      </w:pPr>
      <w:rPr>
        <w:rFonts w:ascii="Wingdings" w:hAnsi="Wingdings" w:hint="default"/>
      </w:rPr>
    </w:lvl>
    <w:lvl w:ilvl="6" w:tplc="2A240C32" w:tentative="1">
      <w:start w:val="1"/>
      <w:numFmt w:val="bullet"/>
      <w:lvlText w:val=""/>
      <w:lvlJc w:val="left"/>
      <w:pPr>
        <w:tabs>
          <w:tab w:val="num" w:pos="4680"/>
        </w:tabs>
        <w:ind w:left="4680" w:hanging="360"/>
      </w:pPr>
      <w:rPr>
        <w:rFonts w:ascii="Symbol" w:hAnsi="Symbol" w:hint="default"/>
      </w:rPr>
    </w:lvl>
    <w:lvl w:ilvl="7" w:tplc="1D20AA14" w:tentative="1">
      <w:start w:val="1"/>
      <w:numFmt w:val="bullet"/>
      <w:lvlText w:val="o"/>
      <w:lvlJc w:val="left"/>
      <w:pPr>
        <w:tabs>
          <w:tab w:val="num" w:pos="5400"/>
        </w:tabs>
        <w:ind w:left="5400" w:hanging="360"/>
      </w:pPr>
      <w:rPr>
        <w:rFonts w:ascii="Courier New" w:hAnsi="Courier New" w:hint="default"/>
      </w:rPr>
    </w:lvl>
    <w:lvl w:ilvl="8" w:tplc="51105988" w:tentative="1">
      <w:start w:val="1"/>
      <w:numFmt w:val="bullet"/>
      <w:lvlText w:val=""/>
      <w:lvlJc w:val="left"/>
      <w:pPr>
        <w:tabs>
          <w:tab w:val="num" w:pos="6120"/>
        </w:tabs>
        <w:ind w:left="6120" w:hanging="360"/>
      </w:pPr>
      <w:rPr>
        <w:rFonts w:ascii="Wingdings" w:hAnsi="Wingdings" w:hint="default"/>
      </w:rPr>
    </w:lvl>
  </w:abstractNum>
  <w:abstractNum w:abstractNumId="25">
    <w:nsid w:val="7D48146F"/>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nsid w:val="7EE85C7B"/>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4"/>
  </w:num>
  <w:num w:numId="2">
    <w:abstractNumId w:val="8"/>
  </w:num>
  <w:num w:numId="3">
    <w:abstractNumId w:val="4"/>
  </w:num>
  <w:num w:numId="4">
    <w:abstractNumId w:val="22"/>
  </w:num>
  <w:num w:numId="5">
    <w:abstractNumId w:val="18"/>
  </w:num>
  <w:num w:numId="6">
    <w:abstractNumId w:val="9"/>
  </w:num>
  <w:num w:numId="7">
    <w:abstractNumId w:val="0"/>
  </w:num>
  <w:num w:numId="8">
    <w:abstractNumId w:val="12"/>
    <w:lvlOverride w:ilvl="0">
      <w:startOverride w:val="1"/>
    </w:lvlOverride>
  </w:num>
  <w:num w:numId="9">
    <w:abstractNumId w:val="19"/>
  </w:num>
  <w:num w:numId="10">
    <w:abstractNumId w:val="5"/>
  </w:num>
  <w:num w:numId="11">
    <w:abstractNumId w:val="7"/>
  </w:num>
  <w:num w:numId="12">
    <w:abstractNumId w:val="2"/>
  </w:num>
  <w:num w:numId="13">
    <w:abstractNumId w:val="1"/>
  </w:num>
  <w:num w:numId="14">
    <w:abstractNumId w:val="20"/>
  </w:num>
  <w:num w:numId="15">
    <w:abstractNumId w:val="14"/>
  </w:num>
  <w:num w:numId="16">
    <w:abstractNumId w:val="10"/>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17"/>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1"/>
  </w:num>
  <w:num w:numId="27">
    <w:abstractNumId w:val="9"/>
    <w:lvlOverride w:ilvl="0">
      <w:startOverride w:val="1"/>
    </w:lvlOverride>
  </w:num>
  <w:num w:numId="28">
    <w:abstractNumId w:val="26"/>
  </w:num>
  <w:num w:numId="29">
    <w:abstractNumId w:val="9"/>
    <w:lvlOverride w:ilvl="0">
      <w:startOverride w:val="1"/>
    </w:lvlOverride>
  </w:num>
  <w:num w:numId="30">
    <w:abstractNumId w:val="9"/>
    <w:lvlOverride w:ilvl="0">
      <w:startOverride w:val="1"/>
    </w:lvlOverride>
  </w:num>
  <w:num w:numId="31">
    <w:abstractNumId w:val="15"/>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3"/>
  </w:num>
  <w:num w:numId="37">
    <w:abstractNumId w:val="16"/>
  </w:num>
  <w:num w:numId="38">
    <w:abstractNumId w:val="3"/>
  </w:num>
  <w:num w:numId="39">
    <w:abstractNumId w:val="23"/>
  </w:num>
  <w:num w:numId="40">
    <w:abstractNumId w:val="6"/>
  </w:num>
  <w:num w:numId="41">
    <w:abstractNumId w:val="9"/>
    <w:lvlOverride w:ilvl="0">
      <w:startOverride w:val="1"/>
    </w:lvlOverride>
  </w:num>
  <w:num w:numId="4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2A"/>
    <w:rsid w:val="000040DE"/>
    <w:rsid w:val="000065C1"/>
    <w:rsid w:val="00007304"/>
    <w:rsid w:val="00007883"/>
    <w:rsid w:val="00010042"/>
    <w:rsid w:val="0001015B"/>
    <w:rsid w:val="000101B4"/>
    <w:rsid w:val="00012690"/>
    <w:rsid w:val="000127F5"/>
    <w:rsid w:val="00012A5C"/>
    <w:rsid w:val="00013701"/>
    <w:rsid w:val="00013E08"/>
    <w:rsid w:val="00014291"/>
    <w:rsid w:val="00017A27"/>
    <w:rsid w:val="000208DD"/>
    <w:rsid w:val="00021676"/>
    <w:rsid w:val="00021AD0"/>
    <w:rsid w:val="00030573"/>
    <w:rsid w:val="00032A51"/>
    <w:rsid w:val="00032AAE"/>
    <w:rsid w:val="00033B78"/>
    <w:rsid w:val="00033CC9"/>
    <w:rsid w:val="00036F5D"/>
    <w:rsid w:val="0004026B"/>
    <w:rsid w:val="00041666"/>
    <w:rsid w:val="00041CD3"/>
    <w:rsid w:val="0004311D"/>
    <w:rsid w:val="00043F2B"/>
    <w:rsid w:val="00051353"/>
    <w:rsid w:val="00052715"/>
    <w:rsid w:val="00052A58"/>
    <w:rsid w:val="00052FAB"/>
    <w:rsid w:val="00053F5D"/>
    <w:rsid w:val="000577A2"/>
    <w:rsid w:val="00062086"/>
    <w:rsid w:val="000632F7"/>
    <w:rsid w:val="000642C1"/>
    <w:rsid w:val="0006512E"/>
    <w:rsid w:val="00070957"/>
    <w:rsid w:val="000724C1"/>
    <w:rsid w:val="000725BF"/>
    <w:rsid w:val="000733CC"/>
    <w:rsid w:val="000737D3"/>
    <w:rsid w:val="0008099F"/>
    <w:rsid w:val="00080AF9"/>
    <w:rsid w:val="00081AC7"/>
    <w:rsid w:val="000822DE"/>
    <w:rsid w:val="00090E5C"/>
    <w:rsid w:val="00092A24"/>
    <w:rsid w:val="00094F05"/>
    <w:rsid w:val="00095694"/>
    <w:rsid w:val="00095C48"/>
    <w:rsid w:val="00096DAD"/>
    <w:rsid w:val="00097221"/>
    <w:rsid w:val="000A2223"/>
    <w:rsid w:val="000A7975"/>
    <w:rsid w:val="000B00C0"/>
    <w:rsid w:val="000B0349"/>
    <w:rsid w:val="000B03C8"/>
    <w:rsid w:val="000B3CD9"/>
    <w:rsid w:val="000B4748"/>
    <w:rsid w:val="000B7142"/>
    <w:rsid w:val="000C5B86"/>
    <w:rsid w:val="000C65F1"/>
    <w:rsid w:val="000C6AF1"/>
    <w:rsid w:val="000D0F74"/>
    <w:rsid w:val="000D445A"/>
    <w:rsid w:val="000D55CE"/>
    <w:rsid w:val="000E172A"/>
    <w:rsid w:val="000E534F"/>
    <w:rsid w:val="000F12F1"/>
    <w:rsid w:val="000F177B"/>
    <w:rsid w:val="000F293B"/>
    <w:rsid w:val="000F3EC1"/>
    <w:rsid w:val="000F6BF3"/>
    <w:rsid w:val="000F7E38"/>
    <w:rsid w:val="00101FFB"/>
    <w:rsid w:val="0010203B"/>
    <w:rsid w:val="00103926"/>
    <w:rsid w:val="001049D5"/>
    <w:rsid w:val="0010714A"/>
    <w:rsid w:val="00107590"/>
    <w:rsid w:val="00110014"/>
    <w:rsid w:val="00111256"/>
    <w:rsid w:val="00111C3E"/>
    <w:rsid w:val="00115F05"/>
    <w:rsid w:val="00116324"/>
    <w:rsid w:val="00116BA4"/>
    <w:rsid w:val="001173BD"/>
    <w:rsid w:val="0012000C"/>
    <w:rsid w:val="00121025"/>
    <w:rsid w:val="00122228"/>
    <w:rsid w:val="00123464"/>
    <w:rsid w:val="00123D9A"/>
    <w:rsid w:val="00126C9D"/>
    <w:rsid w:val="0012738E"/>
    <w:rsid w:val="00130A64"/>
    <w:rsid w:val="001327AE"/>
    <w:rsid w:val="00133512"/>
    <w:rsid w:val="00134776"/>
    <w:rsid w:val="0014083C"/>
    <w:rsid w:val="00141E07"/>
    <w:rsid w:val="001506C5"/>
    <w:rsid w:val="00151A21"/>
    <w:rsid w:val="0015381E"/>
    <w:rsid w:val="00153863"/>
    <w:rsid w:val="00155ED6"/>
    <w:rsid w:val="00156538"/>
    <w:rsid w:val="0015678D"/>
    <w:rsid w:val="001601AB"/>
    <w:rsid w:val="00160F65"/>
    <w:rsid w:val="00162806"/>
    <w:rsid w:val="00163CAC"/>
    <w:rsid w:val="0016542D"/>
    <w:rsid w:val="0016626C"/>
    <w:rsid w:val="001703CB"/>
    <w:rsid w:val="00171694"/>
    <w:rsid w:val="00171B32"/>
    <w:rsid w:val="00171BC3"/>
    <w:rsid w:val="00173798"/>
    <w:rsid w:val="00173A49"/>
    <w:rsid w:val="00173D14"/>
    <w:rsid w:val="0017452E"/>
    <w:rsid w:val="0017469A"/>
    <w:rsid w:val="001746DB"/>
    <w:rsid w:val="00175CD8"/>
    <w:rsid w:val="0018253C"/>
    <w:rsid w:val="0018278A"/>
    <w:rsid w:val="00182D1A"/>
    <w:rsid w:val="00182E19"/>
    <w:rsid w:val="00185CEA"/>
    <w:rsid w:val="00192153"/>
    <w:rsid w:val="001976AA"/>
    <w:rsid w:val="001A1741"/>
    <w:rsid w:val="001A2E60"/>
    <w:rsid w:val="001A4FF3"/>
    <w:rsid w:val="001B4F9E"/>
    <w:rsid w:val="001C0B2C"/>
    <w:rsid w:val="001C3A9E"/>
    <w:rsid w:val="001C3D08"/>
    <w:rsid w:val="001C76DA"/>
    <w:rsid w:val="001D305A"/>
    <w:rsid w:val="001E120D"/>
    <w:rsid w:val="001E172D"/>
    <w:rsid w:val="001E3D0B"/>
    <w:rsid w:val="001E4B39"/>
    <w:rsid w:val="001E5DEE"/>
    <w:rsid w:val="001E6D1B"/>
    <w:rsid w:val="001E71C9"/>
    <w:rsid w:val="001F0384"/>
    <w:rsid w:val="001F1400"/>
    <w:rsid w:val="001F261F"/>
    <w:rsid w:val="001F2F0B"/>
    <w:rsid w:val="001F4949"/>
    <w:rsid w:val="001F4C51"/>
    <w:rsid w:val="001F7513"/>
    <w:rsid w:val="00201ABA"/>
    <w:rsid w:val="002021E3"/>
    <w:rsid w:val="002023B6"/>
    <w:rsid w:val="00202FDA"/>
    <w:rsid w:val="0020522A"/>
    <w:rsid w:val="0021069D"/>
    <w:rsid w:val="002160E1"/>
    <w:rsid w:val="00220A73"/>
    <w:rsid w:val="00224E43"/>
    <w:rsid w:val="00225DE7"/>
    <w:rsid w:val="00230537"/>
    <w:rsid w:val="00231B7E"/>
    <w:rsid w:val="00234FD6"/>
    <w:rsid w:val="00235FD2"/>
    <w:rsid w:val="002364FD"/>
    <w:rsid w:val="00236A3F"/>
    <w:rsid w:val="002417E2"/>
    <w:rsid w:val="00244F47"/>
    <w:rsid w:val="00245841"/>
    <w:rsid w:val="00245D84"/>
    <w:rsid w:val="002478E5"/>
    <w:rsid w:val="00250A5D"/>
    <w:rsid w:val="00256BC1"/>
    <w:rsid w:val="00261AD0"/>
    <w:rsid w:val="00262942"/>
    <w:rsid w:val="00264CCF"/>
    <w:rsid w:val="002663C6"/>
    <w:rsid w:val="002666C7"/>
    <w:rsid w:val="0027151C"/>
    <w:rsid w:val="00273485"/>
    <w:rsid w:val="00275BEC"/>
    <w:rsid w:val="0027692F"/>
    <w:rsid w:val="00277C62"/>
    <w:rsid w:val="00282C7D"/>
    <w:rsid w:val="0028751A"/>
    <w:rsid w:val="00287F63"/>
    <w:rsid w:val="002905B7"/>
    <w:rsid w:val="00292AC0"/>
    <w:rsid w:val="00293913"/>
    <w:rsid w:val="00295135"/>
    <w:rsid w:val="002964CE"/>
    <w:rsid w:val="002A2EB3"/>
    <w:rsid w:val="002A47E7"/>
    <w:rsid w:val="002B1336"/>
    <w:rsid w:val="002B4703"/>
    <w:rsid w:val="002B7838"/>
    <w:rsid w:val="002C28F4"/>
    <w:rsid w:val="002C2FB9"/>
    <w:rsid w:val="002C7779"/>
    <w:rsid w:val="002D4A66"/>
    <w:rsid w:val="002D598C"/>
    <w:rsid w:val="002E0C23"/>
    <w:rsid w:val="002E11B0"/>
    <w:rsid w:val="002E217A"/>
    <w:rsid w:val="002E3F5E"/>
    <w:rsid w:val="002F2E83"/>
    <w:rsid w:val="002F4209"/>
    <w:rsid w:val="002F50A7"/>
    <w:rsid w:val="003052C8"/>
    <w:rsid w:val="003052F7"/>
    <w:rsid w:val="00306BD1"/>
    <w:rsid w:val="0030710E"/>
    <w:rsid w:val="003079FF"/>
    <w:rsid w:val="00311714"/>
    <w:rsid w:val="00314E36"/>
    <w:rsid w:val="0031528D"/>
    <w:rsid w:val="003168B8"/>
    <w:rsid w:val="00317358"/>
    <w:rsid w:val="00323B4B"/>
    <w:rsid w:val="003243E3"/>
    <w:rsid w:val="003244E0"/>
    <w:rsid w:val="003256E8"/>
    <w:rsid w:val="0032593F"/>
    <w:rsid w:val="0032670A"/>
    <w:rsid w:val="0033519B"/>
    <w:rsid w:val="00342E24"/>
    <w:rsid w:val="0034380B"/>
    <w:rsid w:val="00344056"/>
    <w:rsid w:val="003456D7"/>
    <w:rsid w:val="00346020"/>
    <w:rsid w:val="00347D29"/>
    <w:rsid w:val="00353837"/>
    <w:rsid w:val="00354224"/>
    <w:rsid w:val="00354DBC"/>
    <w:rsid w:val="00355695"/>
    <w:rsid w:val="00360774"/>
    <w:rsid w:val="003633F7"/>
    <w:rsid w:val="0036407F"/>
    <w:rsid w:val="00364941"/>
    <w:rsid w:val="00364A90"/>
    <w:rsid w:val="00364AA7"/>
    <w:rsid w:val="0036606F"/>
    <w:rsid w:val="00366569"/>
    <w:rsid w:val="00367EFD"/>
    <w:rsid w:val="003770E7"/>
    <w:rsid w:val="0038118E"/>
    <w:rsid w:val="00385307"/>
    <w:rsid w:val="00387222"/>
    <w:rsid w:val="003875F9"/>
    <w:rsid w:val="0039226F"/>
    <w:rsid w:val="003937E4"/>
    <w:rsid w:val="00394BC5"/>
    <w:rsid w:val="00397FD6"/>
    <w:rsid w:val="003A1040"/>
    <w:rsid w:val="003A14A5"/>
    <w:rsid w:val="003A20BA"/>
    <w:rsid w:val="003A455A"/>
    <w:rsid w:val="003A5DAE"/>
    <w:rsid w:val="003A7C7D"/>
    <w:rsid w:val="003B1FB3"/>
    <w:rsid w:val="003B1FD4"/>
    <w:rsid w:val="003B762F"/>
    <w:rsid w:val="003C02FB"/>
    <w:rsid w:val="003C2023"/>
    <w:rsid w:val="003C27FD"/>
    <w:rsid w:val="003C28B5"/>
    <w:rsid w:val="003C2D6E"/>
    <w:rsid w:val="003C2EA8"/>
    <w:rsid w:val="003C4610"/>
    <w:rsid w:val="003C537F"/>
    <w:rsid w:val="003C608D"/>
    <w:rsid w:val="003C725F"/>
    <w:rsid w:val="003D01B3"/>
    <w:rsid w:val="003D03A4"/>
    <w:rsid w:val="003D19CE"/>
    <w:rsid w:val="003D3352"/>
    <w:rsid w:val="003D4B05"/>
    <w:rsid w:val="003D6116"/>
    <w:rsid w:val="003E1043"/>
    <w:rsid w:val="003E22B8"/>
    <w:rsid w:val="003E3F6E"/>
    <w:rsid w:val="003E4226"/>
    <w:rsid w:val="003E75F2"/>
    <w:rsid w:val="003F3405"/>
    <w:rsid w:val="003F3633"/>
    <w:rsid w:val="0040095E"/>
    <w:rsid w:val="004027B3"/>
    <w:rsid w:val="00402CE4"/>
    <w:rsid w:val="00405EEE"/>
    <w:rsid w:val="00406F9D"/>
    <w:rsid w:val="00410B28"/>
    <w:rsid w:val="004125FD"/>
    <w:rsid w:val="004132FA"/>
    <w:rsid w:val="00415183"/>
    <w:rsid w:val="00417DF9"/>
    <w:rsid w:val="004222E5"/>
    <w:rsid w:val="004223D4"/>
    <w:rsid w:val="00422532"/>
    <w:rsid w:val="004242C8"/>
    <w:rsid w:val="00430243"/>
    <w:rsid w:val="004302CC"/>
    <w:rsid w:val="00431B0E"/>
    <w:rsid w:val="00432762"/>
    <w:rsid w:val="004332B4"/>
    <w:rsid w:val="004341D9"/>
    <w:rsid w:val="00440A6A"/>
    <w:rsid w:val="0044153E"/>
    <w:rsid w:val="0044159A"/>
    <w:rsid w:val="004416CD"/>
    <w:rsid w:val="004442DC"/>
    <w:rsid w:val="00444B86"/>
    <w:rsid w:val="00444F3A"/>
    <w:rsid w:val="004474F1"/>
    <w:rsid w:val="00447D46"/>
    <w:rsid w:val="00450A5E"/>
    <w:rsid w:val="004515D5"/>
    <w:rsid w:val="004534B3"/>
    <w:rsid w:val="00453D1D"/>
    <w:rsid w:val="00456E4F"/>
    <w:rsid w:val="00461480"/>
    <w:rsid w:val="00461D3B"/>
    <w:rsid w:val="004626F3"/>
    <w:rsid w:val="00465B05"/>
    <w:rsid w:val="00467697"/>
    <w:rsid w:val="004722C8"/>
    <w:rsid w:val="00474420"/>
    <w:rsid w:val="00481B60"/>
    <w:rsid w:val="00482EA2"/>
    <w:rsid w:val="00484378"/>
    <w:rsid w:val="00484E2A"/>
    <w:rsid w:val="00485488"/>
    <w:rsid w:val="00485B9A"/>
    <w:rsid w:val="0048623B"/>
    <w:rsid w:val="00487DBC"/>
    <w:rsid w:val="00493844"/>
    <w:rsid w:val="004942EC"/>
    <w:rsid w:val="0049674E"/>
    <w:rsid w:val="00496A60"/>
    <w:rsid w:val="004A2917"/>
    <w:rsid w:val="004A3EEA"/>
    <w:rsid w:val="004A4992"/>
    <w:rsid w:val="004A4D16"/>
    <w:rsid w:val="004B1D16"/>
    <w:rsid w:val="004B58CE"/>
    <w:rsid w:val="004C3F78"/>
    <w:rsid w:val="004D19CC"/>
    <w:rsid w:val="004D6DC4"/>
    <w:rsid w:val="004E18C3"/>
    <w:rsid w:val="004E2A72"/>
    <w:rsid w:val="004E5610"/>
    <w:rsid w:val="004F1DD2"/>
    <w:rsid w:val="004F77D3"/>
    <w:rsid w:val="00500F83"/>
    <w:rsid w:val="00500FBA"/>
    <w:rsid w:val="00503783"/>
    <w:rsid w:val="00503E33"/>
    <w:rsid w:val="0050746B"/>
    <w:rsid w:val="005120BF"/>
    <w:rsid w:val="00514255"/>
    <w:rsid w:val="00521867"/>
    <w:rsid w:val="00521C78"/>
    <w:rsid w:val="00524ACD"/>
    <w:rsid w:val="00525252"/>
    <w:rsid w:val="00525E87"/>
    <w:rsid w:val="0052688C"/>
    <w:rsid w:val="00532BBD"/>
    <w:rsid w:val="005359B5"/>
    <w:rsid w:val="0053610A"/>
    <w:rsid w:val="0053736A"/>
    <w:rsid w:val="00537ABB"/>
    <w:rsid w:val="00542739"/>
    <w:rsid w:val="00542B32"/>
    <w:rsid w:val="00545BAD"/>
    <w:rsid w:val="00545C67"/>
    <w:rsid w:val="00547172"/>
    <w:rsid w:val="00550FE8"/>
    <w:rsid w:val="005530CF"/>
    <w:rsid w:val="00564379"/>
    <w:rsid w:val="005649B1"/>
    <w:rsid w:val="00565151"/>
    <w:rsid w:val="0056559A"/>
    <w:rsid w:val="00574B89"/>
    <w:rsid w:val="0057772D"/>
    <w:rsid w:val="00580923"/>
    <w:rsid w:val="005819EA"/>
    <w:rsid w:val="00581BAD"/>
    <w:rsid w:val="005858AB"/>
    <w:rsid w:val="005911C9"/>
    <w:rsid w:val="0059394E"/>
    <w:rsid w:val="00596461"/>
    <w:rsid w:val="00597DAD"/>
    <w:rsid w:val="005A5AFE"/>
    <w:rsid w:val="005A6C57"/>
    <w:rsid w:val="005B0C84"/>
    <w:rsid w:val="005B2132"/>
    <w:rsid w:val="005B3C04"/>
    <w:rsid w:val="005B6E1C"/>
    <w:rsid w:val="005C108F"/>
    <w:rsid w:val="005C2D7B"/>
    <w:rsid w:val="005C306D"/>
    <w:rsid w:val="005C58C4"/>
    <w:rsid w:val="005D2F1E"/>
    <w:rsid w:val="005D443A"/>
    <w:rsid w:val="005D4D4B"/>
    <w:rsid w:val="005D5E0F"/>
    <w:rsid w:val="005D68C3"/>
    <w:rsid w:val="005D6AB6"/>
    <w:rsid w:val="005E3415"/>
    <w:rsid w:val="005E7B88"/>
    <w:rsid w:val="005E7ED4"/>
    <w:rsid w:val="005F212E"/>
    <w:rsid w:val="005F3315"/>
    <w:rsid w:val="005F471D"/>
    <w:rsid w:val="005F72A1"/>
    <w:rsid w:val="005F740B"/>
    <w:rsid w:val="005F7CF7"/>
    <w:rsid w:val="0060191E"/>
    <w:rsid w:val="00601D2E"/>
    <w:rsid w:val="00602441"/>
    <w:rsid w:val="00603CE4"/>
    <w:rsid w:val="00603DC2"/>
    <w:rsid w:val="00603ED0"/>
    <w:rsid w:val="00606187"/>
    <w:rsid w:val="00607DA1"/>
    <w:rsid w:val="006109F1"/>
    <w:rsid w:val="006132BA"/>
    <w:rsid w:val="0062067D"/>
    <w:rsid w:val="00620820"/>
    <w:rsid w:val="00623091"/>
    <w:rsid w:val="0062323E"/>
    <w:rsid w:val="00624ECA"/>
    <w:rsid w:val="00625FE8"/>
    <w:rsid w:val="006315EE"/>
    <w:rsid w:val="00633A10"/>
    <w:rsid w:val="00633D2E"/>
    <w:rsid w:val="006360E9"/>
    <w:rsid w:val="00636B8B"/>
    <w:rsid w:val="006374F9"/>
    <w:rsid w:val="00640255"/>
    <w:rsid w:val="00644232"/>
    <w:rsid w:val="00651FAD"/>
    <w:rsid w:val="006524B2"/>
    <w:rsid w:val="0065269F"/>
    <w:rsid w:val="00653126"/>
    <w:rsid w:val="006547D1"/>
    <w:rsid w:val="006560EC"/>
    <w:rsid w:val="006574B0"/>
    <w:rsid w:val="006612CB"/>
    <w:rsid w:val="00661476"/>
    <w:rsid w:val="00661AE4"/>
    <w:rsid w:val="00661E06"/>
    <w:rsid w:val="00665A26"/>
    <w:rsid w:val="00665B1C"/>
    <w:rsid w:val="0066723C"/>
    <w:rsid w:val="0067008E"/>
    <w:rsid w:val="00670C5D"/>
    <w:rsid w:val="006752B3"/>
    <w:rsid w:val="00680B06"/>
    <w:rsid w:val="006812EA"/>
    <w:rsid w:val="00682752"/>
    <w:rsid w:val="00683BF7"/>
    <w:rsid w:val="006857A2"/>
    <w:rsid w:val="00685B00"/>
    <w:rsid w:val="0068640A"/>
    <w:rsid w:val="0069142F"/>
    <w:rsid w:val="00692162"/>
    <w:rsid w:val="006930DC"/>
    <w:rsid w:val="00693118"/>
    <w:rsid w:val="006942F6"/>
    <w:rsid w:val="006945C4"/>
    <w:rsid w:val="00694642"/>
    <w:rsid w:val="006979EA"/>
    <w:rsid w:val="006A0C62"/>
    <w:rsid w:val="006A50B4"/>
    <w:rsid w:val="006A6045"/>
    <w:rsid w:val="006A6D2E"/>
    <w:rsid w:val="006B004D"/>
    <w:rsid w:val="006B12D5"/>
    <w:rsid w:val="006B1580"/>
    <w:rsid w:val="006B236A"/>
    <w:rsid w:val="006B2960"/>
    <w:rsid w:val="006B645E"/>
    <w:rsid w:val="006B6E1C"/>
    <w:rsid w:val="006C0CF4"/>
    <w:rsid w:val="006C281D"/>
    <w:rsid w:val="006C40BB"/>
    <w:rsid w:val="006C5B7E"/>
    <w:rsid w:val="006C5D70"/>
    <w:rsid w:val="006D16E1"/>
    <w:rsid w:val="006D184C"/>
    <w:rsid w:val="006D1C07"/>
    <w:rsid w:val="006D22F7"/>
    <w:rsid w:val="006D324D"/>
    <w:rsid w:val="006D3A17"/>
    <w:rsid w:val="006D5EA0"/>
    <w:rsid w:val="006E42F0"/>
    <w:rsid w:val="006E7D96"/>
    <w:rsid w:val="006F14DE"/>
    <w:rsid w:val="006F297A"/>
    <w:rsid w:val="006F4B73"/>
    <w:rsid w:val="006F5BD8"/>
    <w:rsid w:val="006F5CA3"/>
    <w:rsid w:val="006F766A"/>
    <w:rsid w:val="006F7B53"/>
    <w:rsid w:val="00701148"/>
    <w:rsid w:val="00702344"/>
    <w:rsid w:val="0070257F"/>
    <w:rsid w:val="007028CE"/>
    <w:rsid w:val="00702A30"/>
    <w:rsid w:val="00702C0C"/>
    <w:rsid w:val="00703075"/>
    <w:rsid w:val="00704592"/>
    <w:rsid w:val="007119F5"/>
    <w:rsid w:val="00712411"/>
    <w:rsid w:val="00714CE2"/>
    <w:rsid w:val="0071550A"/>
    <w:rsid w:val="00720182"/>
    <w:rsid w:val="007203A5"/>
    <w:rsid w:val="007206D4"/>
    <w:rsid w:val="007221BB"/>
    <w:rsid w:val="00722EE4"/>
    <w:rsid w:val="007249D2"/>
    <w:rsid w:val="00731246"/>
    <w:rsid w:val="00734728"/>
    <w:rsid w:val="00740224"/>
    <w:rsid w:val="007416F7"/>
    <w:rsid w:val="007423C2"/>
    <w:rsid w:val="00742891"/>
    <w:rsid w:val="007433F6"/>
    <w:rsid w:val="00744AB0"/>
    <w:rsid w:val="00744BCC"/>
    <w:rsid w:val="00745522"/>
    <w:rsid w:val="00745A1B"/>
    <w:rsid w:val="007501FD"/>
    <w:rsid w:val="00750DA1"/>
    <w:rsid w:val="007535D3"/>
    <w:rsid w:val="00754475"/>
    <w:rsid w:val="0076012E"/>
    <w:rsid w:val="00760BBD"/>
    <w:rsid w:val="007638FF"/>
    <w:rsid w:val="00763995"/>
    <w:rsid w:val="00767FD0"/>
    <w:rsid w:val="00770E4D"/>
    <w:rsid w:val="007741EA"/>
    <w:rsid w:val="00775529"/>
    <w:rsid w:val="00775645"/>
    <w:rsid w:val="007766C7"/>
    <w:rsid w:val="00776C8E"/>
    <w:rsid w:val="00783BAA"/>
    <w:rsid w:val="00784E97"/>
    <w:rsid w:val="00791D72"/>
    <w:rsid w:val="007937C9"/>
    <w:rsid w:val="007968BF"/>
    <w:rsid w:val="007A0FB1"/>
    <w:rsid w:val="007A1798"/>
    <w:rsid w:val="007A3197"/>
    <w:rsid w:val="007A3903"/>
    <w:rsid w:val="007B03EE"/>
    <w:rsid w:val="007B0D16"/>
    <w:rsid w:val="007B134F"/>
    <w:rsid w:val="007B2E31"/>
    <w:rsid w:val="007B32D8"/>
    <w:rsid w:val="007B3614"/>
    <w:rsid w:val="007B6780"/>
    <w:rsid w:val="007C123B"/>
    <w:rsid w:val="007C2595"/>
    <w:rsid w:val="007C5AC6"/>
    <w:rsid w:val="007D2251"/>
    <w:rsid w:val="007D3DAE"/>
    <w:rsid w:val="007D443C"/>
    <w:rsid w:val="007E0328"/>
    <w:rsid w:val="007E0D6D"/>
    <w:rsid w:val="007E2A56"/>
    <w:rsid w:val="007F6A99"/>
    <w:rsid w:val="00800960"/>
    <w:rsid w:val="00800F2E"/>
    <w:rsid w:val="00803956"/>
    <w:rsid w:val="00807620"/>
    <w:rsid w:val="00810E26"/>
    <w:rsid w:val="00812C7F"/>
    <w:rsid w:val="00813EE5"/>
    <w:rsid w:val="00814894"/>
    <w:rsid w:val="008255F7"/>
    <w:rsid w:val="0082602E"/>
    <w:rsid w:val="00827DEC"/>
    <w:rsid w:val="00834939"/>
    <w:rsid w:val="008413C4"/>
    <w:rsid w:val="00843C87"/>
    <w:rsid w:val="0085087F"/>
    <w:rsid w:val="008516DD"/>
    <w:rsid w:val="00852EAF"/>
    <w:rsid w:val="0085507E"/>
    <w:rsid w:val="008565F9"/>
    <w:rsid w:val="00860CD3"/>
    <w:rsid w:val="00861C9F"/>
    <w:rsid w:val="00861D15"/>
    <w:rsid w:val="008626A1"/>
    <w:rsid w:val="00864A52"/>
    <w:rsid w:val="008652FB"/>
    <w:rsid w:val="00865819"/>
    <w:rsid w:val="00865FA5"/>
    <w:rsid w:val="008703A3"/>
    <w:rsid w:val="00870466"/>
    <w:rsid w:val="00873542"/>
    <w:rsid w:val="008752F8"/>
    <w:rsid w:val="00875586"/>
    <w:rsid w:val="008773CB"/>
    <w:rsid w:val="008844F0"/>
    <w:rsid w:val="008850E0"/>
    <w:rsid w:val="0088658F"/>
    <w:rsid w:val="00890D2A"/>
    <w:rsid w:val="008913AE"/>
    <w:rsid w:val="00894397"/>
    <w:rsid w:val="00895D0A"/>
    <w:rsid w:val="008A0624"/>
    <w:rsid w:val="008A10AF"/>
    <w:rsid w:val="008A2269"/>
    <w:rsid w:val="008A2416"/>
    <w:rsid w:val="008A29AA"/>
    <w:rsid w:val="008A3551"/>
    <w:rsid w:val="008A4E5A"/>
    <w:rsid w:val="008A594E"/>
    <w:rsid w:val="008A5D7A"/>
    <w:rsid w:val="008A73FF"/>
    <w:rsid w:val="008A7DBC"/>
    <w:rsid w:val="008B0242"/>
    <w:rsid w:val="008B46DD"/>
    <w:rsid w:val="008B7530"/>
    <w:rsid w:val="008C1950"/>
    <w:rsid w:val="008C3290"/>
    <w:rsid w:val="008C3618"/>
    <w:rsid w:val="008D10BA"/>
    <w:rsid w:val="008D1D39"/>
    <w:rsid w:val="008D4630"/>
    <w:rsid w:val="008D5135"/>
    <w:rsid w:val="008D58FA"/>
    <w:rsid w:val="008D6BED"/>
    <w:rsid w:val="008E23D4"/>
    <w:rsid w:val="008E48AA"/>
    <w:rsid w:val="008E5518"/>
    <w:rsid w:val="008E6AE2"/>
    <w:rsid w:val="008F03E5"/>
    <w:rsid w:val="008F488A"/>
    <w:rsid w:val="008F4C2F"/>
    <w:rsid w:val="008F6D40"/>
    <w:rsid w:val="008F753D"/>
    <w:rsid w:val="008F7FCC"/>
    <w:rsid w:val="00900489"/>
    <w:rsid w:val="0090058F"/>
    <w:rsid w:val="00904F24"/>
    <w:rsid w:val="00905862"/>
    <w:rsid w:val="00906703"/>
    <w:rsid w:val="00906EA3"/>
    <w:rsid w:val="0091082C"/>
    <w:rsid w:val="00910856"/>
    <w:rsid w:val="00915CD7"/>
    <w:rsid w:val="00917133"/>
    <w:rsid w:val="009212E0"/>
    <w:rsid w:val="0092203D"/>
    <w:rsid w:val="00926662"/>
    <w:rsid w:val="00931927"/>
    <w:rsid w:val="00931DA4"/>
    <w:rsid w:val="009321A7"/>
    <w:rsid w:val="009347E8"/>
    <w:rsid w:val="00941E3C"/>
    <w:rsid w:val="00946703"/>
    <w:rsid w:val="00953685"/>
    <w:rsid w:val="00953A32"/>
    <w:rsid w:val="00956564"/>
    <w:rsid w:val="00956753"/>
    <w:rsid w:val="009575EF"/>
    <w:rsid w:val="00963995"/>
    <w:rsid w:val="00964521"/>
    <w:rsid w:val="00965DD4"/>
    <w:rsid w:val="009660D5"/>
    <w:rsid w:val="00970BDD"/>
    <w:rsid w:val="00971383"/>
    <w:rsid w:val="00976C62"/>
    <w:rsid w:val="0097781C"/>
    <w:rsid w:val="00977C78"/>
    <w:rsid w:val="009816A3"/>
    <w:rsid w:val="009817CB"/>
    <w:rsid w:val="00983D22"/>
    <w:rsid w:val="00984256"/>
    <w:rsid w:val="0098615F"/>
    <w:rsid w:val="009865A5"/>
    <w:rsid w:val="009905C8"/>
    <w:rsid w:val="00991796"/>
    <w:rsid w:val="0099296C"/>
    <w:rsid w:val="00994C8C"/>
    <w:rsid w:val="009A0693"/>
    <w:rsid w:val="009A5F29"/>
    <w:rsid w:val="009A73E9"/>
    <w:rsid w:val="009B03FA"/>
    <w:rsid w:val="009B2B1C"/>
    <w:rsid w:val="009B426F"/>
    <w:rsid w:val="009B6116"/>
    <w:rsid w:val="009B6F41"/>
    <w:rsid w:val="009C1658"/>
    <w:rsid w:val="009C2163"/>
    <w:rsid w:val="009C6432"/>
    <w:rsid w:val="009C7EB8"/>
    <w:rsid w:val="009E4675"/>
    <w:rsid w:val="009E69F3"/>
    <w:rsid w:val="009F04C2"/>
    <w:rsid w:val="009F169C"/>
    <w:rsid w:val="009F1D32"/>
    <w:rsid w:val="009F1D97"/>
    <w:rsid w:val="009F2524"/>
    <w:rsid w:val="009F261B"/>
    <w:rsid w:val="009F2C40"/>
    <w:rsid w:val="009F304C"/>
    <w:rsid w:val="009F4EF1"/>
    <w:rsid w:val="009F76E4"/>
    <w:rsid w:val="009F7974"/>
    <w:rsid w:val="00A00449"/>
    <w:rsid w:val="00A01103"/>
    <w:rsid w:val="00A032A7"/>
    <w:rsid w:val="00A05F86"/>
    <w:rsid w:val="00A0693D"/>
    <w:rsid w:val="00A073A1"/>
    <w:rsid w:val="00A07F0B"/>
    <w:rsid w:val="00A10F84"/>
    <w:rsid w:val="00A113EF"/>
    <w:rsid w:val="00A11D02"/>
    <w:rsid w:val="00A21225"/>
    <w:rsid w:val="00A220F4"/>
    <w:rsid w:val="00A22924"/>
    <w:rsid w:val="00A25FC7"/>
    <w:rsid w:val="00A274CB"/>
    <w:rsid w:val="00A30583"/>
    <w:rsid w:val="00A3178F"/>
    <w:rsid w:val="00A31984"/>
    <w:rsid w:val="00A31F8B"/>
    <w:rsid w:val="00A322AB"/>
    <w:rsid w:val="00A343A6"/>
    <w:rsid w:val="00A43120"/>
    <w:rsid w:val="00A43296"/>
    <w:rsid w:val="00A43CA7"/>
    <w:rsid w:val="00A50CA6"/>
    <w:rsid w:val="00A522C5"/>
    <w:rsid w:val="00A531E7"/>
    <w:rsid w:val="00A55441"/>
    <w:rsid w:val="00A55F4A"/>
    <w:rsid w:val="00A57DD3"/>
    <w:rsid w:val="00A60CFA"/>
    <w:rsid w:val="00A613E0"/>
    <w:rsid w:val="00A65868"/>
    <w:rsid w:val="00A74348"/>
    <w:rsid w:val="00A74BE6"/>
    <w:rsid w:val="00A74DEB"/>
    <w:rsid w:val="00A75467"/>
    <w:rsid w:val="00A75A2D"/>
    <w:rsid w:val="00A7758D"/>
    <w:rsid w:val="00A77ADA"/>
    <w:rsid w:val="00A77C75"/>
    <w:rsid w:val="00A8175F"/>
    <w:rsid w:val="00A81A4F"/>
    <w:rsid w:val="00A82E92"/>
    <w:rsid w:val="00A875F6"/>
    <w:rsid w:val="00A9046F"/>
    <w:rsid w:val="00A970D2"/>
    <w:rsid w:val="00AA06BA"/>
    <w:rsid w:val="00AA0AFD"/>
    <w:rsid w:val="00AA1764"/>
    <w:rsid w:val="00AA253C"/>
    <w:rsid w:val="00AA25F1"/>
    <w:rsid w:val="00AA3D76"/>
    <w:rsid w:val="00AA3F7A"/>
    <w:rsid w:val="00AA5C3A"/>
    <w:rsid w:val="00AB1877"/>
    <w:rsid w:val="00AC5E46"/>
    <w:rsid w:val="00AD1710"/>
    <w:rsid w:val="00AD36B7"/>
    <w:rsid w:val="00AD53CC"/>
    <w:rsid w:val="00AD5CE6"/>
    <w:rsid w:val="00AD652A"/>
    <w:rsid w:val="00AE25BF"/>
    <w:rsid w:val="00AE2967"/>
    <w:rsid w:val="00AE3972"/>
    <w:rsid w:val="00AE49C0"/>
    <w:rsid w:val="00AE6F25"/>
    <w:rsid w:val="00AE70AA"/>
    <w:rsid w:val="00AF1AD1"/>
    <w:rsid w:val="00AF47A9"/>
    <w:rsid w:val="00AF6FE3"/>
    <w:rsid w:val="00B0031C"/>
    <w:rsid w:val="00B01F3B"/>
    <w:rsid w:val="00B02636"/>
    <w:rsid w:val="00B06621"/>
    <w:rsid w:val="00B1027F"/>
    <w:rsid w:val="00B10EB9"/>
    <w:rsid w:val="00B1122D"/>
    <w:rsid w:val="00B13313"/>
    <w:rsid w:val="00B172D6"/>
    <w:rsid w:val="00B200C0"/>
    <w:rsid w:val="00B21DDF"/>
    <w:rsid w:val="00B222F9"/>
    <w:rsid w:val="00B23131"/>
    <w:rsid w:val="00B24749"/>
    <w:rsid w:val="00B24A61"/>
    <w:rsid w:val="00B3151B"/>
    <w:rsid w:val="00B31FB3"/>
    <w:rsid w:val="00B32877"/>
    <w:rsid w:val="00B33897"/>
    <w:rsid w:val="00B339C6"/>
    <w:rsid w:val="00B34434"/>
    <w:rsid w:val="00B3489A"/>
    <w:rsid w:val="00B3531A"/>
    <w:rsid w:val="00B35F96"/>
    <w:rsid w:val="00B37D12"/>
    <w:rsid w:val="00B419F3"/>
    <w:rsid w:val="00B42BDB"/>
    <w:rsid w:val="00B436BB"/>
    <w:rsid w:val="00B43B35"/>
    <w:rsid w:val="00B47370"/>
    <w:rsid w:val="00B5096D"/>
    <w:rsid w:val="00B50C2A"/>
    <w:rsid w:val="00B51162"/>
    <w:rsid w:val="00B52059"/>
    <w:rsid w:val="00B5225E"/>
    <w:rsid w:val="00B540B8"/>
    <w:rsid w:val="00B56FCD"/>
    <w:rsid w:val="00B610D0"/>
    <w:rsid w:val="00B61DE2"/>
    <w:rsid w:val="00B6268C"/>
    <w:rsid w:val="00B67229"/>
    <w:rsid w:val="00B7761E"/>
    <w:rsid w:val="00B823A5"/>
    <w:rsid w:val="00B85A94"/>
    <w:rsid w:val="00B85E70"/>
    <w:rsid w:val="00B917D3"/>
    <w:rsid w:val="00B93D07"/>
    <w:rsid w:val="00B963EA"/>
    <w:rsid w:val="00B97C67"/>
    <w:rsid w:val="00BA0193"/>
    <w:rsid w:val="00BA06E1"/>
    <w:rsid w:val="00BA0A0F"/>
    <w:rsid w:val="00BA1820"/>
    <w:rsid w:val="00BA1F87"/>
    <w:rsid w:val="00BA4F44"/>
    <w:rsid w:val="00BA5BA4"/>
    <w:rsid w:val="00BA7611"/>
    <w:rsid w:val="00BA7A00"/>
    <w:rsid w:val="00BA7B39"/>
    <w:rsid w:val="00BB0DD2"/>
    <w:rsid w:val="00BB1220"/>
    <w:rsid w:val="00BB18B3"/>
    <w:rsid w:val="00BB2315"/>
    <w:rsid w:val="00BB2470"/>
    <w:rsid w:val="00BB380B"/>
    <w:rsid w:val="00BC129D"/>
    <w:rsid w:val="00BC16CB"/>
    <w:rsid w:val="00BD4A43"/>
    <w:rsid w:val="00BD58C4"/>
    <w:rsid w:val="00BE07BC"/>
    <w:rsid w:val="00BE0B90"/>
    <w:rsid w:val="00BE1284"/>
    <w:rsid w:val="00BE17A2"/>
    <w:rsid w:val="00BE26C8"/>
    <w:rsid w:val="00BE3BF6"/>
    <w:rsid w:val="00BE520F"/>
    <w:rsid w:val="00BF131B"/>
    <w:rsid w:val="00BF1C00"/>
    <w:rsid w:val="00BF3FBB"/>
    <w:rsid w:val="00BF582F"/>
    <w:rsid w:val="00BF73C0"/>
    <w:rsid w:val="00C01C88"/>
    <w:rsid w:val="00C02904"/>
    <w:rsid w:val="00C076B6"/>
    <w:rsid w:val="00C11A05"/>
    <w:rsid w:val="00C12A62"/>
    <w:rsid w:val="00C13015"/>
    <w:rsid w:val="00C13525"/>
    <w:rsid w:val="00C1437A"/>
    <w:rsid w:val="00C150A0"/>
    <w:rsid w:val="00C15C8D"/>
    <w:rsid w:val="00C203C2"/>
    <w:rsid w:val="00C21CAF"/>
    <w:rsid w:val="00C21E4F"/>
    <w:rsid w:val="00C22BB5"/>
    <w:rsid w:val="00C2580B"/>
    <w:rsid w:val="00C260CB"/>
    <w:rsid w:val="00C27A36"/>
    <w:rsid w:val="00C32877"/>
    <w:rsid w:val="00C410E5"/>
    <w:rsid w:val="00C423B4"/>
    <w:rsid w:val="00C54519"/>
    <w:rsid w:val="00C558A2"/>
    <w:rsid w:val="00C57438"/>
    <w:rsid w:val="00C6021B"/>
    <w:rsid w:val="00C6202E"/>
    <w:rsid w:val="00C627F6"/>
    <w:rsid w:val="00C63177"/>
    <w:rsid w:val="00C67B7B"/>
    <w:rsid w:val="00C7122C"/>
    <w:rsid w:val="00C71C50"/>
    <w:rsid w:val="00C75DBB"/>
    <w:rsid w:val="00C77B91"/>
    <w:rsid w:val="00C8328F"/>
    <w:rsid w:val="00C852B9"/>
    <w:rsid w:val="00C85723"/>
    <w:rsid w:val="00C87FC5"/>
    <w:rsid w:val="00C90BB9"/>
    <w:rsid w:val="00C9522A"/>
    <w:rsid w:val="00CA19DB"/>
    <w:rsid w:val="00CA3225"/>
    <w:rsid w:val="00CA677C"/>
    <w:rsid w:val="00CA69D4"/>
    <w:rsid w:val="00CA738F"/>
    <w:rsid w:val="00CB05C9"/>
    <w:rsid w:val="00CB0C4C"/>
    <w:rsid w:val="00CB4CFB"/>
    <w:rsid w:val="00CB7C41"/>
    <w:rsid w:val="00CB7FFA"/>
    <w:rsid w:val="00CC2981"/>
    <w:rsid w:val="00CC33DC"/>
    <w:rsid w:val="00CC3DF2"/>
    <w:rsid w:val="00CC5745"/>
    <w:rsid w:val="00CC6E50"/>
    <w:rsid w:val="00CD027B"/>
    <w:rsid w:val="00CD364A"/>
    <w:rsid w:val="00CD3DAB"/>
    <w:rsid w:val="00CD4531"/>
    <w:rsid w:val="00CD4832"/>
    <w:rsid w:val="00CD6043"/>
    <w:rsid w:val="00CD780B"/>
    <w:rsid w:val="00CE37F3"/>
    <w:rsid w:val="00CE3FD2"/>
    <w:rsid w:val="00CE4EBE"/>
    <w:rsid w:val="00CE727B"/>
    <w:rsid w:val="00CF2E2F"/>
    <w:rsid w:val="00CF3325"/>
    <w:rsid w:val="00CF4362"/>
    <w:rsid w:val="00CF4D78"/>
    <w:rsid w:val="00CF60A9"/>
    <w:rsid w:val="00CF68F2"/>
    <w:rsid w:val="00CF7FA7"/>
    <w:rsid w:val="00D00A13"/>
    <w:rsid w:val="00D0370A"/>
    <w:rsid w:val="00D0798B"/>
    <w:rsid w:val="00D106C1"/>
    <w:rsid w:val="00D12319"/>
    <w:rsid w:val="00D128D0"/>
    <w:rsid w:val="00D1436A"/>
    <w:rsid w:val="00D15311"/>
    <w:rsid w:val="00D22459"/>
    <w:rsid w:val="00D30ED9"/>
    <w:rsid w:val="00D33B2A"/>
    <w:rsid w:val="00D36198"/>
    <w:rsid w:val="00D42A03"/>
    <w:rsid w:val="00D45E83"/>
    <w:rsid w:val="00D47DDE"/>
    <w:rsid w:val="00D512B9"/>
    <w:rsid w:val="00D53494"/>
    <w:rsid w:val="00D549A3"/>
    <w:rsid w:val="00D55DB9"/>
    <w:rsid w:val="00D5737C"/>
    <w:rsid w:val="00D60AAC"/>
    <w:rsid w:val="00D60DBC"/>
    <w:rsid w:val="00D63FBF"/>
    <w:rsid w:val="00D64086"/>
    <w:rsid w:val="00D6488B"/>
    <w:rsid w:val="00D64AD3"/>
    <w:rsid w:val="00D64F72"/>
    <w:rsid w:val="00D66E90"/>
    <w:rsid w:val="00D678EE"/>
    <w:rsid w:val="00D71091"/>
    <w:rsid w:val="00D7355D"/>
    <w:rsid w:val="00D75C2B"/>
    <w:rsid w:val="00D76708"/>
    <w:rsid w:val="00D77FFE"/>
    <w:rsid w:val="00D842E3"/>
    <w:rsid w:val="00D85FBC"/>
    <w:rsid w:val="00D873B8"/>
    <w:rsid w:val="00D879DB"/>
    <w:rsid w:val="00D87D7B"/>
    <w:rsid w:val="00D90E0B"/>
    <w:rsid w:val="00D92BF6"/>
    <w:rsid w:val="00D94A7A"/>
    <w:rsid w:val="00D96941"/>
    <w:rsid w:val="00DA162A"/>
    <w:rsid w:val="00DA5A76"/>
    <w:rsid w:val="00DA647D"/>
    <w:rsid w:val="00DB2393"/>
    <w:rsid w:val="00DB2E5D"/>
    <w:rsid w:val="00DB3892"/>
    <w:rsid w:val="00DB49E3"/>
    <w:rsid w:val="00DB520A"/>
    <w:rsid w:val="00DB599F"/>
    <w:rsid w:val="00DC1317"/>
    <w:rsid w:val="00DC1EBB"/>
    <w:rsid w:val="00DC25A1"/>
    <w:rsid w:val="00DC322C"/>
    <w:rsid w:val="00DC3665"/>
    <w:rsid w:val="00DC406B"/>
    <w:rsid w:val="00DC654C"/>
    <w:rsid w:val="00DD060E"/>
    <w:rsid w:val="00DD36E6"/>
    <w:rsid w:val="00DD6317"/>
    <w:rsid w:val="00DD7228"/>
    <w:rsid w:val="00DE73B5"/>
    <w:rsid w:val="00DF35D8"/>
    <w:rsid w:val="00DF4190"/>
    <w:rsid w:val="00DF5A2C"/>
    <w:rsid w:val="00DF6BC7"/>
    <w:rsid w:val="00DF7843"/>
    <w:rsid w:val="00E00004"/>
    <w:rsid w:val="00E005DA"/>
    <w:rsid w:val="00E00B87"/>
    <w:rsid w:val="00E04D80"/>
    <w:rsid w:val="00E0708D"/>
    <w:rsid w:val="00E115DB"/>
    <w:rsid w:val="00E11902"/>
    <w:rsid w:val="00E127C1"/>
    <w:rsid w:val="00E12AA4"/>
    <w:rsid w:val="00E13C88"/>
    <w:rsid w:val="00E1441D"/>
    <w:rsid w:val="00E1562D"/>
    <w:rsid w:val="00E17A1F"/>
    <w:rsid w:val="00E233A0"/>
    <w:rsid w:val="00E24F6F"/>
    <w:rsid w:val="00E25769"/>
    <w:rsid w:val="00E262D0"/>
    <w:rsid w:val="00E27565"/>
    <w:rsid w:val="00E31A3C"/>
    <w:rsid w:val="00E32B1D"/>
    <w:rsid w:val="00E33FC3"/>
    <w:rsid w:val="00E370D5"/>
    <w:rsid w:val="00E41C7D"/>
    <w:rsid w:val="00E41FF0"/>
    <w:rsid w:val="00E43B77"/>
    <w:rsid w:val="00E443A9"/>
    <w:rsid w:val="00E52FB8"/>
    <w:rsid w:val="00E54B58"/>
    <w:rsid w:val="00E54F1C"/>
    <w:rsid w:val="00E55D0C"/>
    <w:rsid w:val="00E56DF6"/>
    <w:rsid w:val="00E601B1"/>
    <w:rsid w:val="00E61275"/>
    <w:rsid w:val="00E61E6E"/>
    <w:rsid w:val="00E61E95"/>
    <w:rsid w:val="00E62E56"/>
    <w:rsid w:val="00E63A81"/>
    <w:rsid w:val="00E6720F"/>
    <w:rsid w:val="00E70DB1"/>
    <w:rsid w:val="00E72957"/>
    <w:rsid w:val="00E737D7"/>
    <w:rsid w:val="00E772FB"/>
    <w:rsid w:val="00E77D86"/>
    <w:rsid w:val="00E8134F"/>
    <w:rsid w:val="00E814D8"/>
    <w:rsid w:val="00E82414"/>
    <w:rsid w:val="00E84EC5"/>
    <w:rsid w:val="00E90427"/>
    <w:rsid w:val="00E9407D"/>
    <w:rsid w:val="00E954CD"/>
    <w:rsid w:val="00E967F4"/>
    <w:rsid w:val="00EA2960"/>
    <w:rsid w:val="00EA328F"/>
    <w:rsid w:val="00EA79D8"/>
    <w:rsid w:val="00EB24B0"/>
    <w:rsid w:val="00EB2B6E"/>
    <w:rsid w:val="00EB47C5"/>
    <w:rsid w:val="00EB494F"/>
    <w:rsid w:val="00EC597A"/>
    <w:rsid w:val="00EC77C1"/>
    <w:rsid w:val="00EC7AE7"/>
    <w:rsid w:val="00EE019D"/>
    <w:rsid w:val="00EE2441"/>
    <w:rsid w:val="00EE301E"/>
    <w:rsid w:val="00EE36B4"/>
    <w:rsid w:val="00EE3D0A"/>
    <w:rsid w:val="00EE5D28"/>
    <w:rsid w:val="00EF27AC"/>
    <w:rsid w:val="00EF3A75"/>
    <w:rsid w:val="00EF3DD6"/>
    <w:rsid w:val="00EF4BF9"/>
    <w:rsid w:val="00EF5B97"/>
    <w:rsid w:val="00EF7645"/>
    <w:rsid w:val="00F016A5"/>
    <w:rsid w:val="00F01CD6"/>
    <w:rsid w:val="00F02535"/>
    <w:rsid w:val="00F02808"/>
    <w:rsid w:val="00F04B00"/>
    <w:rsid w:val="00F1062A"/>
    <w:rsid w:val="00F13F27"/>
    <w:rsid w:val="00F14D02"/>
    <w:rsid w:val="00F156A8"/>
    <w:rsid w:val="00F15E37"/>
    <w:rsid w:val="00F17B9D"/>
    <w:rsid w:val="00F217CB"/>
    <w:rsid w:val="00F21992"/>
    <w:rsid w:val="00F21A22"/>
    <w:rsid w:val="00F222AE"/>
    <w:rsid w:val="00F26326"/>
    <w:rsid w:val="00F26953"/>
    <w:rsid w:val="00F31335"/>
    <w:rsid w:val="00F340A4"/>
    <w:rsid w:val="00F34433"/>
    <w:rsid w:val="00F35B29"/>
    <w:rsid w:val="00F3712B"/>
    <w:rsid w:val="00F40A5D"/>
    <w:rsid w:val="00F42E92"/>
    <w:rsid w:val="00F431AE"/>
    <w:rsid w:val="00F47AEF"/>
    <w:rsid w:val="00F55242"/>
    <w:rsid w:val="00F557AD"/>
    <w:rsid w:val="00F55F2A"/>
    <w:rsid w:val="00F57C93"/>
    <w:rsid w:val="00F66D9F"/>
    <w:rsid w:val="00F70942"/>
    <w:rsid w:val="00F72076"/>
    <w:rsid w:val="00F81A37"/>
    <w:rsid w:val="00F81EAB"/>
    <w:rsid w:val="00F84A61"/>
    <w:rsid w:val="00F85332"/>
    <w:rsid w:val="00F86053"/>
    <w:rsid w:val="00F93602"/>
    <w:rsid w:val="00F94FF9"/>
    <w:rsid w:val="00F97BE5"/>
    <w:rsid w:val="00FA0D98"/>
    <w:rsid w:val="00FA14FE"/>
    <w:rsid w:val="00FA2EC3"/>
    <w:rsid w:val="00FA3B70"/>
    <w:rsid w:val="00FB4677"/>
    <w:rsid w:val="00FB5128"/>
    <w:rsid w:val="00FB748E"/>
    <w:rsid w:val="00FC1F8D"/>
    <w:rsid w:val="00FC4066"/>
    <w:rsid w:val="00FC5ADE"/>
    <w:rsid w:val="00FD6506"/>
    <w:rsid w:val="00FD65AF"/>
    <w:rsid w:val="00FD7905"/>
    <w:rsid w:val="00FE2443"/>
    <w:rsid w:val="00FE3526"/>
    <w:rsid w:val="00FE4303"/>
    <w:rsid w:val="00FE4E57"/>
    <w:rsid w:val="00FE6C1F"/>
    <w:rsid w:val="00FF198B"/>
    <w:rsid w:val="00FF66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normál számozás nélkül_szabályzat"/>
    <w:qFormat/>
    <w:rsid w:val="00E63A81"/>
    <w:pPr>
      <w:ind w:left="0" w:firstLine="0"/>
    </w:pPr>
  </w:style>
  <w:style w:type="paragraph" w:styleId="Cmsor1">
    <w:name w:val="heading 1"/>
    <w:basedOn w:val="Norml"/>
    <w:link w:val="Cmsor1Char"/>
    <w:uiPriority w:val="9"/>
    <w:qFormat/>
    <w:rsid w:val="00DD3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EE3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CB4C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0t8">
    <w:name w:val="b0t8"/>
    <w:basedOn w:val="Norml"/>
    <w:uiPriority w:val="99"/>
    <w:rsid w:val="00AD652A"/>
    <w:pPr>
      <w:numPr>
        <w:ilvl w:val="2"/>
        <w:numId w:val="1"/>
      </w:numPr>
      <w:spacing w:before="120" w:after="120"/>
    </w:pPr>
    <w:rPr>
      <w:rFonts w:ascii="Tahoma" w:eastAsia="Times New Roman" w:hAnsi="Tahoma" w:cs="Times New Roman"/>
      <w:sz w:val="16"/>
      <w:lang w:val="cs-CZ" w:bidi="en-US"/>
    </w:rPr>
  </w:style>
  <w:style w:type="paragraph" w:customStyle="1" w:styleId="Cmek">
    <w:name w:val="Címek"/>
    <w:basedOn w:val="Norml"/>
    <w:link w:val="CmekChar"/>
    <w:qFormat/>
    <w:rsid w:val="00AD652A"/>
    <w:pPr>
      <w:spacing w:after="0"/>
      <w:jc w:val="center"/>
    </w:pPr>
    <w:rPr>
      <w:rFonts w:ascii="Calibri" w:eastAsia="Times New Roman" w:hAnsi="Calibri" w:cs="Times New Roman"/>
      <w:b/>
      <w:sz w:val="50"/>
      <w:szCs w:val="50"/>
      <w:lang w:bidi="en-US"/>
    </w:rPr>
  </w:style>
  <w:style w:type="character" w:customStyle="1" w:styleId="CmekChar">
    <w:name w:val="Címek Char"/>
    <w:link w:val="Cmek"/>
    <w:rsid w:val="00AD652A"/>
    <w:rPr>
      <w:rFonts w:ascii="Calibri" w:eastAsia="Times New Roman" w:hAnsi="Calibri" w:cs="Times New Roman"/>
      <w:b/>
      <w:sz w:val="50"/>
      <w:szCs w:val="50"/>
      <w:lang w:bidi="en-US"/>
    </w:rPr>
  </w:style>
  <w:style w:type="paragraph" w:customStyle="1" w:styleId="Megvaltanszoveg1">
    <w:name w:val="Megvaltan_szoveg_1"/>
    <w:basedOn w:val="Norml"/>
    <w:rsid w:val="00AD652A"/>
    <w:pPr>
      <w:spacing w:before="60" w:after="120" w:line="360" w:lineRule="auto"/>
      <w:ind w:left="397"/>
    </w:pPr>
    <w:rPr>
      <w:rFonts w:ascii="Arial" w:eastAsia="Times New Roman" w:hAnsi="Arial" w:cs="Times New Roman"/>
      <w:szCs w:val="20"/>
      <w:lang w:eastAsia="hu-HU"/>
    </w:rPr>
  </w:style>
  <w:style w:type="paragraph" w:customStyle="1" w:styleId="CCHiv1">
    <w:name w:val="CC_Hiv_1"/>
    <w:basedOn w:val="Norml"/>
    <w:qFormat/>
    <w:rsid w:val="00545C67"/>
    <w:pPr>
      <w:numPr>
        <w:numId w:val="2"/>
      </w:numPr>
      <w:spacing w:before="240" w:after="120" w:line="240" w:lineRule="auto"/>
      <w:outlineLvl w:val="0"/>
    </w:pPr>
    <w:rPr>
      <w:rFonts w:eastAsia="Times New Roman" w:cs="Arial"/>
      <w:b/>
      <w:noProof/>
      <w:sz w:val="28"/>
      <w:szCs w:val="28"/>
      <w:lang w:eastAsia="hu-HU"/>
    </w:rPr>
  </w:style>
  <w:style w:type="paragraph" w:customStyle="1" w:styleId="CCHiv2">
    <w:name w:val="CC_Hiv_2"/>
    <w:basedOn w:val="Norml"/>
    <w:qFormat/>
    <w:rsid w:val="00545C67"/>
    <w:pPr>
      <w:numPr>
        <w:ilvl w:val="1"/>
        <w:numId w:val="2"/>
      </w:numPr>
      <w:spacing w:before="240" w:after="120" w:line="240" w:lineRule="auto"/>
      <w:outlineLvl w:val="1"/>
    </w:pPr>
    <w:rPr>
      <w:rFonts w:eastAsia="Times New Roman" w:cs="Arial"/>
      <w:b/>
      <w:sz w:val="24"/>
      <w:szCs w:val="28"/>
      <w:lang w:eastAsia="hu-HU"/>
    </w:rPr>
  </w:style>
  <w:style w:type="paragraph" w:customStyle="1" w:styleId="CCHiv3">
    <w:name w:val="CC_Hiv_3"/>
    <w:basedOn w:val="CCHiv1"/>
    <w:qFormat/>
    <w:rsid w:val="00AD652A"/>
    <w:pPr>
      <w:numPr>
        <w:ilvl w:val="2"/>
      </w:numPr>
      <w:outlineLvl w:val="2"/>
    </w:pPr>
    <w:rPr>
      <w:sz w:val="22"/>
      <w:szCs w:val="22"/>
    </w:rPr>
  </w:style>
  <w:style w:type="paragraph" w:customStyle="1" w:styleId="CCHiv4">
    <w:name w:val="CC_Hiv_4"/>
    <w:basedOn w:val="CCHiv3"/>
    <w:qFormat/>
    <w:rsid w:val="00AD652A"/>
    <w:pPr>
      <w:numPr>
        <w:ilvl w:val="3"/>
      </w:numPr>
    </w:pPr>
  </w:style>
  <w:style w:type="paragraph" w:styleId="Listaszerbekezds">
    <w:name w:val="List Paragraph"/>
    <w:aliases w:val="normál szab,Welt L,List Paragraph,Számozott lista 1,Eszeri felsorolás,List Paragraph à moi,lista_2,Bullet_1,Színes lista – 1. jelölőszín1,Listaszerű bekezdés3,Bullet List,FooterText,numbered,Paragraphe de liste1"/>
    <w:basedOn w:val="Norml"/>
    <w:link w:val="ListaszerbekezdsChar"/>
    <w:qFormat/>
    <w:rsid w:val="0070257F"/>
    <w:pPr>
      <w:spacing w:after="160" w:line="259" w:lineRule="auto"/>
      <w:ind w:left="720"/>
      <w:contextualSpacing/>
    </w:pPr>
  </w:style>
  <w:style w:type="character" w:customStyle="1" w:styleId="ListaszerbekezdsChar">
    <w:name w:val="Listaszerű bekezdés Char"/>
    <w:aliases w:val="normál szab Char,Welt L Char,List Paragraph Char,Számozott lista 1 Char,Eszeri felsorolás Char,List Paragraph à moi Char,lista_2 Char,Bullet_1 Char,Színes lista – 1. jelölőszín1 Char,Listaszerű bekezdés3 Char,Bullet List Char"/>
    <w:basedOn w:val="Bekezdsalapbettpusa"/>
    <w:link w:val="Listaszerbekezds"/>
    <w:qFormat/>
    <w:locked/>
    <w:rsid w:val="0070257F"/>
  </w:style>
  <w:style w:type="paragraph" w:styleId="lfej">
    <w:name w:val="header"/>
    <w:basedOn w:val="Norml"/>
    <w:link w:val="lfejChar"/>
    <w:uiPriority w:val="99"/>
    <w:unhideWhenUsed/>
    <w:rsid w:val="00F40A5D"/>
    <w:pPr>
      <w:tabs>
        <w:tab w:val="center" w:pos="4536"/>
        <w:tab w:val="right" w:pos="9072"/>
      </w:tabs>
      <w:spacing w:after="0" w:line="240" w:lineRule="auto"/>
    </w:pPr>
  </w:style>
  <w:style w:type="character" w:customStyle="1" w:styleId="lfejChar">
    <w:name w:val="Élőfej Char"/>
    <w:basedOn w:val="Bekezdsalapbettpusa"/>
    <w:link w:val="lfej"/>
    <w:uiPriority w:val="99"/>
    <w:rsid w:val="00F40A5D"/>
  </w:style>
  <w:style w:type="paragraph" w:styleId="llb">
    <w:name w:val="footer"/>
    <w:basedOn w:val="Norml"/>
    <w:link w:val="llbChar"/>
    <w:uiPriority w:val="99"/>
    <w:unhideWhenUsed/>
    <w:rsid w:val="00F40A5D"/>
    <w:pPr>
      <w:tabs>
        <w:tab w:val="center" w:pos="4536"/>
        <w:tab w:val="right" w:pos="9072"/>
      </w:tabs>
      <w:spacing w:after="0" w:line="240" w:lineRule="auto"/>
    </w:pPr>
  </w:style>
  <w:style w:type="character" w:customStyle="1" w:styleId="llbChar">
    <w:name w:val="Élőláb Char"/>
    <w:basedOn w:val="Bekezdsalapbettpusa"/>
    <w:link w:val="llb"/>
    <w:uiPriority w:val="99"/>
    <w:rsid w:val="00F40A5D"/>
  </w:style>
  <w:style w:type="character" w:styleId="Jegyzethivatkozs">
    <w:name w:val="annotation reference"/>
    <w:basedOn w:val="Bekezdsalapbettpusa"/>
    <w:uiPriority w:val="99"/>
    <w:semiHidden/>
    <w:unhideWhenUsed/>
    <w:rsid w:val="00201ABA"/>
    <w:rPr>
      <w:sz w:val="16"/>
      <w:szCs w:val="16"/>
    </w:rPr>
  </w:style>
  <w:style w:type="paragraph" w:styleId="Jegyzetszveg">
    <w:name w:val="annotation text"/>
    <w:basedOn w:val="Norml"/>
    <w:link w:val="JegyzetszvegChar"/>
    <w:uiPriority w:val="99"/>
    <w:semiHidden/>
    <w:unhideWhenUsed/>
    <w:rsid w:val="00201ABA"/>
    <w:pPr>
      <w:spacing w:line="240" w:lineRule="auto"/>
    </w:pPr>
    <w:rPr>
      <w:sz w:val="20"/>
      <w:szCs w:val="20"/>
    </w:rPr>
  </w:style>
  <w:style w:type="character" w:customStyle="1" w:styleId="JegyzetszvegChar">
    <w:name w:val="Jegyzetszöveg Char"/>
    <w:basedOn w:val="Bekezdsalapbettpusa"/>
    <w:link w:val="Jegyzetszveg"/>
    <w:uiPriority w:val="99"/>
    <w:semiHidden/>
    <w:rsid w:val="00201ABA"/>
    <w:rPr>
      <w:sz w:val="20"/>
      <w:szCs w:val="20"/>
    </w:rPr>
  </w:style>
  <w:style w:type="paragraph" w:styleId="Megjegyzstrgya">
    <w:name w:val="annotation subject"/>
    <w:basedOn w:val="Jegyzetszveg"/>
    <w:next w:val="Jegyzetszveg"/>
    <w:link w:val="MegjegyzstrgyaChar"/>
    <w:uiPriority w:val="99"/>
    <w:semiHidden/>
    <w:unhideWhenUsed/>
    <w:rsid w:val="00201ABA"/>
    <w:rPr>
      <w:b/>
      <w:bCs/>
    </w:rPr>
  </w:style>
  <w:style w:type="character" w:customStyle="1" w:styleId="MegjegyzstrgyaChar">
    <w:name w:val="Megjegyzés tárgya Char"/>
    <w:basedOn w:val="JegyzetszvegChar"/>
    <w:link w:val="Megjegyzstrgya"/>
    <w:uiPriority w:val="99"/>
    <w:semiHidden/>
    <w:rsid w:val="00201ABA"/>
    <w:rPr>
      <w:b/>
      <w:bCs/>
      <w:sz w:val="20"/>
      <w:szCs w:val="20"/>
    </w:rPr>
  </w:style>
  <w:style w:type="paragraph" w:styleId="Buborkszveg">
    <w:name w:val="Balloon Text"/>
    <w:basedOn w:val="Norml"/>
    <w:link w:val="BuborkszvegChar"/>
    <w:uiPriority w:val="99"/>
    <w:semiHidden/>
    <w:unhideWhenUsed/>
    <w:rsid w:val="00201AB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ABA"/>
    <w:rPr>
      <w:rFonts w:ascii="Segoe UI" w:hAnsi="Segoe UI" w:cs="Segoe UI"/>
      <w:sz w:val="18"/>
      <w:szCs w:val="18"/>
    </w:rPr>
  </w:style>
  <w:style w:type="paragraph" w:customStyle="1" w:styleId="1cmszablyzat">
    <w:name w:val="1 cím_szabályzat"/>
    <w:basedOn w:val="Cmsor1"/>
    <w:autoRedefine/>
    <w:qFormat/>
    <w:rsid w:val="00D33B2A"/>
    <w:pPr>
      <w:keepNext/>
      <w:numPr>
        <w:numId w:val="7"/>
      </w:numPr>
      <w:spacing w:before="240" w:beforeAutospacing="0" w:after="120" w:afterAutospacing="0" w:line="276" w:lineRule="auto"/>
      <w:ind w:left="0" w:firstLine="0"/>
      <w:jc w:val="center"/>
    </w:pPr>
    <w:rPr>
      <w:rFonts w:asciiTheme="minorHAnsi" w:eastAsia="Calibri" w:hAnsiTheme="minorHAnsi"/>
      <w:caps/>
      <w:smallCaps/>
      <w:noProof/>
      <w:sz w:val="28"/>
      <w:szCs w:val="28"/>
    </w:rPr>
  </w:style>
  <w:style w:type="paragraph" w:customStyle="1" w:styleId="2alcmszablyzat">
    <w:name w:val="2 alcím:szabályzat"/>
    <w:basedOn w:val="1cmszablyzat"/>
    <w:next w:val="Norml"/>
    <w:autoRedefine/>
    <w:qFormat/>
    <w:rsid w:val="00D1436A"/>
    <w:pPr>
      <w:numPr>
        <w:numId w:val="0"/>
      </w:numPr>
      <w:tabs>
        <w:tab w:val="left" w:pos="567"/>
      </w:tabs>
      <w:spacing w:before="360"/>
      <w:outlineLvl w:val="1"/>
    </w:pPr>
    <w:rPr>
      <w:szCs w:val="24"/>
    </w:rPr>
  </w:style>
  <w:style w:type="paragraph" w:customStyle="1" w:styleId="IGSZ3">
    <w:name w:val="IGSZ_3"/>
    <w:basedOn w:val="Norml"/>
    <w:next w:val="Norml"/>
    <w:link w:val="IGSZ3Char"/>
    <w:qFormat/>
    <w:rsid w:val="00CF4362"/>
    <w:pPr>
      <w:keepNext/>
      <w:numPr>
        <w:ilvl w:val="2"/>
        <w:numId w:val="4"/>
      </w:numPr>
      <w:tabs>
        <w:tab w:val="left" w:pos="567"/>
      </w:tabs>
      <w:spacing w:before="240" w:after="240" w:line="280" w:lineRule="atLeast"/>
      <w:contextualSpacing/>
      <w:outlineLvl w:val="2"/>
    </w:pPr>
    <w:rPr>
      <w:rFonts w:ascii="Times New Roman" w:eastAsia="Calibri" w:hAnsi="Times New Roman" w:cs="Times New Roman"/>
      <w:i/>
      <w:sz w:val="24"/>
      <w:szCs w:val="24"/>
    </w:rPr>
  </w:style>
  <w:style w:type="paragraph" w:customStyle="1" w:styleId="IGSZ-alcm">
    <w:name w:val="IGSZ - alcím"/>
    <w:basedOn w:val="Norml"/>
    <w:next w:val="Norml"/>
    <w:qFormat/>
    <w:rsid w:val="00CF4362"/>
    <w:pPr>
      <w:keepNext/>
      <w:spacing w:before="60" w:after="120" w:line="280" w:lineRule="atLeast"/>
    </w:pPr>
    <w:rPr>
      <w:rFonts w:ascii="Times New Roman" w:eastAsia="Calibri" w:hAnsi="Times New Roman" w:cs="Times New Roman"/>
      <w:sz w:val="24"/>
      <w:szCs w:val="24"/>
      <w:u w:val="single"/>
      <w:lang w:eastAsia="hu-HU"/>
    </w:rPr>
  </w:style>
  <w:style w:type="paragraph" w:customStyle="1" w:styleId="Felsorolsbullet">
    <w:name w:val="Felsorolás bullet"/>
    <w:basedOn w:val="Listaszerbekezds"/>
    <w:link w:val="FelsorolsbulletChar"/>
    <w:qFormat/>
    <w:rsid w:val="00CF4362"/>
    <w:pPr>
      <w:widowControl w:val="0"/>
      <w:numPr>
        <w:numId w:val="3"/>
      </w:numPr>
      <w:tabs>
        <w:tab w:val="num" w:pos="360"/>
      </w:tabs>
      <w:adjustRightInd w:val="0"/>
      <w:spacing w:before="60" w:after="120" w:line="280" w:lineRule="atLeast"/>
      <w:ind w:firstLine="0"/>
      <w:contextualSpacing w:val="0"/>
      <w:textAlignment w:val="baseline"/>
    </w:pPr>
    <w:rPr>
      <w:rFonts w:ascii="Times New Roman" w:eastAsia="MS Mincho" w:hAnsi="Times New Roman" w:cs="Times New Roman"/>
      <w:sz w:val="24"/>
      <w:szCs w:val="24"/>
    </w:rPr>
  </w:style>
  <w:style w:type="character" w:customStyle="1" w:styleId="FelsorolsbulletChar">
    <w:name w:val="Felsorolás bullet Char"/>
    <w:link w:val="Felsorolsbullet"/>
    <w:rsid w:val="00CF4362"/>
    <w:rPr>
      <w:rFonts w:ascii="Times New Roman" w:eastAsia="MS Mincho" w:hAnsi="Times New Roman" w:cs="Times New Roman"/>
      <w:sz w:val="24"/>
      <w:szCs w:val="24"/>
    </w:rPr>
  </w:style>
  <w:style w:type="paragraph" w:customStyle="1" w:styleId="IGSZ4">
    <w:name w:val="IGSZ_4"/>
    <w:basedOn w:val="IGSZ3"/>
    <w:next w:val="Norml"/>
    <w:qFormat/>
    <w:rsid w:val="00CF4362"/>
    <w:pPr>
      <w:numPr>
        <w:ilvl w:val="3"/>
      </w:numPr>
      <w:tabs>
        <w:tab w:val="num" w:pos="360"/>
      </w:tabs>
      <w:ind w:left="2880" w:hanging="360"/>
    </w:pPr>
  </w:style>
  <w:style w:type="character" w:customStyle="1" w:styleId="IGSZ3Char">
    <w:name w:val="IGSZ_3 Char"/>
    <w:link w:val="IGSZ3"/>
    <w:rsid w:val="00CF4362"/>
    <w:rPr>
      <w:rFonts w:ascii="Times New Roman" w:eastAsia="Calibri" w:hAnsi="Times New Roman" w:cs="Times New Roman"/>
      <w:i/>
      <w:sz w:val="24"/>
      <w:szCs w:val="24"/>
    </w:rPr>
  </w:style>
  <w:style w:type="paragraph" w:customStyle="1" w:styleId="Gbor-Szveg">
    <w:name w:val="Gábor-Szöveg"/>
    <w:qFormat/>
    <w:rsid w:val="00CF4362"/>
    <w:pPr>
      <w:spacing w:after="0"/>
    </w:pPr>
    <w:rPr>
      <w:rFonts w:ascii="Calibri Light" w:eastAsiaTheme="minorEastAsia" w:hAnsi="Calibri Light"/>
      <w:sz w:val="24"/>
    </w:rPr>
  </w:style>
  <w:style w:type="character" w:customStyle="1" w:styleId="Cmsor1Char">
    <w:name w:val="Címsor 1 Char"/>
    <w:basedOn w:val="Bekezdsalapbettpusa"/>
    <w:link w:val="Cmsor1"/>
    <w:uiPriority w:val="9"/>
    <w:rsid w:val="00DD36E6"/>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122228"/>
    <w:rPr>
      <w:color w:val="0000FF"/>
      <w:u w:val="single"/>
    </w:rPr>
  </w:style>
  <w:style w:type="paragraph" w:customStyle="1" w:styleId="cf0">
    <w:name w:val="cf0"/>
    <w:basedOn w:val="Norml"/>
    <w:rsid w:val="00122228"/>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0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rcsos1vilgos5jellszn1">
    <w:name w:val="Táblázat (rácsos) 1 – világos – 5. jelölőszín1"/>
    <w:basedOn w:val="Normltblzat"/>
    <w:uiPriority w:val="46"/>
    <w:rsid w:val="0030710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Vltozat">
    <w:name w:val="Revision"/>
    <w:hidden/>
    <w:uiPriority w:val="99"/>
    <w:semiHidden/>
    <w:rsid w:val="00A31984"/>
    <w:pPr>
      <w:spacing w:after="0" w:line="240" w:lineRule="auto"/>
    </w:pPr>
  </w:style>
  <w:style w:type="paragraph" w:styleId="HTML-kntformzott">
    <w:name w:val="HTML Preformatted"/>
    <w:basedOn w:val="Norml"/>
    <w:link w:val="HTML-kntformzottChar"/>
    <w:uiPriority w:val="99"/>
    <w:semiHidden/>
    <w:unhideWhenUsed/>
    <w:rsid w:val="00EA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A79D8"/>
    <w:rPr>
      <w:rFonts w:ascii="Courier New" w:eastAsia="Times New Roman" w:hAnsi="Courier New" w:cs="Courier New"/>
      <w:sz w:val="20"/>
      <w:szCs w:val="20"/>
      <w:lang w:eastAsia="hu-HU"/>
    </w:rPr>
  </w:style>
  <w:style w:type="paragraph" w:styleId="NormlWeb">
    <w:name w:val="Normal (Web)"/>
    <w:basedOn w:val="Norml"/>
    <w:unhideWhenUsed/>
    <w:rsid w:val="00EA79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16280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A10F84"/>
    <w:pPr>
      <w:tabs>
        <w:tab w:val="right" w:leader="dot" w:pos="9062"/>
      </w:tabs>
      <w:spacing w:after="100"/>
    </w:pPr>
  </w:style>
  <w:style w:type="paragraph" w:styleId="TJ2">
    <w:name w:val="toc 2"/>
    <w:basedOn w:val="Norml"/>
    <w:next w:val="Norml"/>
    <w:autoRedefine/>
    <w:uiPriority w:val="39"/>
    <w:unhideWhenUsed/>
    <w:rsid w:val="00162806"/>
    <w:pPr>
      <w:spacing w:after="100"/>
      <w:ind w:left="220"/>
    </w:pPr>
  </w:style>
  <w:style w:type="paragraph" w:styleId="TJ3">
    <w:name w:val="toc 3"/>
    <w:basedOn w:val="Norml"/>
    <w:next w:val="Norml"/>
    <w:autoRedefine/>
    <w:uiPriority w:val="39"/>
    <w:unhideWhenUsed/>
    <w:rsid w:val="00162806"/>
    <w:pPr>
      <w:spacing w:after="100"/>
      <w:ind w:left="440"/>
    </w:pPr>
  </w:style>
  <w:style w:type="paragraph" w:customStyle="1" w:styleId="normlalbekezdsszablyzat">
    <w:name w:val="normál albekezdés_szabályzat"/>
    <w:basedOn w:val="Listaszerbekezds"/>
    <w:link w:val="normlalbekezdsszablyzatChar"/>
    <w:autoRedefine/>
    <w:qFormat/>
    <w:rsid w:val="006B12D5"/>
    <w:pPr>
      <w:numPr>
        <w:numId w:val="6"/>
      </w:numPr>
      <w:spacing w:after="200" w:line="276" w:lineRule="auto"/>
      <w:contextualSpacing w:val="0"/>
    </w:pPr>
    <w:rPr>
      <w:rFonts w:cs="Times New Roman"/>
      <w:noProof/>
      <w:szCs w:val="24"/>
    </w:rPr>
  </w:style>
  <w:style w:type="paragraph" w:customStyle="1" w:styleId="normlbekezdsszablyzat">
    <w:name w:val="normál bekezdés_szabályzat"/>
    <w:basedOn w:val="Listaszerbekezds"/>
    <w:link w:val="normlbekezdsszablyzatChar"/>
    <w:autoRedefine/>
    <w:qFormat/>
    <w:rsid w:val="00F21992"/>
    <w:pPr>
      <w:numPr>
        <w:numId w:val="5"/>
      </w:numPr>
      <w:spacing w:after="200" w:line="276" w:lineRule="auto"/>
      <w:contextualSpacing w:val="0"/>
    </w:pPr>
    <w:rPr>
      <w:rFonts w:eastAsia="Calibri" w:cs="Times New Roman"/>
      <w:noProof/>
      <w:szCs w:val="28"/>
      <w:lang w:eastAsia="hu-HU"/>
    </w:rPr>
  </w:style>
  <w:style w:type="character" w:customStyle="1" w:styleId="normlalbekezdsszablyzatChar">
    <w:name w:val="normál albekezdés_szabályzat Char"/>
    <w:basedOn w:val="ListaszerbekezdsChar"/>
    <w:link w:val="normlalbekezdsszablyzat"/>
    <w:rsid w:val="006B12D5"/>
    <w:rPr>
      <w:rFonts w:cs="Times New Roman"/>
      <w:noProof/>
      <w:szCs w:val="24"/>
    </w:rPr>
  </w:style>
  <w:style w:type="character" w:customStyle="1" w:styleId="normlbekezdsszablyzatChar">
    <w:name w:val="normál bekezdés_szabályzat Char"/>
    <w:basedOn w:val="ListaszerbekezdsChar"/>
    <w:link w:val="normlbekezdsszablyzat"/>
    <w:rsid w:val="00F21992"/>
    <w:rPr>
      <w:rFonts w:eastAsia="Calibri" w:cs="Times New Roman"/>
      <w:noProof/>
      <w:szCs w:val="28"/>
      <w:lang w:eastAsia="hu-HU"/>
    </w:rPr>
  </w:style>
  <w:style w:type="character" w:customStyle="1" w:styleId="Cmsor2Char">
    <w:name w:val="Címsor 2 Char"/>
    <w:basedOn w:val="Bekezdsalapbettpusa"/>
    <w:link w:val="Cmsor2"/>
    <w:uiPriority w:val="9"/>
    <w:semiHidden/>
    <w:rsid w:val="00EE301E"/>
    <w:rPr>
      <w:rFonts w:asciiTheme="majorHAnsi" w:eastAsiaTheme="majorEastAsia" w:hAnsiTheme="majorHAnsi" w:cstheme="majorBidi"/>
      <w:color w:val="2E74B5" w:themeColor="accent1" w:themeShade="BF"/>
      <w:sz w:val="26"/>
      <w:szCs w:val="26"/>
    </w:rPr>
  </w:style>
  <w:style w:type="paragraph" w:styleId="Cm">
    <w:name w:val="Title"/>
    <w:aliases w:val="CC_Cím"/>
    <w:basedOn w:val="Norml"/>
    <w:link w:val="CmChar"/>
    <w:qFormat/>
    <w:rsid w:val="00791D72"/>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eastAsia="hu-HU"/>
    </w:rPr>
  </w:style>
  <w:style w:type="character" w:customStyle="1" w:styleId="CmChar">
    <w:name w:val="Cím Char"/>
    <w:aliases w:val="CC_Cím Char"/>
    <w:basedOn w:val="Bekezdsalapbettpusa"/>
    <w:link w:val="Cm"/>
    <w:rsid w:val="00791D72"/>
    <w:rPr>
      <w:rFonts w:ascii="Arial" w:eastAsia="Times New Roman" w:hAnsi="Arial" w:cs="Times New Roman"/>
      <w:b/>
      <w:kern w:val="28"/>
      <w:sz w:val="32"/>
      <w:szCs w:val="20"/>
      <w:lang w:eastAsia="hu-HU"/>
    </w:rPr>
  </w:style>
  <w:style w:type="table" w:customStyle="1" w:styleId="Tblzategyszer11">
    <w:name w:val="Táblázat (egyszerű) 11"/>
    <w:basedOn w:val="Normltblzat"/>
    <w:uiPriority w:val="41"/>
    <w:rsid w:val="00BE3BF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msor4Char">
    <w:name w:val="Címsor 4 Char"/>
    <w:basedOn w:val="Bekezdsalapbettpusa"/>
    <w:link w:val="Cmsor4"/>
    <w:uiPriority w:val="9"/>
    <w:semiHidden/>
    <w:rsid w:val="00CB4CFB"/>
    <w:rPr>
      <w:rFonts w:asciiTheme="majorHAnsi" w:eastAsiaTheme="majorEastAsia" w:hAnsiTheme="majorHAnsi" w:cstheme="majorBidi"/>
      <w:i/>
      <w:iCs/>
      <w:color w:val="2E74B5" w:themeColor="accent1" w:themeShade="BF"/>
    </w:rPr>
  </w:style>
  <w:style w:type="character" w:styleId="Helyrzszveg">
    <w:name w:val="Placeholder Text"/>
    <w:basedOn w:val="Bekezdsalapbettpusa"/>
    <w:uiPriority w:val="99"/>
    <w:semiHidden/>
    <w:rsid w:val="00A875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normál számozás nélkül_szabályzat"/>
    <w:qFormat/>
    <w:rsid w:val="00E63A81"/>
    <w:pPr>
      <w:ind w:left="0" w:firstLine="0"/>
    </w:pPr>
  </w:style>
  <w:style w:type="paragraph" w:styleId="Cmsor1">
    <w:name w:val="heading 1"/>
    <w:basedOn w:val="Norml"/>
    <w:link w:val="Cmsor1Char"/>
    <w:uiPriority w:val="9"/>
    <w:qFormat/>
    <w:rsid w:val="00DD3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EE3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CB4C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0t8">
    <w:name w:val="b0t8"/>
    <w:basedOn w:val="Norml"/>
    <w:uiPriority w:val="99"/>
    <w:rsid w:val="00AD652A"/>
    <w:pPr>
      <w:numPr>
        <w:ilvl w:val="2"/>
        <w:numId w:val="1"/>
      </w:numPr>
      <w:spacing w:before="120" w:after="120"/>
    </w:pPr>
    <w:rPr>
      <w:rFonts w:ascii="Tahoma" w:eastAsia="Times New Roman" w:hAnsi="Tahoma" w:cs="Times New Roman"/>
      <w:sz w:val="16"/>
      <w:lang w:val="cs-CZ" w:bidi="en-US"/>
    </w:rPr>
  </w:style>
  <w:style w:type="paragraph" w:customStyle="1" w:styleId="Cmek">
    <w:name w:val="Címek"/>
    <w:basedOn w:val="Norml"/>
    <w:link w:val="CmekChar"/>
    <w:qFormat/>
    <w:rsid w:val="00AD652A"/>
    <w:pPr>
      <w:spacing w:after="0"/>
      <w:jc w:val="center"/>
    </w:pPr>
    <w:rPr>
      <w:rFonts w:ascii="Calibri" w:eastAsia="Times New Roman" w:hAnsi="Calibri" w:cs="Times New Roman"/>
      <w:b/>
      <w:sz w:val="50"/>
      <w:szCs w:val="50"/>
      <w:lang w:bidi="en-US"/>
    </w:rPr>
  </w:style>
  <w:style w:type="character" w:customStyle="1" w:styleId="CmekChar">
    <w:name w:val="Címek Char"/>
    <w:link w:val="Cmek"/>
    <w:rsid w:val="00AD652A"/>
    <w:rPr>
      <w:rFonts w:ascii="Calibri" w:eastAsia="Times New Roman" w:hAnsi="Calibri" w:cs="Times New Roman"/>
      <w:b/>
      <w:sz w:val="50"/>
      <w:szCs w:val="50"/>
      <w:lang w:bidi="en-US"/>
    </w:rPr>
  </w:style>
  <w:style w:type="paragraph" w:customStyle="1" w:styleId="Megvaltanszoveg1">
    <w:name w:val="Megvaltan_szoveg_1"/>
    <w:basedOn w:val="Norml"/>
    <w:rsid w:val="00AD652A"/>
    <w:pPr>
      <w:spacing w:before="60" w:after="120" w:line="360" w:lineRule="auto"/>
      <w:ind w:left="397"/>
    </w:pPr>
    <w:rPr>
      <w:rFonts w:ascii="Arial" w:eastAsia="Times New Roman" w:hAnsi="Arial" w:cs="Times New Roman"/>
      <w:szCs w:val="20"/>
      <w:lang w:eastAsia="hu-HU"/>
    </w:rPr>
  </w:style>
  <w:style w:type="paragraph" w:customStyle="1" w:styleId="CCHiv1">
    <w:name w:val="CC_Hiv_1"/>
    <w:basedOn w:val="Norml"/>
    <w:qFormat/>
    <w:rsid w:val="00545C67"/>
    <w:pPr>
      <w:numPr>
        <w:numId w:val="2"/>
      </w:numPr>
      <w:spacing w:before="240" w:after="120" w:line="240" w:lineRule="auto"/>
      <w:outlineLvl w:val="0"/>
    </w:pPr>
    <w:rPr>
      <w:rFonts w:eastAsia="Times New Roman" w:cs="Arial"/>
      <w:b/>
      <w:noProof/>
      <w:sz w:val="28"/>
      <w:szCs w:val="28"/>
      <w:lang w:eastAsia="hu-HU"/>
    </w:rPr>
  </w:style>
  <w:style w:type="paragraph" w:customStyle="1" w:styleId="CCHiv2">
    <w:name w:val="CC_Hiv_2"/>
    <w:basedOn w:val="Norml"/>
    <w:qFormat/>
    <w:rsid w:val="00545C67"/>
    <w:pPr>
      <w:numPr>
        <w:ilvl w:val="1"/>
        <w:numId w:val="2"/>
      </w:numPr>
      <w:spacing w:before="240" w:after="120" w:line="240" w:lineRule="auto"/>
      <w:outlineLvl w:val="1"/>
    </w:pPr>
    <w:rPr>
      <w:rFonts w:eastAsia="Times New Roman" w:cs="Arial"/>
      <w:b/>
      <w:sz w:val="24"/>
      <w:szCs w:val="28"/>
      <w:lang w:eastAsia="hu-HU"/>
    </w:rPr>
  </w:style>
  <w:style w:type="paragraph" w:customStyle="1" w:styleId="CCHiv3">
    <w:name w:val="CC_Hiv_3"/>
    <w:basedOn w:val="CCHiv1"/>
    <w:qFormat/>
    <w:rsid w:val="00AD652A"/>
    <w:pPr>
      <w:numPr>
        <w:ilvl w:val="2"/>
      </w:numPr>
      <w:outlineLvl w:val="2"/>
    </w:pPr>
    <w:rPr>
      <w:sz w:val="22"/>
      <w:szCs w:val="22"/>
    </w:rPr>
  </w:style>
  <w:style w:type="paragraph" w:customStyle="1" w:styleId="CCHiv4">
    <w:name w:val="CC_Hiv_4"/>
    <w:basedOn w:val="CCHiv3"/>
    <w:qFormat/>
    <w:rsid w:val="00AD652A"/>
    <w:pPr>
      <w:numPr>
        <w:ilvl w:val="3"/>
      </w:numPr>
    </w:pPr>
  </w:style>
  <w:style w:type="paragraph" w:styleId="Listaszerbekezds">
    <w:name w:val="List Paragraph"/>
    <w:aliases w:val="normál szab,Welt L,List Paragraph,Számozott lista 1,Eszeri felsorolás,List Paragraph à moi,lista_2,Bullet_1,Színes lista – 1. jelölőszín1,Listaszerű bekezdés3,Bullet List,FooterText,numbered,Paragraphe de liste1"/>
    <w:basedOn w:val="Norml"/>
    <w:link w:val="ListaszerbekezdsChar"/>
    <w:qFormat/>
    <w:rsid w:val="0070257F"/>
    <w:pPr>
      <w:spacing w:after="160" w:line="259" w:lineRule="auto"/>
      <w:ind w:left="720"/>
      <w:contextualSpacing/>
    </w:pPr>
  </w:style>
  <w:style w:type="character" w:customStyle="1" w:styleId="ListaszerbekezdsChar">
    <w:name w:val="Listaszerű bekezdés Char"/>
    <w:aliases w:val="normál szab Char,Welt L Char,List Paragraph Char,Számozott lista 1 Char,Eszeri felsorolás Char,List Paragraph à moi Char,lista_2 Char,Bullet_1 Char,Színes lista – 1. jelölőszín1 Char,Listaszerű bekezdés3 Char,Bullet List Char"/>
    <w:basedOn w:val="Bekezdsalapbettpusa"/>
    <w:link w:val="Listaszerbekezds"/>
    <w:qFormat/>
    <w:locked/>
    <w:rsid w:val="0070257F"/>
  </w:style>
  <w:style w:type="paragraph" w:styleId="lfej">
    <w:name w:val="header"/>
    <w:basedOn w:val="Norml"/>
    <w:link w:val="lfejChar"/>
    <w:uiPriority w:val="99"/>
    <w:unhideWhenUsed/>
    <w:rsid w:val="00F40A5D"/>
    <w:pPr>
      <w:tabs>
        <w:tab w:val="center" w:pos="4536"/>
        <w:tab w:val="right" w:pos="9072"/>
      </w:tabs>
      <w:spacing w:after="0" w:line="240" w:lineRule="auto"/>
    </w:pPr>
  </w:style>
  <w:style w:type="character" w:customStyle="1" w:styleId="lfejChar">
    <w:name w:val="Élőfej Char"/>
    <w:basedOn w:val="Bekezdsalapbettpusa"/>
    <w:link w:val="lfej"/>
    <w:uiPriority w:val="99"/>
    <w:rsid w:val="00F40A5D"/>
  </w:style>
  <w:style w:type="paragraph" w:styleId="llb">
    <w:name w:val="footer"/>
    <w:basedOn w:val="Norml"/>
    <w:link w:val="llbChar"/>
    <w:uiPriority w:val="99"/>
    <w:unhideWhenUsed/>
    <w:rsid w:val="00F40A5D"/>
    <w:pPr>
      <w:tabs>
        <w:tab w:val="center" w:pos="4536"/>
        <w:tab w:val="right" w:pos="9072"/>
      </w:tabs>
      <w:spacing w:after="0" w:line="240" w:lineRule="auto"/>
    </w:pPr>
  </w:style>
  <w:style w:type="character" w:customStyle="1" w:styleId="llbChar">
    <w:name w:val="Élőláb Char"/>
    <w:basedOn w:val="Bekezdsalapbettpusa"/>
    <w:link w:val="llb"/>
    <w:uiPriority w:val="99"/>
    <w:rsid w:val="00F40A5D"/>
  </w:style>
  <w:style w:type="character" w:styleId="Jegyzethivatkozs">
    <w:name w:val="annotation reference"/>
    <w:basedOn w:val="Bekezdsalapbettpusa"/>
    <w:uiPriority w:val="99"/>
    <w:semiHidden/>
    <w:unhideWhenUsed/>
    <w:rsid w:val="00201ABA"/>
    <w:rPr>
      <w:sz w:val="16"/>
      <w:szCs w:val="16"/>
    </w:rPr>
  </w:style>
  <w:style w:type="paragraph" w:styleId="Jegyzetszveg">
    <w:name w:val="annotation text"/>
    <w:basedOn w:val="Norml"/>
    <w:link w:val="JegyzetszvegChar"/>
    <w:uiPriority w:val="99"/>
    <w:semiHidden/>
    <w:unhideWhenUsed/>
    <w:rsid w:val="00201ABA"/>
    <w:pPr>
      <w:spacing w:line="240" w:lineRule="auto"/>
    </w:pPr>
    <w:rPr>
      <w:sz w:val="20"/>
      <w:szCs w:val="20"/>
    </w:rPr>
  </w:style>
  <w:style w:type="character" w:customStyle="1" w:styleId="JegyzetszvegChar">
    <w:name w:val="Jegyzetszöveg Char"/>
    <w:basedOn w:val="Bekezdsalapbettpusa"/>
    <w:link w:val="Jegyzetszveg"/>
    <w:uiPriority w:val="99"/>
    <w:semiHidden/>
    <w:rsid w:val="00201ABA"/>
    <w:rPr>
      <w:sz w:val="20"/>
      <w:szCs w:val="20"/>
    </w:rPr>
  </w:style>
  <w:style w:type="paragraph" w:styleId="Megjegyzstrgya">
    <w:name w:val="annotation subject"/>
    <w:basedOn w:val="Jegyzetszveg"/>
    <w:next w:val="Jegyzetszveg"/>
    <w:link w:val="MegjegyzstrgyaChar"/>
    <w:uiPriority w:val="99"/>
    <w:semiHidden/>
    <w:unhideWhenUsed/>
    <w:rsid w:val="00201ABA"/>
    <w:rPr>
      <w:b/>
      <w:bCs/>
    </w:rPr>
  </w:style>
  <w:style w:type="character" w:customStyle="1" w:styleId="MegjegyzstrgyaChar">
    <w:name w:val="Megjegyzés tárgya Char"/>
    <w:basedOn w:val="JegyzetszvegChar"/>
    <w:link w:val="Megjegyzstrgya"/>
    <w:uiPriority w:val="99"/>
    <w:semiHidden/>
    <w:rsid w:val="00201ABA"/>
    <w:rPr>
      <w:b/>
      <w:bCs/>
      <w:sz w:val="20"/>
      <w:szCs w:val="20"/>
    </w:rPr>
  </w:style>
  <w:style w:type="paragraph" w:styleId="Buborkszveg">
    <w:name w:val="Balloon Text"/>
    <w:basedOn w:val="Norml"/>
    <w:link w:val="BuborkszvegChar"/>
    <w:uiPriority w:val="99"/>
    <w:semiHidden/>
    <w:unhideWhenUsed/>
    <w:rsid w:val="00201AB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ABA"/>
    <w:rPr>
      <w:rFonts w:ascii="Segoe UI" w:hAnsi="Segoe UI" w:cs="Segoe UI"/>
      <w:sz w:val="18"/>
      <w:szCs w:val="18"/>
    </w:rPr>
  </w:style>
  <w:style w:type="paragraph" w:customStyle="1" w:styleId="1cmszablyzat">
    <w:name w:val="1 cím_szabályzat"/>
    <w:basedOn w:val="Cmsor1"/>
    <w:autoRedefine/>
    <w:qFormat/>
    <w:rsid w:val="00D33B2A"/>
    <w:pPr>
      <w:keepNext/>
      <w:numPr>
        <w:numId w:val="7"/>
      </w:numPr>
      <w:spacing w:before="240" w:beforeAutospacing="0" w:after="120" w:afterAutospacing="0" w:line="276" w:lineRule="auto"/>
      <w:ind w:left="0" w:firstLine="0"/>
      <w:jc w:val="center"/>
    </w:pPr>
    <w:rPr>
      <w:rFonts w:asciiTheme="minorHAnsi" w:eastAsia="Calibri" w:hAnsiTheme="minorHAnsi"/>
      <w:caps/>
      <w:smallCaps/>
      <w:noProof/>
      <w:sz w:val="28"/>
      <w:szCs w:val="28"/>
    </w:rPr>
  </w:style>
  <w:style w:type="paragraph" w:customStyle="1" w:styleId="2alcmszablyzat">
    <w:name w:val="2 alcím:szabályzat"/>
    <w:basedOn w:val="1cmszablyzat"/>
    <w:next w:val="Norml"/>
    <w:autoRedefine/>
    <w:qFormat/>
    <w:rsid w:val="00D1436A"/>
    <w:pPr>
      <w:numPr>
        <w:numId w:val="0"/>
      </w:numPr>
      <w:tabs>
        <w:tab w:val="left" w:pos="567"/>
      </w:tabs>
      <w:spacing w:before="360"/>
      <w:outlineLvl w:val="1"/>
    </w:pPr>
    <w:rPr>
      <w:szCs w:val="24"/>
    </w:rPr>
  </w:style>
  <w:style w:type="paragraph" w:customStyle="1" w:styleId="IGSZ3">
    <w:name w:val="IGSZ_3"/>
    <w:basedOn w:val="Norml"/>
    <w:next w:val="Norml"/>
    <w:link w:val="IGSZ3Char"/>
    <w:qFormat/>
    <w:rsid w:val="00CF4362"/>
    <w:pPr>
      <w:keepNext/>
      <w:numPr>
        <w:ilvl w:val="2"/>
        <w:numId w:val="4"/>
      </w:numPr>
      <w:tabs>
        <w:tab w:val="left" w:pos="567"/>
      </w:tabs>
      <w:spacing w:before="240" w:after="240" w:line="280" w:lineRule="atLeast"/>
      <w:contextualSpacing/>
      <w:outlineLvl w:val="2"/>
    </w:pPr>
    <w:rPr>
      <w:rFonts w:ascii="Times New Roman" w:eastAsia="Calibri" w:hAnsi="Times New Roman" w:cs="Times New Roman"/>
      <w:i/>
      <w:sz w:val="24"/>
      <w:szCs w:val="24"/>
    </w:rPr>
  </w:style>
  <w:style w:type="paragraph" w:customStyle="1" w:styleId="IGSZ-alcm">
    <w:name w:val="IGSZ - alcím"/>
    <w:basedOn w:val="Norml"/>
    <w:next w:val="Norml"/>
    <w:qFormat/>
    <w:rsid w:val="00CF4362"/>
    <w:pPr>
      <w:keepNext/>
      <w:spacing w:before="60" w:after="120" w:line="280" w:lineRule="atLeast"/>
    </w:pPr>
    <w:rPr>
      <w:rFonts w:ascii="Times New Roman" w:eastAsia="Calibri" w:hAnsi="Times New Roman" w:cs="Times New Roman"/>
      <w:sz w:val="24"/>
      <w:szCs w:val="24"/>
      <w:u w:val="single"/>
      <w:lang w:eastAsia="hu-HU"/>
    </w:rPr>
  </w:style>
  <w:style w:type="paragraph" w:customStyle="1" w:styleId="Felsorolsbullet">
    <w:name w:val="Felsorolás bullet"/>
    <w:basedOn w:val="Listaszerbekezds"/>
    <w:link w:val="FelsorolsbulletChar"/>
    <w:qFormat/>
    <w:rsid w:val="00CF4362"/>
    <w:pPr>
      <w:widowControl w:val="0"/>
      <w:numPr>
        <w:numId w:val="3"/>
      </w:numPr>
      <w:tabs>
        <w:tab w:val="num" w:pos="360"/>
      </w:tabs>
      <w:adjustRightInd w:val="0"/>
      <w:spacing w:before="60" w:after="120" w:line="280" w:lineRule="atLeast"/>
      <w:ind w:firstLine="0"/>
      <w:contextualSpacing w:val="0"/>
      <w:textAlignment w:val="baseline"/>
    </w:pPr>
    <w:rPr>
      <w:rFonts w:ascii="Times New Roman" w:eastAsia="MS Mincho" w:hAnsi="Times New Roman" w:cs="Times New Roman"/>
      <w:sz w:val="24"/>
      <w:szCs w:val="24"/>
    </w:rPr>
  </w:style>
  <w:style w:type="character" w:customStyle="1" w:styleId="FelsorolsbulletChar">
    <w:name w:val="Felsorolás bullet Char"/>
    <w:link w:val="Felsorolsbullet"/>
    <w:rsid w:val="00CF4362"/>
    <w:rPr>
      <w:rFonts w:ascii="Times New Roman" w:eastAsia="MS Mincho" w:hAnsi="Times New Roman" w:cs="Times New Roman"/>
      <w:sz w:val="24"/>
      <w:szCs w:val="24"/>
    </w:rPr>
  </w:style>
  <w:style w:type="paragraph" w:customStyle="1" w:styleId="IGSZ4">
    <w:name w:val="IGSZ_4"/>
    <w:basedOn w:val="IGSZ3"/>
    <w:next w:val="Norml"/>
    <w:qFormat/>
    <w:rsid w:val="00CF4362"/>
    <w:pPr>
      <w:numPr>
        <w:ilvl w:val="3"/>
      </w:numPr>
      <w:tabs>
        <w:tab w:val="num" w:pos="360"/>
      </w:tabs>
      <w:ind w:left="2880" w:hanging="360"/>
    </w:pPr>
  </w:style>
  <w:style w:type="character" w:customStyle="1" w:styleId="IGSZ3Char">
    <w:name w:val="IGSZ_3 Char"/>
    <w:link w:val="IGSZ3"/>
    <w:rsid w:val="00CF4362"/>
    <w:rPr>
      <w:rFonts w:ascii="Times New Roman" w:eastAsia="Calibri" w:hAnsi="Times New Roman" w:cs="Times New Roman"/>
      <w:i/>
      <w:sz w:val="24"/>
      <w:szCs w:val="24"/>
    </w:rPr>
  </w:style>
  <w:style w:type="paragraph" w:customStyle="1" w:styleId="Gbor-Szveg">
    <w:name w:val="Gábor-Szöveg"/>
    <w:qFormat/>
    <w:rsid w:val="00CF4362"/>
    <w:pPr>
      <w:spacing w:after="0"/>
    </w:pPr>
    <w:rPr>
      <w:rFonts w:ascii="Calibri Light" w:eastAsiaTheme="minorEastAsia" w:hAnsi="Calibri Light"/>
      <w:sz w:val="24"/>
    </w:rPr>
  </w:style>
  <w:style w:type="character" w:customStyle="1" w:styleId="Cmsor1Char">
    <w:name w:val="Címsor 1 Char"/>
    <w:basedOn w:val="Bekezdsalapbettpusa"/>
    <w:link w:val="Cmsor1"/>
    <w:uiPriority w:val="9"/>
    <w:rsid w:val="00DD36E6"/>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122228"/>
    <w:rPr>
      <w:color w:val="0000FF"/>
      <w:u w:val="single"/>
    </w:rPr>
  </w:style>
  <w:style w:type="paragraph" w:customStyle="1" w:styleId="cf0">
    <w:name w:val="cf0"/>
    <w:basedOn w:val="Norml"/>
    <w:rsid w:val="00122228"/>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0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rcsos1vilgos5jellszn1">
    <w:name w:val="Táblázat (rácsos) 1 – világos – 5. jelölőszín1"/>
    <w:basedOn w:val="Normltblzat"/>
    <w:uiPriority w:val="46"/>
    <w:rsid w:val="0030710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Vltozat">
    <w:name w:val="Revision"/>
    <w:hidden/>
    <w:uiPriority w:val="99"/>
    <w:semiHidden/>
    <w:rsid w:val="00A31984"/>
    <w:pPr>
      <w:spacing w:after="0" w:line="240" w:lineRule="auto"/>
    </w:pPr>
  </w:style>
  <w:style w:type="paragraph" w:styleId="HTML-kntformzott">
    <w:name w:val="HTML Preformatted"/>
    <w:basedOn w:val="Norml"/>
    <w:link w:val="HTML-kntformzottChar"/>
    <w:uiPriority w:val="99"/>
    <w:semiHidden/>
    <w:unhideWhenUsed/>
    <w:rsid w:val="00EA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A79D8"/>
    <w:rPr>
      <w:rFonts w:ascii="Courier New" w:eastAsia="Times New Roman" w:hAnsi="Courier New" w:cs="Courier New"/>
      <w:sz w:val="20"/>
      <w:szCs w:val="20"/>
      <w:lang w:eastAsia="hu-HU"/>
    </w:rPr>
  </w:style>
  <w:style w:type="paragraph" w:styleId="NormlWeb">
    <w:name w:val="Normal (Web)"/>
    <w:basedOn w:val="Norml"/>
    <w:unhideWhenUsed/>
    <w:rsid w:val="00EA79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16280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A10F84"/>
    <w:pPr>
      <w:tabs>
        <w:tab w:val="right" w:leader="dot" w:pos="9062"/>
      </w:tabs>
      <w:spacing w:after="100"/>
    </w:pPr>
  </w:style>
  <w:style w:type="paragraph" w:styleId="TJ2">
    <w:name w:val="toc 2"/>
    <w:basedOn w:val="Norml"/>
    <w:next w:val="Norml"/>
    <w:autoRedefine/>
    <w:uiPriority w:val="39"/>
    <w:unhideWhenUsed/>
    <w:rsid w:val="00162806"/>
    <w:pPr>
      <w:spacing w:after="100"/>
      <w:ind w:left="220"/>
    </w:pPr>
  </w:style>
  <w:style w:type="paragraph" w:styleId="TJ3">
    <w:name w:val="toc 3"/>
    <w:basedOn w:val="Norml"/>
    <w:next w:val="Norml"/>
    <w:autoRedefine/>
    <w:uiPriority w:val="39"/>
    <w:unhideWhenUsed/>
    <w:rsid w:val="00162806"/>
    <w:pPr>
      <w:spacing w:after="100"/>
      <w:ind w:left="440"/>
    </w:pPr>
  </w:style>
  <w:style w:type="paragraph" w:customStyle="1" w:styleId="normlalbekezdsszablyzat">
    <w:name w:val="normál albekezdés_szabályzat"/>
    <w:basedOn w:val="Listaszerbekezds"/>
    <w:link w:val="normlalbekezdsszablyzatChar"/>
    <w:autoRedefine/>
    <w:qFormat/>
    <w:rsid w:val="006B12D5"/>
    <w:pPr>
      <w:numPr>
        <w:numId w:val="6"/>
      </w:numPr>
      <w:spacing w:after="200" w:line="276" w:lineRule="auto"/>
      <w:contextualSpacing w:val="0"/>
    </w:pPr>
    <w:rPr>
      <w:rFonts w:cs="Times New Roman"/>
      <w:noProof/>
      <w:szCs w:val="24"/>
    </w:rPr>
  </w:style>
  <w:style w:type="paragraph" w:customStyle="1" w:styleId="normlbekezdsszablyzat">
    <w:name w:val="normál bekezdés_szabályzat"/>
    <w:basedOn w:val="Listaszerbekezds"/>
    <w:link w:val="normlbekezdsszablyzatChar"/>
    <w:autoRedefine/>
    <w:qFormat/>
    <w:rsid w:val="00F21992"/>
    <w:pPr>
      <w:numPr>
        <w:numId w:val="5"/>
      </w:numPr>
      <w:spacing w:after="200" w:line="276" w:lineRule="auto"/>
      <w:contextualSpacing w:val="0"/>
    </w:pPr>
    <w:rPr>
      <w:rFonts w:eastAsia="Calibri" w:cs="Times New Roman"/>
      <w:noProof/>
      <w:szCs w:val="28"/>
      <w:lang w:eastAsia="hu-HU"/>
    </w:rPr>
  </w:style>
  <w:style w:type="character" w:customStyle="1" w:styleId="normlalbekezdsszablyzatChar">
    <w:name w:val="normál albekezdés_szabályzat Char"/>
    <w:basedOn w:val="ListaszerbekezdsChar"/>
    <w:link w:val="normlalbekezdsszablyzat"/>
    <w:rsid w:val="006B12D5"/>
    <w:rPr>
      <w:rFonts w:cs="Times New Roman"/>
      <w:noProof/>
      <w:szCs w:val="24"/>
    </w:rPr>
  </w:style>
  <w:style w:type="character" w:customStyle="1" w:styleId="normlbekezdsszablyzatChar">
    <w:name w:val="normál bekezdés_szabályzat Char"/>
    <w:basedOn w:val="ListaszerbekezdsChar"/>
    <w:link w:val="normlbekezdsszablyzat"/>
    <w:rsid w:val="00F21992"/>
    <w:rPr>
      <w:rFonts w:eastAsia="Calibri" w:cs="Times New Roman"/>
      <w:noProof/>
      <w:szCs w:val="28"/>
      <w:lang w:eastAsia="hu-HU"/>
    </w:rPr>
  </w:style>
  <w:style w:type="character" w:customStyle="1" w:styleId="Cmsor2Char">
    <w:name w:val="Címsor 2 Char"/>
    <w:basedOn w:val="Bekezdsalapbettpusa"/>
    <w:link w:val="Cmsor2"/>
    <w:uiPriority w:val="9"/>
    <w:semiHidden/>
    <w:rsid w:val="00EE301E"/>
    <w:rPr>
      <w:rFonts w:asciiTheme="majorHAnsi" w:eastAsiaTheme="majorEastAsia" w:hAnsiTheme="majorHAnsi" w:cstheme="majorBidi"/>
      <w:color w:val="2E74B5" w:themeColor="accent1" w:themeShade="BF"/>
      <w:sz w:val="26"/>
      <w:szCs w:val="26"/>
    </w:rPr>
  </w:style>
  <w:style w:type="paragraph" w:styleId="Cm">
    <w:name w:val="Title"/>
    <w:aliases w:val="CC_Cím"/>
    <w:basedOn w:val="Norml"/>
    <w:link w:val="CmChar"/>
    <w:qFormat/>
    <w:rsid w:val="00791D72"/>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eastAsia="hu-HU"/>
    </w:rPr>
  </w:style>
  <w:style w:type="character" w:customStyle="1" w:styleId="CmChar">
    <w:name w:val="Cím Char"/>
    <w:aliases w:val="CC_Cím Char"/>
    <w:basedOn w:val="Bekezdsalapbettpusa"/>
    <w:link w:val="Cm"/>
    <w:rsid w:val="00791D72"/>
    <w:rPr>
      <w:rFonts w:ascii="Arial" w:eastAsia="Times New Roman" w:hAnsi="Arial" w:cs="Times New Roman"/>
      <w:b/>
      <w:kern w:val="28"/>
      <w:sz w:val="32"/>
      <w:szCs w:val="20"/>
      <w:lang w:eastAsia="hu-HU"/>
    </w:rPr>
  </w:style>
  <w:style w:type="table" w:customStyle="1" w:styleId="Tblzategyszer11">
    <w:name w:val="Táblázat (egyszerű) 11"/>
    <w:basedOn w:val="Normltblzat"/>
    <w:uiPriority w:val="41"/>
    <w:rsid w:val="00BE3BF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msor4Char">
    <w:name w:val="Címsor 4 Char"/>
    <w:basedOn w:val="Bekezdsalapbettpusa"/>
    <w:link w:val="Cmsor4"/>
    <w:uiPriority w:val="9"/>
    <w:semiHidden/>
    <w:rsid w:val="00CB4CFB"/>
    <w:rPr>
      <w:rFonts w:asciiTheme="majorHAnsi" w:eastAsiaTheme="majorEastAsia" w:hAnsiTheme="majorHAnsi" w:cstheme="majorBidi"/>
      <w:i/>
      <w:iCs/>
      <w:color w:val="2E74B5" w:themeColor="accent1" w:themeShade="BF"/>
    </w:rPr>
  </w:style>
  <w:style w:type="character" w:styleId="Helyrzszveg">
    <w:name w:val="Placeholder Text"/>
    <w:basedOn w:val="Bekezdsalapbettpusa"/>
    <w:uiPriority w:val="99"/>
    <w:semiHidden/>
    <w:rsid w:val="00A875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681">
      <w:bodyDiv w:val="1"/>
      <w:marLeft w:val="0"/>
      <w:marRight w:val="0"/>
      <w:marTop w:val="0"/>
      <w:marBottom w:val="0"/>
      <w:divBdr>
        <w:top w:val="none" w:sz="0" w:space="0" w:color="auto"/>
        <w:left w:val="none" w:sz="0" w:space="0" w:color="auto"/>
        <w:bottom w:val="none" w:sz="0" w:space="0" w:color="auto"/>
        <w:right w:val="none" w:sz="0" w:space="0" w:color="auto"/>
      </w:divBdr>
    </w:div>
    <w:div w:id="53622537">
      <w:bodyDiv w:val="1"/>
      <w:marLeft w:val="0"/>
      <w:marRight w:val="0"/>
      <w:marTop w:val="0"/>
      <w:marBottom w:val="0"/>
      <w:divBdr>
        <w:top w:val="none" w:sz="0" w:space="0" w:color="auto"/>
        <w:left w:val="none" w:sz="0" w:space="0" w:color="auto"/>
        <w:bottom w:val="none" w:sz="0" w:space="0" w:color="auto"/>
        <w:right w:val="none" w:sz="0" w:space="0" w:color="auto"/>
      </w:divBdr>
    </w:div>
    <w:div w:id="157573293">
      <w:bodyDiv w:val="1"/>
      <w:marLeft w:val="0"/>
      <w:marRight w:val="0"/>
      <w:marTop w:val="0"/>
      <w:marBottom w:val="0"/>
      <w:divBdr>
        <w:top w:val="none" w:sz="0" w:space="0" w:color="auto"/>
        <w:left w:val="none" w:sz="0" w:space="0" w:color="auto"/>
        <w:bottom w:val="none" w:sz="0" w:space="0" w:color="auto"/>
        <w:right w:val="none" w:sz="0" w:space="0" w:color="auto"/>
      </w:divBdr>
    </w:div>
    <w:div w:id="188226652">
      <w:bodyDiv w:val="1"/>
      <w:marLeft w:val="0"/>
      <w:marRight w:val="0"/>
      <w:marTop w:val="0"/>
      <w:marBottom w:val="0"/>
      <w:divBdr>
        <w:top w:val="none" w:sz="0" w:space="0" w:color="auto"/>
        <w:left w:val="none" w:sz="0" w:space="0" w:color="auto"/>
        <w:bottom w:val="none" w:sz="0" w:space="0" w:color="auto"/>
        <w:right w:val="none" w:sz="0" w:space="0" w:color="auto"/>
      </w:divBdr>
    </w:div>
    <w:div w:id="209223276">
      <w:bodyDiv w:val="1"/>
      <w:marLeft w:val="0"/>
      <w:marRight w:val="0"/>
      <w:marTop w:val="0"/>
      <w:marBottom w:val="0"/>
      <w:divBdr>
        <w:top w:val="none" w:sz="0" w:space="0" w:color="auto"/>
        <w:left w:val="none" w:sz="0" w:space="0" w:color="auto"/>
        <w:bottom w:val="none" w:sz="0" w:space="0" w:color="auto"/>
        <w:right w:val="none" w:sz="0" w:space="0" w:color="auto"/>
      </w:divBdr>
    </w:div>
    <w:div w:id="236868159">
      <w:bodyDiv w:val="1"/>
      <w:marLeft w:val="0"/>
      <w:marRight w:val="0"/>
      <w:marTop w:val="0"/>
      <w:marBottom w:val="0"/>
      <w:divBdr>
        <w:top w:val="none" w:sz="0" w:space="0" w:color="auto"/>
        <w:left w:val="none" w:sz="0" w:space="0" w:color="auto"/>
        <w:bottom w:val="none" w:sz="0" w:space="0" w:color="auto"/>
        <w:right w:val="none" w:sz="0" w:space="0" w:color="auto"/>
      </w:divBdr>
    </w:div>
    <w:div w:id="276716099">
      <w:bodyDiv w:val="1"/>
      <w:marLeft w:val="0"/>
      <w:marRight w:val="0"/>
      <w:marTop w:val="0"/>
      <w:marBottom w:val="0"/>
      <w:divBdr>
        <w:top w:val="none" w:sz="0" w:space="0" w:color="auto"/>
        <w:left w:val="none" w:sz="0" w:space="0" w:color="auto"/>
        <w:bottom w:val="none" w:sz="0" w:space="0" w:color="auto"/>
        <w:right w:val="none" w:sz="0" w:space="0" w:color="auto"/>
      </w:divBdr>
    </w:div>
    <w:div w:id="301347774">
      <w:bodyDiv w:val="1"/>
      <w:marLeft w:val="0"/>
      <w:marRight w:val="0"/>
      <w:marTop w:val="0"/>
      <w:marBottom w:val="0"/>
      <w:divBdr>
        <w:top w:val="none" w:sz="0" w:space="0" w:color="auto"/>
        <w:left w:val="none" w:sz="0" w:space="0" w:color="auto"/>
        <w:bottom w:val="none" w:sz="0" w:space="0" w:color="auto"/>
        <w:right w:val="none" w:sz="0" w:space="0" w:color="auto"/>
      </w:divBdr>
    </w:div>
    <w:div w:id="373582172">
      <w:bodyDiv w:val="1"/>
      <w:marLeft w:val="0"/>
      <w:marRight w:val="0"/>
      <w:marTop w:val="0"/>
      <w:marBottom w:val="0"/>
      <w:divBdr>
        <w:top w:val="none" w:sz="0" w:space="0" w:color="auto"/>
        <w:left w:val="none" w:sz="0" w:space="0" w:color="auto"/>
        <w:bottom w:val="none" w:sz="0" w:space="0" w:color="auto"/>
        <w:right w:val="none" w:sz="0" w:space="0" w:color="auto"/>
      </w:divBdr>
    </w:div>
    <w:div w:id="380831902">
      <w:bodyDiv w:val="1"/>
      <w:marLeft w:val="0"/>
      <w:marRight w:val="0"/>
      <w:marTop w:val="0"/>
      <w:marBottom w:val="0"/>
      <w:divBdr>
        <w:top w:val="none" w:sz="0" w:space="0" w:color="auto"/>
        <w:left w:val="none" w:sz="0" w:space="0" w:color="auto"/>
        <w:bottom w:val="none" w:sz="0" w:space="0" w:color="auto"/>
        <w:right w:val="none" w:sz="0" w:space="0" w:color="auto"/>
      </w:divBdr>
    </w:div>
    <w:div w:id="398867257">
      <w:bodyDiv w:val="1"/>
      <w:marLeft w:val="0"/>
      <w:marRight w:val="0"/>
      <w:marTop w:val="0"/>
      <w:marBottom w:val="0"/>
      <w:divBdr>
        <w:top w:val="none" w:sz="0" w:space="0" w:color="auto"/>
        <w:left w:val="none" w:sz="0" w:space="0" w:color="auto"/>
        <w:bottom w:val="none" w:sz="0" w:space="0" w:color="auto"/>
        <w:right w:val="none" w:sz="0" w:space="0" w:color="auto"/>
      </w:divBdr>
    </w:div>
    <w:div w:id="454061462">
      <w:bodyDiv w:val="1"/>
      <w:marLeft w:val="0"/>
      <w:marRight w:val="0"/>
      <w:marTop w:val="0"/>
      <w:marBottom w:val="0"/>
      <w:divBdr>
        <w:top w:val="none" w:sz="0" w:space="0" w:color="auto"/>
        <w:left w:val="none" w:sz="0" w:space="0" w:color="auto"/>
        <w:bottom w:val="none" w:sz="0" w:space="0" w:color="auto"/>
        <w:right w:val="none" w:sz="0" w:space="0" w:color="auto"/>
      </w:divBdr>
    </w:div>
    <w:div w:id="493837441">
      <w:bodyDiv w:val="1"/>
      <w:marLeft w:val="0"/>
      <w:marRight w:val="0"/>
      <w:marTop w:val="0"/>
      <w:marBottom w:val="0"/>
      <w:divBdr>
        <w:top w:val="none" w:sz="0" w:space="0" w:color="auto"/>
        <w:left w:val="none" w:sz="0" w:space="0" w:color="auto"/>
        <w:bottom w:val="none" w:sz="0" w:space="0" w:color="auto"/>
        <w:right w:val="none" w:sz="0" w:space="0" w:color="auto"/>
      </w:divBdr>
    </w:div>
    <w:div w:id="533158426">
      <w:bodyDiv w:val="1"/>
      <w:marLeft w:val="0"/>
      <w:marRight w:val="0"/>
      <w:marTop w:val="0"/>
      <w:marBottom w:val="0"/>
      <w:divBdr>
        <w:top w:val="none" w:sz="0" w:space="0" w:color="auto"/>
        <w:left w:val="none" w:sz="0" w:space="0" w:color="auto"/>
        <w:bottom w:val="none" w:sz="0" w:space="0" w:color="auto"/>
        <w:right w:val="none" w:sz="0" w:space="0" w:color="auto"/>
      </w:divBdr>
    </w:div>
    <w:div w:id="558908664">
      <w:bodyDiv w:val="1"/>
      <w:marLeft w:val="0"/>
      <w:marRight w:val="0"/>
      <w:marTop w:val="0"/>
      <w:marBottom w:val="0"/>
      <w:divBdr>
        <w:top w:val="none" w:sz="0" w:space="0" w:color="auto"/>
        <w:left w:val="none" w:sz="0" w:space="0" w:color="auto"/>
        <w:bottom w:val="none" w:sz="0" w:space="0" w:color="auto"/>
        <w:right w:val="none" w:sz="0" w:space="0" w:color="auto"/>
      </w:divBdr>
    </w:div>
    <w:div w:id="591091809">
      <w:bodyDiv w:val="1"/>
      <w:marLeft w:val="0"/>
      <w:marRight w:val="0"/>
      <w:marTop w:val="0"/>
      <w:marBottom w:val="0"/>
      <w:divBdr>
        <w:top w:val="none" w:sz="0" w:space="0" w:color="auto"/>
        <w:left w:val="none" w:sz="0" w:space="0" w:color="auto"/>
        <w:bottom w:val="none" w:sz="0" w:space="0" w:color="auto"/>
        <w:right w:val="none" w:sz="0" w:space="0" w:color="auto"/>
      </w:divBdr>
    </w:div>
    <w:div w:id="618225359">
      <w:bodyDiv w:val="1"/>
      <w:marLeft w:val="0"/>
      <w:marRight w:val="0"/>
      <w:marTop w:val="0"/>
      <w:marBottom w:val="0"/>
      <w:divBdr>
        <w:top w:val="none" w:sz="0" w:space="0" w:color="auto"/>
        <w:left w:val="none" w:sz="0" w:space="0" w:color="auto"/>
        <w:bottom w:val="none" w:sz="0" w:space="0" w:color="auto"/>
        <w:right w:val="none" w:sz="0" w:space="0" w:color="auto"/>
      </w:divBdr>
    </w:div>
    <w:div w:id="619453277">
      <w:bodyDiv w:val="1"/>
      <w:marLeft w:val="0"/>
      <w:marRight w:val="0"/>
      <w:marTop w:val="0"/>
      <w:marBottom w:val="0"/>
      <w:divBdr>
        <w:top w:val="none" w:sz="0" w:space="0" w:color="auto"/>
        <w:left w:val="none" w:sz="0" w:space="0" w:color="auto"/>
        <w:bottom w:val="none" w:sz="0" w:space="0" w:color="auto"/>
        <w:right w:val="none" w:sz="0" w:space="0" w:color="auto"/>
      </w:divBdr>
    </w:div>
    <w:div w:id="685644331">
      <w:bodyDiv w:val="1"/>
      <w:marLeft w:val="0"/>
      <w:marRight w:val="0"/>
      <w:marTop w:val="0"/>
      <w:marBottom w:val="0"/>
      <w:divBdr>
        <w:top w:val="none" w:sz="0" w:space="0" w:color="auto"/>
        <w:left w:val="none" w:sz="0" w:space="0" w:color="auto"/>
        <w:bottom w:val="none" w:sz="0" w:space="0" w:color="auto"/>
        <w:right w:val="none" w:sz="0" w:space="0" w:color="auto"/>
      </w:divBdr>
    </w:div>
    <w:div w:id="740450688">
      <w:bodyDiv w:val="1"/>
      <w:marLeft w:val="0"/>
      <w:marRight w:val="0"/>
      <w:marTop w:val="0"/>
      <w:marBottom w:val="0"/>
      <w:divBdr>
        <w:top w:val="none" w:sz="0" w:space="0" w:color="auto"/>
        <w:left w:val="none" w:sz="0" w:space="0" w:color="auto"/>
        <w:bottom w:val="none" w:sz="0" w:space="0" w:color="auto"/>
        <w:right w:val="none" w:sz="0" w:space="0" w:color="auto"/>
      </w:divBdr>
    </w:div>
    <w:div w:id="781924099">
      <w:bodyDiv w:val="1"/>
      <w:marLeft w:val="0"/>
      <w:marRight w:val="0"/>
      <w:marTop w:val="0"/>
      <w:marBottom w:val="0"/>
      <w:divBdr>
        <w:top w:val="none" w:sz="0" w:space="0" w:color="auto"/>
        <w:left w:val="none" w:sz="0" w:space="0" w:color="auto"/>
        <w:bottom w:val="none" w:sz="0" w:space="0" w:color="auto"/>
        <w:right w:val="none" w:sz="0" w:space="0" w:color="auto"/>
      </w:divBdr>
    </w:div>
    <w:div w:id="805318072">
      <w:bodyDiv w:val="1"/>
      <w:marLeft w:val="0"/>
      <w:marRight w:val="0"/>
      <w:marTop w:val="0"/>
      <w:marBottom w:val="0"/>
      <w:divBdr>
        <w:top w:val="none" w:sz="0" w:space="0" w:color="auto"/>
        <w:left w:val="none" w:sz="0" w:space="0" w:color="auto"/>
        <w:bottom w:val="none" w:sz="0" w:space="0" w:color="auto"/>
        <w:right w:val="none" w:sz="0" w:space="0" w:color="auto"/>
      </w:divBdr>
    </w:div>
    <w:div w:id="886066578">
      <w:bodyDiv w:val="1"/>
      <w:marLeft w:val="0"/>
      <w:marRight w:val="0"/>
      <w:marTop w:val="0"/>
      <w:marBottom w:val="0"/>
      <w:divBdr>
        <w:top w:val="none" w:sz="0" w:space="0" w:color="auto"/>
        <w:left w:val="none" w:sz="0" w:space="0" w:color="auto"/>
        <w:bottom w:val="none" w:sz="0" w:space="0" w:color="auto"/>
        <w:right w:val="none" w:sz="0" w:space="0" w:color="auto"/>
      </w:divBdr>
    </w:div>
    <w:div w:id="1043284810">
      <w:bodyDiv w:val="1"/>
      <w:marLeft w:val="0"/>
      <w:marRight w:val="0"/>
      <w:marTop w:val="0"/>
      <w:marBottom w:val="0"/>
      <w:divBdr>
        <w:top w:val="none" w:sz="0" w:space="0" w:color="auto"/>
        <w:left w:val="none" w:sz="0" w:space="0" w:color="auto"/>
        <w:bottom w:val="none" w:sz="0" w:space="0" w:color="auto"/>
        <w:right w:val="none" w:sz="0" w:space="0" w:color="auto"/>
      </w:divBdr>
    </w:div>
    <w:div w:id="1205144797">
      <w:bodyDiv w:val="1"/>
      <w:marLeft w:val="0"/>
      <w:marRight w:val="0"/>
      <w:marTop w:val="0"/>
      <w:marBottom w:val="0"/>
      <w:divBdr>
        <w:top w:val="none" w:sz="0" w:space="0" w:color="auto"/>
        <w:left w:val="none" w:sz="0" w:space="0" w:color="auto"/>
        <w:bottom w:val="none" w:sz="0" w:space="0" w:color="auto"/>
        <w:right w:val="none" w:sz="0" w:space="0" w:color="auto"/>
      </w:divBdr>
      <w:divsChild>
        <w:div w:id="1192956446">
          <w:marLeft w:val="0"/>
          <w:marRight w:val="0"/>
          <w:marTop w:val="0"/>
          <w:marBottom w:val="0"/>
          <w:divBdr>
            <w:top w:val="none" w:sz="0" w:space="0" w:color="auto"/>
            <w:left w:val="none" w:sz="0" w:space="0" w:color="auto"/>
            <w:bottom w:val="none" w:sz="0" w:space="0" w:color="auto"/>
            <w:right w:val="none" w:sz="0" w:space="0" w:color="auto"/>
          </w:divBdr>
        </w:div>
        <w:div w:id="472017839">
          <w:marLeft w:val="0"/>
          <w:marRight w:val="0"/>
          <w:marTop w:val="0"/>
          <w:marBottom w:val="0"/>
          <w:divBdr>
            <w:top w:val="none" w:sz="0" w:space="0" w:color="auto"/>
            <w:left w:val="none" w:sz="0" w:space="0" w:color="auto"/>
            <w:bottom w:val="none" w:sz="0" w:space="0" w:color="auto"/>
            <w:right w:val="none" w:sz="0" w:space="0" w:color="auto"/>
          </w:divBdr>
        </w:div>
      </w:divsChild>
    </w:div>
    <w:div w:id="1218786336">
      <w:bodyDiv w:val="1"/>
      <w:marLeft w:val="0"/>
      <w:marRight w:val="0"/>
      <w:marTop w:val="0"/>
      <w:marBottom w:val="0"/>
      <w:divBdr>
        <w:top w:val="none" w:sz="0" w:space="0" w:color="auto"/>
        <w:left w:val="none" w:sz="0" w:space="0" w:color="auto"/>
        <w:bottom w:val="none" w:sz="0" w:space="0" w:color="auto"/>
        <w:right w:val="none" w:sz="0" w:space="0" w:color="auto"/>
      </w:divBdr>
    </w:div>
    <w:div w:id="1355693878">
      <w:bodyDiv w:val="1"/>
      <w:marLeft w:val="0"/>
      <w:marRight w:val="0"/>
      <w:marTop w:val="0"/>
      <w:marBottom w:val="0"/>
      <w:divBdr>
        <w:top w:val="none" w:sz="0" w:space="0" w:color="auto"/>
        <w:left w:val="none" w:sz="0" w:space="0" w:color="auto"/>
        <w:bottom w:val="none" w:sz="0" w:space="0" w:color="auto"/>
        <w:right w:val="none" w:sz="0" w:space="0" w:color="auto"/>
      </w:divBdr>
    </w:div>
    <w:div w:id="1406688569">
      <w:bodyDiv w:val="1"/>
      <w:marLeft w:val="0"/>
      <w:marRight w:val="0"/>
      <w:marTop w:val="0"/>
      <w:marBottom w:val="0"/>
      <w:divBdr>
        <w:top w:val="none" w:sz="0" w:space="0" w:color="auto"/>
        <w:left w:val="none" w:sz="0" w:space="0" w:color="auto"/>
        <w:bottom w:val="none" w:sz="0" w:space="0" w:color="auto"/>
        <w:right w:val="none" w:sz="0" w:space="0" w:color="auto"/>
      </w:divBdr>
    </w:div>
    <w:div w:id="1409111837">
      <w:bodyDiv w:val="1"/>
      <w:marLeft w:val="0"/>
      <w:marRight w:val="0"/>
      <w:marTop w:val="0"/>
      <w:marBottom w:val="0"/>
      <w:divBdr>
        <w:top w:val="none" w:sz="0" w:space="0" w:color="auto"/>
        <w:left w:val="none" w:sz="0" w:space="0" w:color="auto"/>
        <w:bottom w:val="none" w:sz="0" w:space="0" w:color="auto"/>
        <w:right w:val="none" w:sz="0" w:space="0" w:color="auto"/>
      </w:divBdr>
    </w:div>
    <w:div w:id="1432504847">
      <w:bodyDiv w:val="1"/>
      <w:marLeft w:val="0"/>
      <w:marRight w:val="0"/>
      <w:marTop w:val="0"/>
      <w:marBottom w:val="0"/>
      <w:divBdr>
        <w:top w:val="none" w:sz="0" w:space="0" w:color="auto"/>
        <w:left w:val="none" w:sz="0" w:space="0" w:color="auto"/>
        <w:bottom w:val="none" w:sz="0" w:space="0" w:color="auto"/>
        <w:right w:val="none" w:sz="0" w:space="0" w:color="auto"/>
      </w:divBdr>
    </w:div>
    <w:div w:id="1458451819">
      <w:bodyDiv w:val="1"/>
      <w:marLeft w:val="0"/>
      <w:marRight w:val="0"/>
      <w:marTop w:val="0"/>
      <w:marBottom w:val="0"/>
      <w:divBdr>
        <w:top w:val="none" w:sz="0" w:space="0" w:color="auto"/>
        <w:left w:val="none" w:sz="0" w:space="0" w:color="auto"/>
        <w:bottom w:val="none" w:sz="0" w:space="0" w:color="auto"/>
        <w:right w:val="none" w:sz="0" w:space="0" w:color="auto"/>
      </w:divBdr>
    </w:div>
    <w:div w:id="1494250319">
      <w:bodyDiv w:val="1"/>
      <w:marLeft w:val="0"/>
      <w:marRight w:val="0"/>
      <w:marTop w:val="0"/>
      <w:marBottom w:val="0"/>
      <w:divBdr>
        <w:top w:val="none" w:sz="0" w:space="0" w:color="auto"/>
        <w:left w:val="none" w:sz="0" w:space="0" w:color="auto"/>
        <w:bottom w:val="none" w:sz="0" w:space="0" w:color="auto"/>
        <w:right w:val="none" w:sz="0" w:space="0" w:color="auto"/>
      </w:divBdr>
    </w:div>
    <w:div w:id="1576823071">
      <w:bodyDiv w:val="1"/>
      <w:marLeft w:val="0"/>
      <w:marRight w:val="0"/>
      <w:marTop w:val="0"/>
      <w:marBottom w:val="0"/>
      <w:divBdr>
        <w:top w:val="none" w:sz="0" w:space="0" w:color="auto"/>
        <w:left w:val="none" w:sz="0" w:space="0" w:color="auto"/>
        <w:bottom w:val="none" w:sz="0" w:space="0" w:color="auto"/>
        <w:right w:val="none" w:sz="0" w:space="0" w:color="auto"/>
      </w:divBdr>
    </w:div>
    <w:div w:id="1594313983">
      <w:bodyDiv w:val="1"/>
      <w:marLeft w:val="0"/>
      <w:marRight w:val="0"/>
      <w:marTop w:val="0"/>
      <w:marBottom w:val="0"/>
      <w:divBdr>
        <w:top w:val="none" w:sz="0" w:space="0" w:color="auto"/>
        <w:left w:val="none" w:sz="0" w:space="0" w:color="auto"/>
        <w:bottom w:val="none" w:sz="0" w:space="0" w:color="auto"/>
        <w:right w:val="none" w:sz="0" w:space="0" w:color="auto"/>
      </w:divBdr>
    </w:div>
    <w:div w:id="1595868646">
      <w:bodyDiv w:val="1"/>
      <w:marLeft w:val="0"/>
      <w:marRight w:val="0"/>
      <w:marTop w:val="0"/>
      <w:marBottom w:val="0"/>
      <w:divBdr>
        <w:top w:val="none" w:sz="0" w:space="0" w:color="auto"/>
        <w:left w:val="none" w:sz="0" w:space="0" w:color="auto"/>
        <w:bottom w:val="none" w:sz="0" w:space="0" w:color="auto"/>
        <w:right w:val="none" w:sz="0" w:space="0" w:color="auto"/>
      </w:divBdr>
    </w:div>
    <w:div w:id="1786726675">
      <w:bodyDiv w:val="1"/>
      <w:marLeft w:val="0"/>
      <w:marRight w:val="0"/>
      <w:marTop w:val="0"/>
      <w:marBottom w:val="0"/>
      <w:divBdr>
        <w:top w:val="none" w:sz="0" w:space="0" w:color="auto"/>
        <w:left w:val="none" w:sz="0" w:space="0" w:color="auto"/>
        <w:bottom w:val="none" w:sz="0" w:space="0" w:color="auto"/>
        <w:right w:val="none" w:sz="0" w:space="0" w:color="auto"/>
      </w:divBdr>
    </w:div>
    <w:div w:id="1813936034">
      <w:bodyDiv w:val="1"/>
      <w:marLeft w:val="0"/>
      <w:marRight w:val="0"/>
      <w:marTop w:val="0"/>
      <w:marBottom w:val="0"/>
      <w:divBdr>
        <w:top w:val="none" w:sz="0" w:space="0" w:color="auto"/>
        <w:left w:val="none" w:sz="0" w:space="0" w:color="auto"/>
        <w:bottom w:val="none" w:sz="0" w:space="0" w:color="auto"/>
        <w:right w:val="none" w:sz="0" w:space="0" w:color="auto"/>
      </w:divBdr>
    </w:div>
    <w:div w:id="1827161175">
      <w:bodyDiv w:val="1"/>
      <w:marLeft w:val="0"/>
      <w:marRight w:val="0"/>
      <w:marTop w:val="0"/>
      <w:marBottom w:val="0"/>
      <w:divBdr>
        <w:top w:val="none" w:sz="0" w:space="0" w:color="auto"/>
        <w:left w:val="none" w:sz="0" w:space="0" w:color="auto"/>
        <w:bottom w:val="none" w:sz="0" w:space="0" w:color="auto"/>
        <w:right w:val="none" w:sz="0" w:space="0" w:color="auto"/>
      </w:divBdr>
    </w:div>
    <w:div w:id="1892111791">
      <w:bodyDiv w:val="1"/>
      <w:marLeft w:val="0"/>
      <w:marRight w:val="0"/>
      <w:marTop w:val="0"/>
      <w:marBottom w:val="0"/>
      <w:divBdr>
        <w:top w:val="none" w:sz="0" w:space="0" w:color="auto"/>
        <w:left w:val="none" w:sz="0" w:space="0" w:color="auto"/>
        <w:bottom w:val="none" w:sz="0" w:space="0" w:color="auto"/>
        <w:right w:val="none" w:sz="0" w:space="0" w:color="auto"/>
      </w:divBdr>
    </w:div>
    <w:div w:id="1986660733">
      <w:bodyDiv w:val="1"/>
      <w:marLeft w:val="0"/>
      <w:marRight w:val="0"/>
      <w:marTop w:val="0"/>
      <w:marBottom w:val="0"/>
      <w:divBdr>
        <w:top w:val="none" w:sz="0" w:space="0" w:color="auto"/>
        <w:left w:val="none" w:sz="0" w:space="0" w:color="auto"/>
        <w:bottom w:val="none" w:sz="0" w:space="0" w:color="auto"/>
        <w:right w:val="none" w:sz="0" w:space="0" w:color="auto"/>
      </w:divBdr>
      <w:divsChild>
        <w:div w:id="1809467297">
          <w:marLeft w:val="0"/>
          <w:marRight w:val="0"/>
          <w:marTop w:val="0"/>
          <w:marBottom w:val="0"/>
          <w:divBdr>
            <w:top w:val="none" w:sz="0" w:space="0" w:color="auto"/>
            <w:left w:val="none" w:sz="0" w:space="0" w:color="auto"/>
            <w:bottom w:val="none" w:sz="0" w:space="0" w:color="auto"/>
            <w:right w:val="none" w:sz="0" w:space="0" w:color="auto"/>
          </w:divBdr>
        </w:div>
        <w:div w:id="69624522">
          <w:marLeft w:val="0"/>
          <w:marRight w:val="0"/>
          <w:marTop w:val="0"/>
          <w:marBottom w:val="0"/>
          <w:divBdr>
            <w:top w:val="none" w:sz="0" w:space="0" w:color="auto"/>
            <w:left w:val="none" w:sz="0" w:space="0" w:color="auto"/>
            <w:bottom w:val="none" w:sz="0" w:space="0" w:color="auto"/>
            <w:right w:val="none" w:sz="0" w:space="0" w:color="auto"/>
          </w:divBdr>
        </w:div>
      </w:divsChild>
    </w:div>
    <w:div w:id="2120830436">
      <w:bodyDiv w:val="1"/>
      <w:marLeft w:val="0"/>
      <w:marRight w:val="0"/>
      <w:marTop w:val="0"/>
      <w:marBottom w:val="0"/>
      <w:divBdr>
        <w:top w:val="none" w:sz="0" w:space="0" w:color="auto"/>
        <w:left w:val="none" w:sz="0" w:space="0" w:color="auto"/>
        <w:bottom w:val="none" w:sz="0" w:space="0" w:color="auto"/>
        <w:right w:val="none" w:sz="0" w:space="0" w:color="auto"/>
      </w:divBdr>
    </w:div>
    <w:div w:id="2128497767">
      <w:bodyDiv w:val="1"/>
      <w:marLeft w:val="0"/>
      <w:marRight w:val="0"/>
      <w:marTop w:val="0"/>
      <w:marBottom w:val="0"/>
      <w:divBdr>
        <w:top w:val="none" w:sz="0" w:space="0" w:color="auto"/>
        <w:left w:val="none" w:sz="0" w:space="0" w:color="auto"/>
        <w:bottom w:val="none" w:sz="0" w:space="0" w:color="auto"/>
        <w:right w:val="none" w:sz="0" w:space="0" w:color="auto"/>
      </w:divBdr>
      <w:divsChild>
        <w:div w:id="530999917">
          <w:marLeft w:val="0"/>
          <w:marRight w:val="0"/>
          <w:marTop w:val="0"/>
          <w:marBottom w:val="0"/>
          <w:divBdr>
            <w:top w:val="none" w:sz="0" w:space="0" w:color="auto"/>
            <w:left w:val="none" w:sz="0" w:space="0" w:color="auto"/>
            <w:bottom w:val="none" w:sz="0" w:space="0" w:color="auto"/>
            <w:right w:val="none" w:sz="0" w:space="0" w:color="auto"/>
          </w:divBdr>
        </w:div>
      </w:divsChild>
    </w:div>
    <w:div w:id="2136368247">
      <w:bodyDiv w:val="1"/>
      <w:marLeft w:val="0"/>
      <w:marRight w:val="0"/>
      <w:marTop w:val="0"/>
      <w:marBottom w:val="0"/>
      <w:divBdr>
        <w:top w:val="none" w:sz="0" w:space="0" w:color="auto"/>
        <w:left w:val="none" w:sz="0" w:space="0" w:color="auto"/>
        <w:bottom w:val="none" w:sz="0" w:space="0" w:color="auto"/>
        <w:right w:val="none" w:sz="0" w:space="0" w:color="auto"/>
      </w:divBdr>
    </w:div>
    <w:div w:id="21387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312A5.D0C5E3D0"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cid:image001.jpg@01D312A5.D0C5E3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510E227544B2448BB607650A6ADFC44" ma:contentTypeVersion="" ma:contentTypeDescription="Új dokumentum létrehozása." ma:contentTypeScope="" ma:versionID="797398bb252d241db2ac597af3e6903f">
  <xsd:schema xmlns:xsd="http://www.w3.org/2001/XMLSchema" xmlns:xs="http://www.w3.org/2001/XMLSchema" xmlns:p="http://schemas.microsoft.com/office/2006/metadata/properties" xmlns:ns2="eff08c82-ce1c-49bc-a1d0-41eac7de1a3e" xmlns:ns3="c8e17508-d073-4cab-b62d-78a01be0d738" targetNamespace="http://schemas.microsoft.com/office/2006/metadata/properties" ma:root="true" ma:fieldsID="e214682ce2583082b52b699a28d1e2c2" ns2:_="" ns3:_="">
    <xsd:import namespace="eff08c82-ce1c-49bc-a1d0-41eac7de1a3e"/>
    <xsd:import namespace="c8e17508-d073-4cab-b62d-78a01be0d738"/>
    <xsd:element name="properties">
      <xsd:complexType>
        <xsd:sequence>
          <xsd:element name="documentManagement">
            <xsd:complexType>
              <xsd:all>
                <xsd:element ref="ns2:Titokgazda" minOccurs="0"/>
                <xsd:element ref="ns2:Titokkorlá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8c82-ce1c-49bc-a1d0-41eac7de1a3e" elementFormDefault="qualified">
    <xsd:import namespace="http://schemas.microsoft.com/office/2006/documentManagement/types"/>
    <xsd:import namespace="http://schemas.microsoft.com/office/infopath/2007/PartnerControls"/>
    <xsd:element name="Titokgazda" ma:index="8" nillable="true" ma:displayName="Titokgazda" ma:internalName="Titokgazda">
      <xsd:simpleType>
        <xsd:restriction base="dms:Text">
          <xsd:maxLength value="255"/>
        </xsd:restriction>
      </xsd:simpleType>
    </xsd:element>
    <xsd:element name="Titokkorlát" ma:index="9" nillable="true" ma:displayName="Titokkorlát" ma:internalName="Titokkorl_x00e1_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17508-d073-4cab-b62d-78a01be0d738" elementFormDefault="qualified">
    <xsd:import namespace="http://schemas.microsoft.com/office/2006/documentManagement/types"/>
    <xsd:import namespace="http://schemas.microsoft.com/office/infopath/2007/PartnerControls"/>
    <xsd:element name="SharedWithUsers" ma:index="10"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okgazda xmlns="eff08c82-ce1c-49bc-a1d0-41eac7de1a3e" xsi:nil="true"/>
    <Titokkorlát xmlns="eff08c82-ce1c-49bc-a1d0-41eac7de1a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71B2-2AA2-4373-91F5-CEE7E9A37D1D}">
  <ds:schemaRefs>
    <ds:schemaRef ds:uri="http://schemas.microsoft.com/sharepoint/v3/contenttype/forms"/>
  </ds:schemaRefs>
</ds:datastoreItem>
</file>

<file path=customXml/itemProps2.xml><?xml version="1.0" encoding="utf-8"?>
<ds:datastoreItem xmlns:ds="http://schemas.openxmlformats.org/officeDocument/2006/customXml" ds:itemID="{DE497580-5BF8-48F3-AA06-C057A2CE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8c82-ce1c-49bc-a1d0-41eac7de1a3e"/>
    <ds:schemaRef ds:uri="c8e17508-d073-4cab-b62d-78a01be0d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0AB22-8B3B-4039-B5C3-7836A1A78B51}">
  <ds:schemaRefs>
    <ds:schemaRef ds:uri="http://schemas.microsoft.com/office/2006/metadata/properties"/>
    <ds:schemaRef ds:uri="http://schemas.microsoft.com/office/infopath/2007/PartnerControls"/>
    <ds:schemaRef ds:uri="eff08c82-ce1c-49bc-a1d0-41eac7de1a3e"/>
  </ds:schemaRefs>
</ds:datastoreItem>
</file>

<file path=customXml/itemProps4.xml><?xml version="1.0" encoding="utf-8"?>
<ds:datastoreItem xmlns:ds="http://schemas.openxmlformats.org/officeDocument/2006/customXml" ds:itemID="{6BDDF851-4294-4DAF-898E-49617770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8175</Words>
  <Characters>56413</Characters>
  <Application>Microsoft Office Word</Application>
  <DocSecurity>0</DocSecurity>
  <Lines>470</Lines>
  <Paragraphs>128</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64460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c:creator>
  <cp:lastModifiedBy>Kaltenecker Balázs</cp:lastModifiedBy>
  <cp:revision>3</cp:revision>
  <dcterms:created xsi:type="dcterms:W3CDTF">2020-04-15T10:03:00Z</dcterms:created>
  <dcterms:modified xsi:type="dcterms:W3CDTF">2020-04-15T10:05:00Z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0x0101009510E227544B2448BB607650A6ADFC44</vt:lpwstr>
  </property>
</Properties>
</file>